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0AF72399" w:rsidR="00392CEC" w:rsidRPr="00C71976" w:rsidRDefault="00392CEC" w:rsidP="00C71976">
      <w:pPr>
        <w:pStyle w:val="Body"/>
        <w:jc w:val="center"/>
        <w:rPr>
          <w:b/>
          <w:bCs/>
        </w:rPr>
      </w:pPr>
      <w:r w:rsidRPr="00C71976">
        <w:rPr>
          <w:b/>
          <w:bCs/>
        </w:rPr>
        <w:t xml:space="preserve">Department of </w:t>
      </w:r>
      <w:r w:rsidR="00E9513A">
        <w:rPr>
          <w:b/>
          <w:bCs/>
        </w:rPr>
        <w:t>Corrections</w:t>
      </w:r>
    </w:p>
    <w:p w14:paraId="1B723F0C" w14:textId="7A974099" w:rsidR="00392CEC" w:rsidRPr="00C71976" w:rsidRDefault="00E9513A" w:rsidP="00C71976">
      <w:pPr>
        <w:pStyle w:val="Body"/>
        <w:jc w:val="center"/>
        <w:rPr>
          <w:b/>
          <w:bCs/>
        </w:rPr>
      </w:pPr>
      <w:r>
        <w:rPr>
          <w:b/>
          <w:bCs/>
        </w:rPr>
        <w:t>Health Services Community Reintegration Program</w:t>
      </w:r>
    </w:p>
    <w:p w14:paraId="08E9750C" w14:textId="4F1D607D" w:rsidR="00392CEC" w:rsidRPr="00C71976" w:rsidRDefault="00392CEC" w:rsidP="00C71976">
      <w:pPr>
        <w:pStyle w:val="Body"/>
        <w:spacing w:after="360"/>
        <w:jc w:val="center"/>
        <w:rPr>
          <w:b/>
          <w:bCs/>
        </w:rPr>
      </w:pPr>
      <w:r w:rsidRPr="00C71976">
        <w:rPr>
          <w:b/>
          <w:bCs/>
        </w:rPr>
        <w:t xml:space="preserve">Request for Proposal No. </w:t>
      </w:r>
      <w:r w:rsidR="00E355B9">
        <w:rPr>
          <w:b/>
          <w:bCs/>
        </w:rPr>
        <w:t>260000000503</w:t>
      </w:r>
    </w:p>
    <w:p w14:paraId="37C39A30" w14:textId="77777777" w:rsidR="00E9513A" w:rsidRDefault="00E9513A" w:rsidP="00C71976">
      <w:pPr>
        <w:pStyle w:val="Body"/>
        <w:jc w:val="center"/>
      </w:pPr>
    </w:p>
    <w:p w14:paraId="03725105" w14:textId="77777777" w:rsidR="00E9513A" w:rsidRDefault="00E9513A" w:rsidP="00C71976">
      <w:pPr>
        <w:pStyle w:val="Body"/>
        <w:jc w:val="center"/>
      </w:pPr>
    </w:p>
    <w:p w14:paraId="7F3BFDFC" w14:textId="65FF0511" w:rsidR="00392CEC" w:rsidRPr="00392CEC" w:rsidRDefault="00392CEC" w:rsidP="00C71976">
      <w:pPr>
        <w:pStyle w:val="Body"/>
        <w:jc w:val="center"/>
      </w:pPr>
      <w:r w:rsidRPr="00392CEC">
        <w:t>Solicitation Manager Name:</w:t>
      </w:r>
      <w:r w:rsidR="00A369B5">
        <w:t xml:space="preserve"> </w:t>
      </w:r>
      <w:r w:rsidR="00E9513A">
        <w:t>Lisa Lehnert</w:t>
      </w:r>
    </w:p>
    <w:p w14:paraId="3B8BA854" w14:textId="6C6A5F3F" w:rsidR="00392CEC" w:rsidRPr="00392CEC" w:rsidRDefault="00392CEC" w:rsidP="00C71976">
      <w:pPr>
        <w:pStyle w:val="Body"/>
        <w:jc w:val="center"/>
      </w:pPr>
      <w:r w:rsidRPr="00392CEC">
        <w:t>Direct Phone:</w:t>
      </w:r>
      <w:r w:rsidR="00A369B5">
        <w:t xml:space="preserve"> </w:t>
      </w:r>
      <w:r w:rsidR="00E9513A">
        <w:t>(517) 335-4904</w:t>
      </w:r>
    </w:p>
    <w:p w14:paraId="77C57B0D" w14:textId="002C7341" w:rsidR="00392CEC" w:rsidRPr="00392CEC" w:rsidRDefault="00392CEC" w:rsidP="00C71976">
      <w:pPr>
        <w:pStyle w:val="Body"/>
        <w:jc w:val="center"/>
      </w:pPr>
      <w:r w:rsidRPr="00392CEC">
        <w:t xml:space="preserve">Email: </w:t>
      </w:r>
      <w:hyperlink r:id="rId11" w:history="1">
        <w:r w:rsidR="00AC4FAD" w:rsidRPr="003508A2">
          <w:rPr>
            <w:rStyle w:val="Hyperlink"/>
          </w:rPr>
          <w:t>LehnertL@michigan.gov</w:t>
        </w:r>
      </w:hyperlink>
      <w:r w:rsidR="00AC4FAD">
        <w:t xml:space="preserve"> </w:t>
      </w:r>
    </w:p>
    <w:p w14:paraId="0FB95F42" w14:textId="77777777" w:rsidR="00E9513A" w:rsidRDefault="00E9513A" w:rsidP="00C71976">
      <w:pPr>
        <w:pStyle w:val="Body"/>
        <w:jc w:val="center"/>
        <w:rPr>
          <w:b/>
          <w:bCs/>
        </w:rPr>
      </w:pPr>
    </w:p>
    <w:p w14:paraId="611B296F" w14:textId="77777777" w:rsidR="00E9513A" w:rsidRDefault="00E9513A" w:rsidP="00C71976">
      <w:pPr>
        <w:pStyle w:val="Body"/>
        <w:jc w:val="center"/>
        <w:rPr>
          <w:b/>
          <w:bCs/>
        </w:rPr>
      </w:pPr>
    </w:p>
    <w:p w14:paraId="3E871F8A" w14:textId="5588185A" w:rsidR="00392CEC" w:rsidRPr="00C71976" w:rsidRDefault="00392CEC" w:rsidP="00C71976">
      <w:pPr>
        <w:pStyle w:val="Body"/>
        <w:jc w:val="center"/>
        <w:rPr>
          <w:b/>
          <w:bCs/>
        </w:rPr>
      </w:pPr>
      <w:r w:rsidRPr="00C71976">
        <w:rPr>
          <w:b/>
          <w:bCs/>
        </w:rPr>
        <w:t>This is a Request for Proposal (RFP) for:</w:t>
      </w:r>
    </w:p>
    <w:p w14:paraId="60D1B47E" w14:textId="60B8FF96" w:rsidR="00392CEC" w:rsidRPr="00C71976" w:rsidRDefault="00E9513A" w:rsidP="00C71976">
      <w:pPr>
        <w:pStyle w:val="Body"/>
        <w:spacing w:after="240"/>
        <w:jc w:val="center"/>
        <w:rPr>
          <w:b/>
          <w:bCs/>
          <w:iCs/>
        </w:rPr>
      </w:pPr>
      <w:r>
        <w:rPr>
          <w:b/>
          <w:bCs/>
          <w:iCs/>
        </w:rPr>
        <w:t>Health Services Community Reintegration Program</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5A2768" w:rsidRDefault="00392CEC" w:rsidP="00C71976">
            <w:pPr>
              <w:pStyle w:val="TableBody"/>
            </w:pPr>
            <w:r w:rsidRPr="005A2768">
              <w:t>N/A</w:t>
            </w:r>
          </w:p>
        </w:tc>
        <w:sdt>
          <w:sdtPr>
            <w:alias w:val="Date"/>
            <w:tag w:val="Date"/>
            <w:id w:val="-775253671"/>
            <w:placeholder>
              <w:docPart w:val="8AE7575299D242148F722730EF63F580"/>
            </w:placeholder>
            <w:date w:fullDate="2026-02-12T00:00:00Z">
              <w:dateFormat w:val="dddd, MMMM d, yyyy"/>
              <w:lid w:val="en-US"/>
              <w:storeMappedDataAs w:val="dateTime"/>
              <w:calendar w:val="gregorian"/>
            </w:date>
          </w:sdtPr>
          <w:sdtEndPr/>
          <w:sdtContent>
            <w:tc>
              <w:tcPr>
                <w:tcW w:w="2335" w:type="dxa"/>
              </w:tcPr>
              <w:p w14:paraId="7FF137AB" w14:textId="3CE89B9C" w:rsidR="00392CEC" w:rsidRPr="005A2768" w:rsidRDefault="005A2768" w:rsidP="00C71976">
                <w:pPr>
                  <w:pStyle w:val="TableBody"/>
                </w:pPr>
                <w:r w:rsidRPr="005A2768">
                  <w:t>Thursday, February 12, 2026</w:t>
                </w:r>
              </w:p>
            </w:tc>
          </w:sdtContent>
        </w:sdt>
      </w:tr>
      <w:tr w:rsidR="00392CEC" w:rsidRPr="00392CEC" w14:paraId="45E05982" w14:textId="77777777" w:rsidTr="003005E5">
        <w:trPr>
          <w:jc w:val="center"/>
        </w:trPr>
        <w:tc>
          <w:tcPr>
            <w:tcW w:w="4500" w:type="dxa"/>
          </w:tcPr>
          <w:p w14:paraId="49087811" w14:textId="77777777" w:rsidR="00392CEC" w:rsidRPr="00C71976" w:rsidRDefault="00392CEC" w:rsidP="00C71976">
            <w:pPr>
              <w:pStyle w:val="TableBody"/>
              <w:rPr>
                <w:b/>
              </w:rPr>
            </w:pPr>
            <w:r w:rsidRPr="00C71976">
              <w:rPr>
                <w:b/>
              </w:rPr>
              <w:t>Pre-proposal meeting</w:t>
            </w:r>
          </w:p>
        </w:tc>
        <w:tc>
          <w:tcPr>
            <w:tcW w:w="2520" w:type="dxa"/>
          </w:tcPr>
          <w:p w14:paraId="64F312EB" w14:textId="6B29D6A8" w:rsidR="00392CEC" w:rsidRPr="00392CEC" w:rsidRDefault="00D25443" w:rsidP="00C71976">
            <w:pPr>
              <w:pStyle w:val="TableBody"/>
            </w:pPr>
            <w:r>
              <w:t>3:00 p.m. Eastern</w:t>
            </w:r>
          </w:p>
        </w:tc>
        <w:sdt>
          <w:sdtPr>
            <w:alias w:val="Date"/>
            <w:tag w:val="Date"/>
            <w:id w:val="-498886210"/>
            <w:placeholder>
              <w:docPart w:val="B676EC6AB4F546698BE50A7666D75B10"/>
            </w:placeholder>
            <w:date w:fullDate="2026-02-19T00:00:00Z">
              <w:dateFormat w:val="dddd, MMMM d, yyyy"/>
              <w:lid w:val="en-US"/>
              <w:storeMappedDataAs w:val="dateTime"/>
              <w:calendar w:val="gregorian"/>
            </w:date>
          </w:sdtPr>
          <w:sdtEndPr/>
          <w:sdtContent>
            <w:tc>
              <w:tcPr>
                <w:tcW w:w="2335" w:type="dxa"/>
              </w:tcPr>
              <w:p w14:paraId="5C29AD0B" w14:textId="5C76ADD8" w:rsidR="00392CEC" w:rsidRPr="00392CEC" w:rsidRDefault="00D25443" w:rsidP="00C71976">
                <w:pPr>
                  <w:pStyle w:val="TableBody"/>
                  <w:rPr>
                    <w:highlight w:val="green"/>
                  </w:rPr>
                </w:pPr>
                <w:r w:rsidRPr="00D25443">
                  <w:t>Thursday, February 19, 2026</w:t>
                </w:r>
              </w:p>
            </w:tc>
          </w:sdtContent>
        </w:sdt>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77777777" w:rsidR="00392CEC" w:rsidRPr="00392CEC" w:rsidRDefault="00392CEC" w:rsidP="00C71976">
            <w:pPr>
              <w:pStyle w:val="TableBody"/>
            </w:pPr>
            <w:r w:rsidRPr="00392CEC">
              <w:t xml:space="preserve">3:00 p.m. Eastern </w:t>
            </w:r>
          </w:p>
        </w:tc>
        <w:sdt>
          <w:sdtPr>
            <w:alias w:val="Date"/>
            <w:tag w:val="Date"/>
            <w:id w:val="1598978524"/>
            <w:placeholder>
              <w:docPart w:val="2CBF52B7B0924341B36F22FBE4542C2E"/>
            </w:placeholder>
            <w:date w:fullDate="2026-02-23T00:00:00Z">
              <w:dateFormat w:val="dddd, MMMM d, yyyy"/>
              <w:lid w:val="en-US"/>
              <w:storeMappedDataAs w:val="dateTime"/>
              <w:calendar w:val="gregorian"/>
            </w:date>
          </w:sdtPr>
          <w:sdtEndPr/>
          <w:sdtContent>
            <w:tc>
              <w:tcPr>
                <w:tcW w:w="2335" w:type="dxa"/>
              </w:tcPr>
              <w:p w14:paraId="5706F99B" w14:textId="6E88B88E" w:rsidR="00392CEC" w:rsidRPr="00392CEC" w:rsidRDefault="00D25443" w:rsidP="00C71976">
                <w:pPr>
                  <w:pStyle w:val="TableBody"/>
                  <w:rPr>
                    <w:highlight w:val="green"/>
                  </w:rPr>
                </w:pPr>
                <w:r w:rsidRPr="00D25443">
                  <w:t>Monday, February 23, 2026</w:t>
                </w:r>
              </w:p>
            </w:tc>
          </w:sdtContent>
        </w:sdt>
      </w:tr>
      <w:tr w:rsidR="00392CEC" w:rsidRPr="00392CEC" w14:paraId="52C14731" w14:textId="77777777" w:rsidTr="003005E5">
        <w:trPr>
          <w:jc w:val="center"/>
        </w:trPr>
        <w:tc>
          <w:tcPr>
            <w:tcW w:w="4500" w:type="dxa"/>
          </w:tcPr>
          <w:p w14:paraId="1257B548" w14:textId="77777777" w:rsidR="00392CEC" w:rsidRPr="00C71976" w:rsidRDefault="00392CEC" w:rsidP="00C71976">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1E8B92BE" w:rsidR="00392CEC" w:rsidRPr="00D25443" w:rsidRDefault="00D25443" w:rsidP="00C71976">
            <w:pPr>
              <w:pStyle w:val="TableBody"/>
            </w:pPr>
            <w:r w:rsidRPr="00D25443">
              <w:t>5:00 p.m. Eastern</w:t>
            </w:r>
          </w:p>
        </w:tc>
        <w:sdt>
          <w:sdtPr>
            <w:alias w:val="Date"/>
            <w:tag w:val="Date"/>
            <w:id w:val="1153020898"/>
            <w:placeholder>
              <w:docPart w:val="43855315E1B94353981432B146D738DC"/>
            </w:placeholder>
            <w:date w:fullDate="2026-02-26T00:00:00Z">
              <w:dateFormat w:val="dddd, MMMM d, yyyy"/>
              <w:lid w:val="en-US"/>
              <w:storeMappedDataAs w:val="dateTime"/>
              <w:calendar w:val="gregorian"/>
            </w:date>
          </w:sdtPr>
          <w:sdtEndPr/>
          <w:sdtContent>
            <w:tc>
              <w:tcPr>
                <w:tcW w:w="2335" w:type="dxa"/>
              </w:tcPr>
              <w:p w14:paraId="254E9545" w14:textId="261D948B" w:rsidR="00392CEC" w:rsidRPr="00D25443" w:rsidRDefault="00D25443" w:rsidP="00C71976">
                <w:pPr>
                  <w:pStyle w:val="TableBody"/>
                </w:pPr>
                <w:r w:rsidRPr="00D25443">
                  <w:t>Thursday, February 26, 2026</w:t>
                </w:r>
              </w:p>
            </w:tc>
          </w:sdtContent>
        </w:sdt>
      </w:tr>
      <w:tr w:rsidR="00392CEC" w:rsidRPr="00392CEC" w14:paraId="35443757" w14:textId="77777777" w:rsidTr="003005E5">
        <w:trPr>
          <w:jc w:val="center"/>
        </w:trPr>
        <w:tc>
          <w:tcPr>
            <w:tcW w:w="4500" w:type="dxa"/>
          </w:tcPr>
          <w:p w14:paraId="5BD4F572" w14:textId="77777777" w:rsidR="00392CEC" w:rsidRPr="00C71976" w:rsidRDefault="00392CEC" w:rsidP="00C71976">
            <w:pPr>
              <w:pStyle w:val="TableBody"/>
              <w:rPr>
                <w:b/>
              </w:rPr>
            </w:pPr>
            <w:r w:rsidRPr="00C71976">
              <w:rPr>
                <w:b/>
              </w:rPr>
              <w:t>Proposal deadline*</w:t>
            </w:r>
          </w:p>
        </w:tc>
        <w:tc>
          <w:tcPr>
            <w:tcW w:w="2520" w:type="dxa"/>
          </w:tcPr>
          <w:p w14:paraId="13D8FDAB" w14:textId="77777777" w:rsidR="00392CEC" w:rsidRPr="00392CEC" w:rsidRDefault="00392CEC" w:rsidP="00C71976">
            <w:pPr>
              <w:pStyle w:val="TableBody"/>
            </w:pPr>
            <w:r w:rsidRPr="00392CEC">
              <w:t>3:00 p.m. Eastern</w:t>
            </w:r>
          </w:p>
        </w:tc>
        <w:sdt>
          <w:sdtPr>
            <w:alias w:val="Date"/>
            <w:tag w:val="Date"/>
            <w:id w:val="1871103682"/>
            <w:placeholder>
              <w:docPart w:val="4B21250211DB45EBB9C5D08276D9CD0C"/>
            </w:placeholder>
            <w:date w:fullDate="2026-03-06T00:00:00Z">
              <w:dateFormat w:val="dddd, MMMM d, yyyy"/>
              <w:lid w:val="en-US"/>
              <w:storeMappedDataAs w:val="dateTime"/>
              <w:calendar w:val="gregorian"/>
            </w:date>
          </w:sdtPr>
          <w:sdtEndPr/>
          <w:sdtContent>
            <w:tc>
              <w:tcPr>
                <w:tcW w:w="2335" w:type="dxa"/>
              </w:tcPr>
              <w:p w14:paraId="06884824" w14:textId="64485FD8" w:rsidR="00392CEC" w:rsidRPr="00392CEC" w:rsidRDefault="00D25443" w:rsidP="00C71976">
                <w:pPr>
                  <w:pStyle w:val="TableBody"/>
                </w:pPr>
                <w:r w:rsidRPr="00D25443">
                  <w:t>Friday, March 6, 2026</w:t>
                </w:r>
              </w:p>
            </w:tc>
          </w:sdtContent>
        </w:sdt>
      </w:tr>
      <w:tr w:rsidR="00392CEC" w:rsidRPr="00392CEC" w14:paraId="0C7EAA3F" w14:textId="77777777" w:rsidTr="003005E5">
        <w:trPr>
          <w:jc w:val="center"/>
        </w:trPr>
        <w:tc>
          <w:tcPr>
            <w:tcW w:w="4500" w:type="dxa"/>
          </w:tcPr>
          <w:p w14:paraId="150BC92B" w14:textId="77777777" w:rsidR="00392CEC" w:rsidRPr="00C71976" w:rsidRDefault="00392CEC" w:rsidP="00C71976">
            <w:pPr>
              <w:pStyle w:val="TableBody"/>
              <w:rPr>
                <w:b/>
              </w:rPr>
            </w:pPr>
            <w:r w:rsidRPr="00C71976">
              <w:rPr>
                <w:b/>
              </w:rPr>
              <w:t xml:space="preserve">Anticipated contract begin date </w:t>
            </w:r>
          </w:p>
        </w:tc>
        <w:tc>
          <w:tcPr>
            <w:tcW w:w="2520" w:type="dxa"/>
          </w:tcPr>
          <w:p w14:paraId="003131D2" w14:textId="77777777" w:rsidR="00392CEC" w:rsidRPr="00392CEC" w:rsidRDefault="00392CEC" w:rsidP="00C71976">
            <w:pPr>
              <w:pStyle w:val="TableBody"/>
            </w:pPr>
            <w:r w:rsidRPr="00392CEC">
              <w:t>N/A</w:t>
            </w:r>
          </w:p>
        </w:tc>
        <w:sdt>
          <w:sdtPr>
            <w:alias w:val="Date"/>
            <w:tag w:val="Date"/>
            <w:id w:val="-296917893"/>
            <w:placeholder>
              <w:docPart w:val="BF3072E35FBF474EB128661F2CFE037F"/>
            </w:placeholder>
            <w:date w:fullDate="2026-09-01T00:00:00Z">
              <w:dateFormat w:val="dddd, MMMM d, yyyy"/>
              <w:lid w:val="en-US"/>
              <w:storeMappedDataAs w:val="dateTime"/>
              <w:calendar w:val="gregorian"/>
            </w:date>
          </w:sdtPr>
          <w:sdtEndPr/>
          <w:sdtContent>
            <w:tc>
              <w:tcPr>
                <w:tcW w:w="2335" w:type="dxa"/>
              </w:tcPr>
              <w:p w14:paraId="7A50E56E" w14:textId="35E8D5CF" w:rsidR="00392CEC" w:rsidRPr="00392CEC" w:rsidRDefault="00D25443" w:rsidP="00C71976">
                <w:pPr>
                  <w:pStyle w:val="TableBody"/>
                </w:pPr>
                <w:r w:rsidRPr="00D25443">
                  <w:t>Tuesday, September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6F0FB8">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3609"/>
        <w:gridCol w:w="3335"/>
      </w:tblGrid>
      <w:tr w:rsidR="00392CEC" w:rsidRPr="00392CEC" w14:paraId="28DCED75" w14:textId="77777777" w:rsidTr="0033002E">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360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333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360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333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33002E">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360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333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360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333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33002E">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360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333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C71976">
            <w:pPr>
              <w:pStyle w:val="TableBody"/>
            </w:pPr>
            <w:r w:rsidRPr="00392CEC">
              <w:t>Contract Terms</w:t>
            </w:r>
          </w:p>
        </w:tc>
        <w:tc>
          <w:tcPr>
            <w:tcW w:w="360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333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33002E">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360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3335" w:type="dxa"/>
          </w:tcPr>
          <w:p w14:paraId="059FA924"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E9513A" w:rsidRPr="00392CEC" w14:paraId="7E80693C"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B5ECDE5" w14:textId="397A134A" w:rsidR="00E9513A" w:rsidRPr="00392CEC" w:rsidRDefault="0033002E" w:rsidP="00C71976">
            <w:pPr>
              <w:pStyle w:val="TableBody"/>
            </w:pPr>
            <w:r>
              <w:t>Schedule A-1 – Prosperity Region Map</w:t>
            </w:r>
          </w:p>
        </w:tc>
        <w:tc>
          <w:tcPr>
            <w:tcW w:w="3609" w:type="dxa"/>
          </w:tcPr>
          <w:p w14:paraId="6F0D97BD" w14:textId="27B5E941" w:rsidR="00E9513A" w:rsidRPr="00392CEC" w:rsidRDefault="0033002E" w:rsidP="00C71976">
            <w:pPr>
              <w:pStyle w:val="TableBody"/>
              <w:cnfStyle w:val="000000100000" w:firstRow="0" w:lastRow="0" w:firstColumn="0" w:lastColumn="0" w:oddVBand="0" w:evenVBand="0" w:oddHBand="1" w:evenHBand="0" w:firstRowFirstColumn="0" w:firstRowLastColumn="0" w:lastRowFirstColumn="0" w:lastRowLastColumn="0"/>
            </w:pPr>
            <w:r>
              <w:t>State of Michigan Prosperity Regions</w:t>
            </w:r>
          </w:p>
        </w:tc>
        <w:tc>
          <w:tcPr>
            <w:tcW w:w="3335" w:type="dxa"/>
          </w:tcPr>
          <w:p w14:paraId="77832DC9" w14:textId="3915980F" w:rsidR="00E9513A" w:rsidRPr="00392CEC" w:rsidRDefault="0033002E" w:rsidP="00C71976">
            <w:pPr>
              <w:pStyle w:val="TableBody"/>
              <w:cnfStyle w:val="000000100000" w:firstRow="0" w:lastRow="0" w:firstColumn="0" w:lastColumn="0" w:oddVBand="0" w:evenVBand="0" w:oddHBand="1" w:evenHBand="0" w:firstRowFirstColumn="0" w:firstRowLastColumn="0" w:lastRowFirstColumn="0" w:lastRowLastColumn="0"/>
            </w:pPr>
            <w:r>
              <w:t>Informational</w:t>
            </w:r>
          </w:p>
        </w:tc>
      </w:tr>
      <w:tr w:rsidR="0033002E" w:rsidRPr="00392CEC" w14:paraId="2F935F77" w14:textId="77777777" w:rsidTr="0033002E">
        <w:tc>
          <w:tcPr>
            <w:cnfStyle w:val="001000000000" w:firstRow="0" w:lastRow="0" w:firstColumn="1" w:lastColumn="0" w:oddVBand="0" w:evenVBand="0" w:oddHBand="0" w:evenHBand="0" w:firstRowFirstColumn="0" w:firstRowLastColumn="0" w:lastRowFirstColumn="0" w:lastRowLastColumn="0"/>
            <w:tcW w:w="3136" w:type="dxa"/>
          </w:tcPr>
          <w:p w14:paraId="15C98D8C" w14:textId="196C5C03" w:rsidR="0033002E" w:rsidRPr="00392CEC" w:rsidRDefault="0033002E" w:rsidP="0033002E">
            <w:pPr>
              <w:pStyle w:val="TableBody"/>
            </w:pPr>
            <w:r>
              <w:t>Schedule A-2 – County of Return by Level of Care</w:t>
            </w:r>
          </w:p>
        </w:tc>
        <w:tc>
          <w:tcPr>
            <w:tcW w:w="3609" w:type="dxa"/>
          </w:tcPr>
          <w:p w14:paraId="7047F50B" w14:textId="210CD937" w:rsidR="0033002E" w:rsidRPr="00392CEC" w:rsidRDefault="0033002E" w:rsidP="0033002E">
            <w:pPr>
              <w:pStyle w:val="TableBody"/>
              <w:cnfStyle w:val="000000000000" w:firstRow="0" w:lastRow="0" w:firstColumn="0" w:lastColumn="0" w:oddVBand="0" w:evenVBand="0" w:oddHBand="0" w:evenHBand="0" w:firstRowFirstColumn="0" w:firstRowLastColumn="0" w:lastRowFirstColumn="0" w:lastRowLastColumn="0"/>
            </w:pPr>
            <w:r w:rsidRPr="0033002E">
              <w:t>Breakdown of specific county of return by Level of Care and</w:t>
            </w:r>
            <w:r>
              <w:t xml:space="preserve"> </w:t>
            </w:r>
            <w:r w:rsidRPr="0033002E">
              <w:t>sampling of housing types by designation and referral source</w:t>
            </w:r>
          </w:p>
        </w:tc>
        <w:tc>
          <w:tcPr>
            <w:tcW w:w="3335" w:type="dxa"/>
          </w:tcPr>
          <w:p w14:paraId="44F33446" w14:textId="77777777" w:rsidR="0033002E" w:rsidRPr="0033002E" w:rsidRDefault="0033002E" w:rsidP="0033002E">
            <w:pPr>
              <w:pStyle w:val="TableBody"/>
              <w:cnfStyle w:val="000000000000" w:firstRow="0" w:lastRow="0" w:firstColumn="0" w:lastColumn="0" w:oddVBand="0" w:evenVBand="0" w:oddHBand="0" w:evenHBand="0" w:firstRowFirstColumn="0" w:firstRowLastColumn="0" w:lastRowFirstColumn="0" w:lastRowLastColumn="0"/>
            </w:pPr>
          </w:p>
          <w:p w14:paraId="1390A840" w14:textId="41294CE1" w:rsidR="0033002E" w:rsidRPr="00392CEC" w:rsidRDefault="0033002E" w:rsidP="0033002E">
            <w:pPr>
              <w:pStyle w:val="TableBody"/>
              <w:cnfStyle w:val="000000000000" w:firstRow="0" w:lastRow="0" w:firstColumn="0" w:lastColumn="0" w:oddVBand="0" w:evenVBand="0" w:oddHBand="0" w:evenHBand="0" w:firstRowFirstColumn="0" w:firstRowLastColumn="0" w:lastRowFirstColumn="0" w:lastRowLastColumn="0"/>
            </w:pPr>
            <w:r w:rsidRPr="0033002E">
              <w:t>Informational</w:t>
            </w:r>
          </w:p>
        </w:tc>
      </w:tr>
      <w:tr w:rsidR="0033002E" w:rsidRPr="00392CEC" w14:paraId="48F2B347"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43C22542" w14:textId="545EACB4" w:rsidR="0033002E" w:rsidRPr="00392CEC" w:rsidRDefault="0033002E" w:rsidP="0033002E">
            <w:pPr>
              <w:pStyle w:val="TableBody"/>
            </w:pPr>
            <w:r>
              <w:t>Schedule A-3 – Mental Health Program Statement</w:t>
            </w:r>
          </w:p>
        </w:tc>
        <w:tc>
          <w:tcPr>
            <w:tcW w:w="3609" w:type="dxa"/>
          </w:tcPr>
          <w:p w14:paraId="41CE1ADC" w14:textId="77777777" w:rsidR="0033002E" w:rsidRPr="002D308E" w:rsidRDefault="0033002E" w:rsidP="002D308E">
            <w:pPr>
              <w:pStyle w:val="TableBody"/>
              <w:spacing w:after="0"/>
              <w:cnfStyle w:val="000000100000" w:firstRow="0" w:lastRow="0" w:firstColumn="0" w:lastColumn="0" w:oddVBand="0" w:evenVBand="0" w:oddHBand="1" w:evenHBand="0" w:firstRowFirstColumn="0" w:firstRowLastColumn="0" w:lastRowFirstColumn="0" w:lastRowLastColumn="0"/>
            </w:pPr>
            <w:r w:rsidRPr="002D308E">
              <w:t>Detailed description of the</w:t>
            </w:r>
          </w:p>
          <w:p w14:paraId="0A1C2454" w14:textId="1AE93C92" w:rsidR="0033002E" w:rsidRPr="00392CEC" w:rsidRDefault="0033002E" w:rsidP="002D308E">
            <w:pPr>
              <w:pStyle w:val="TableBody"/>
              <w:spacing w:after="0"/>
              <w:cnfStyle w:val="000000100000" w:firstRow="0" w:lastRow="0" w:firstColumn="0" w:lastColumn="0" w:oddVBand="0" w:evenVBand="0" w:oddHBand="1" w:evenHBand="0" w:firstRowFirstColumn="0" w:firstRowLastColumn="0" w:lastRowFirstColumn="0" w:lastRowLastColumn="0"/>
            </w:pPr>
            <w:r w:rsidRPr="002D308E">
              <w:t>MDOC’s Mental Health Program</w:t>
            </w:r>
          </w:p>
        </w:tc>
        <w:tc>
          <w:tcPr>
            <w:tcW w:w="3335" w:type="dxa"/>
          </w:tcPr>
          <w:p w14:paraId="74AA6BB3" w14:textId="00C56DEE" w:rsidR="0033002E" w:rsidRPr="00392CEC" w:rsidRDefault="0033002E" w:rsidP="002D308E">
            <w:pPr>
              <w:pStyle w:val="TableBody"/>
              <w:cnfStyle w:val="000000100000" w:firstRow="0" w:lastRow="0" w:firstColumn="0" w:lastColumn="0" w:oddVBand="0" w:evenVBand="0" w:oddHBand="1" w:evenHBand="0" w:firstRowFirstColumn="0" w:firstRowLastColumn="0" w:lastRowFirstColumn="0" w:lastRowLastColumn="0"/>
            </w:pPr>
            <w:r w:rsidRPr="002D308E">
              <w:t>Informational</w:t>
            </w:r>
          </w:p>
        </w:tc>
      </w:tr>
      <w:tr w:rsidR="0033002E" w:rsidRPr="00392CEC" w14:paraId="2125A550" w14:textId="77777777" w:rsidTr="0033002E">
        <w:tc>
          <w:tcPr>
            <w:cnfStyle w:val="001000000000" w:firstRow="0" w:lastRow="0" w:firstColumn="1" w:lastColumn="0" w:oddVBand="0" w:evenVBand="0" w:oddHBand="0" w:evenHBand="0" w:firstRowFirstColumn="0" w:firstRowLastColumn="0" w:lastRowFirstColumn="0" w:lastRowLastColumn="0"/>
            <w:tcW w:w="3136" w:type="dxa"/>
          </w:tcPr>
          <w:p w14:paraId="21D4915F" w14:textId="6B474FE8" w:rsidR="0033002E" w:rsidRPr="00392CEC" w:rsidRDefault="0033002E" w:rsidP="0033002E">
            <w:pPr>
              <w:pStyle w:val="TableBody"/>
            </w:pPr>
            <w:r>
              <w:t>Schedule A-4 – Proposed Region(s) of Service</w:t>
            </w:r>
          </w:p>
        </w:tc>
        <w:tc>
          <w:tcPr>
            <w:tcW w:w="3609" w:type="dxa"/>
          </w:tcPr>
          <w:p w14:paraId="72D9B689" w14:textId="3117027A" w:rsidR="0033002E" w:rsidRPr="00392CEC" w:rsidRDefault="0033002E" w:rsidP="0033002E">
            <w:pPr>
              <w:pStyle w:val="TableBody"/>
              <w:cnfStyle w:val="000000000000" w:firstRow="0" w:lastRow="0" w:firstColumn="0" w:lastColumn="0" w:oddVBand="0" w:evenVBand="0" w:oddHBand="0" w:evenHBand="0" w:firstRowFirstColumn="0" w:firstRowLastColumn="0" w:lastRowFirstColumn="0" w:lastRowLastColumn="0"/>
            </w:pPr>
            <w:r w:rsidRPr="002D308E">
              <w:t>Template for Bidder’s proposed service locations</w:t>
            </w:r>
          </w:p>
        </w:tc>
        <w:tc>
          <w:tcPr>
            <w:tcW w:w="3335" w:type="dxa"/>
          </w:tcPr>
          <w:p w14:paraId="253C9B7C" w14:textId="18975DFA" w:rsidR="0033002E" w:rsidRPr="00392CEC" w:rsidRDefault="0033002E" w:rsidP="0033002E">
            <w:pPr>
              <w:pStyle w:val="TableBody"/>
              <w:cnfStyle w:val="000000000000" w:firstRow="0" w:lastRow="0" w:firstColumn="0" w:lastColumn="0" w:oddVBand="0" w:evenVBand="0" w:oddHBand="0" w:evenHBand="0" w:firstRowFirstColumn="0" w:firstRowLastColumn="0" w:lastRowFirstColumn="0" w:lastRowLastColumn="0"/>
            </w:pPr>
            <w:r w:rsidRPr="002D308E">
              <w:t>Bidder to complete and submit by proposal deadline</w:t>
            </w:r>
          </w:p>
        </w:tc>
      </w:tr>
      <w:tr w:rsidR="002D308E" w:rsidRPr="00392CEC" w14:paraId="663D93C3"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3906C57" w14:textId="6D9E9D20" w:rsidR="002D308E" w:rsidRPr="00392CEC" w:rsidRDefault="002D308E" w:rsidP="002D308E">
            <w:pPr>
              <w:pStyle w:val="TableBody"/>
            </w:pPr>
            <w:r>
              <w:lastRenderedPageBreak/>
              <w:t>Schedule A-5 – Needs Assessment and Aftercare Plan template</w:t>
            </w:r>
          </w:p>
        </w:tc>
        <w:tc>
          <w:tcPr>
            <w:tcW w:w="3609" w:type="dxa"/>
          </w:tcPr>
          <w:p w14:paraId="5698EDD7" w14:textId="7AC4EA21"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rsidRPr="002D308E">
              <w:t>Needs Assessment and Aftercare Plan template</w:t>
            </w:r>
          </w:p>
        </w:tc>
        <w:tc>
          <w:tcPr>
            <w:tcW w:w="3335" w:type="dxa"/>
          </w:tcPr>
          <w:p w14:paraId="43E93FB3" w14:textId="6F56F490"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rsidRPr="002D308E">
              <w:t>Informational</w:t>
            </w:r>
          </w:p>
        </w:tc>
      </w:tr>
      <w:tr w:rsidR="002D308E" w:rsidRPr="00392CEC" w14:paraId="70E4D420" w14:textId="77777777" w:rsidTr="0033002E">
        <w:tc>
          <w:tcPr>
            <w:cnfStyle w:val="001000000000" w:firstRow="0" w:lastRow="0" w:firstColumn="1" w:lastColumn="0" w:oddVBand="0" w:evenVBand="0" w:oddHBand="0" w:evenHBand="0" w:firstRowFirstColumn="0" w:firstRowLastColumn="0" w:lastRowFirstColumn="0" w:lastRowLastColumn="0"/>
            <w:tcW w:w="3136" w:type="dxa"/>
          </w:tcPr>
          <w:p w14:paraId="635A8298" w14:textId="5FE31BA0" w:rsidR="002D308E" w:rsidRPr="00392CEC" w:rsidRDefault="002D308E" w:rsidP="002D308E">
            <w:pPr>
              <w:pStyle w:val="TableBody"/>
            </w:pPr>
            <w:r>
              <w:t>Schedule A- 6 – Disclosure of Subcontractors template</w:t>
            </w:r>
          </w:p>
        </w:tc>
        <w:tc>
          <w:tcPr>
            <w:tcW w:w="3609" w:type="dxa"/>
          </w:tcPr>
          <w:p w14:paraId="2250EA7F" w14:textId="75F12CD3"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2D308E">
              <w:t>Template for Bidder’s proposed subcontractor(s)</w:t>
            </w:r>
          </w:p>
        </w:tc>
        <w:tc>
          <w:tcPr>
            <w:tcW w:w="3335" w:type="dxa"/>
          </w:tcPr>
          <w:p w14:paraId="1540C57C" w14:textId="405185E0"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2D308E">
              <w:t>Bidder to complete and submit by proposal deadline</w:t>
            </w:r>
          </w:p>
        </w:tc>
      </w:tr>
      <w:tr w:rsidR="002D308E" w:rsidRPr="00392CEC" w14:paraId="61BF104F"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15AAC4AA" w14:textId="7E0BDFC3" w:rsidR="002D308E" w:rsidRPr="00392CEC" w:rsidRDefault="002D308E" w:rsidP="002D308E">
            <w:pPr>
              <w:pStyle w:val="TableBody"/>
            </w:pPr>
            <w:r>
              <w:t>Schedule A-7 – PREA Prison and Jail Standards</w:t>
            </w:r>
          </w:p>
        </w:tc>
        <w:tc>
          <w:tcPr>
            <w:tcW w:w="3609" w:type="dxa"/>
          </w:tcPr>
          <w:p w14:paraId="53477D1B" w14:textId="4D1C6259"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rsidRPr="002D308E">
              <w:t>PREA Prison and Jail Standards.</w:t>
            </w:r>
          </w:p>
        </w:tc>
        <w:tc>
          <w:tcPr>
            <w:tcW w:w="3335" w:type="dxa"/>
          </w:tcPr>
          <w:p w14:paraId="78975C5B" w14:textId="489EE04F"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rsidRPr="002D308E">
              <w:t>Informational</w:t>
            </w:r>
          </w:p>
        </w:tc>
      </w:tr>
      <w:tr w:rsidR="002D308E" w:rsidRPr="00392CEC" w14:paraId="0561CD67" w14:textId="77777777" w:rsidTr="0033002E">
        <w:tc>
          <w:tcPr>
            <w:cnfStyle w:val="001000000000" w:firstRow="0" w:lastRow="0" w:firstColumn="1" w:lastColumn="0" w:oddVBand="0" w:evenVBand="0" w:oddHBand="0" w:evenHBand="0" w:firstRowFirstColumn="0" w:firstRowLastColumn="0" w:lastRowFirstColumn="0" w:lastRowLastColumn="0"/>
            <w:tcW w:w="3136" w:type="dxa"/>
          </w:tcPr>
          <w:p w14:paraId="7E9EAC1C" w14:textId="2689F329" w:rsidR="002D308E" w:rsidRPr="00392CEC" w:rsidRDefault="002D308E" w:rsidP="002D308E">
            <w:pPr>
              <w:pStyle w:val="TableBody"/>
            </w:pPr>
            <w:r>
              <w:t>Schedule A-8 – Community Confinement Standards</w:t>
            </w:r>
          </w:p>
        </w:tc>
        <w:tc>
          <w:tcPr>
            <w:tcW w:w="3609" w:type="dxa"/>
          </w:tcPr>
          <w:p w14:paraId="283DAC21" w14:textId="43AEDA29"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2D308E">
              <w:t>PREA Community Confinement Standards.</w:t>
            </w:r>
          </w:p>
        </w:tc>
        <w:tc>
          <w:tcPr>
            <w:tcW w:w="3335" w:type="dxa"/>
          </w:tcPr>
          <w:p w14:paraId="61012E80" w14:textId="5AE2F98C"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2D308E">
              <w:t>Informational</w:t>
            </w:r>
          </w:p>
        </w:tc>
      </w:tr>
      <w:tr w:rsidR="002D308E" w:rsidRPr="00392CEC" w14:paraId="47D6EC5E"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7634D82D" w14:textId="41CAB5C9" w:rsidR="002D308E" w:rsidRPr="00392CEC" w:rsidRDefault="002D308E" w:rsidP="002D308E">
            <w:pPr>
              <w:pStyle w:val="TableBody"/>
            </w:pPr>
            <w:r>
              <w:t>Schedule A-9 – CJIS Security Addendum</w:t>
            </w:r>
          </w:p>
        </w:tc>
        <w:tc>
          <w:tcPr>
            <w:tcW w:w="3609" w:type="dxa"/>
          </w:tcPr>
          <w:p w14:paraId="645633C7" w14:textId="096BA1B5"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t>Federal Bureau of Investigation – Criminal Justice Information Services Security Addendum</w:t>
            </w:r>
          </w:p>
        </w:tc>
        <w:tc>
          <w:tcPr>
            <w:tcW w:w="3335" w:type="dxa"/>
          </w:tcPr>
          <w:p w14:paraId="5A0D35D4" w14:textId="7D2D7176" w:rsidR="002D308E" w:rsidRPr="00392CEC" w:rsidRDefault="002D308E" w:rsidP="002D308E">
            <w:pPr>
              <w:pStyle w:val="TableBody"/>
              <w:cnfStyle w:val="000000100000" w:firstRow="0" w:lastRow="0" w:firstColumn="0" w:lastColumn="0" w:oddVBand="0" w:evenVBand="0" w:oddHBand="1" w:evenHBand="0" w:firstRowFirstColumn="0" w:firstRowLastColumn="0" w:lastRowFirstColumn="0" w:lastRowLastColumn="0"/>
            </w:pPr>
            <w:r>
              <w:t>Informational</w:t>
            </w:r>
          </w:p>
        </w:tc>
      </w:tr>
      <w:tr w:rsidR="002D308E" w:rsidRPr="00392CEC" w14:paraId="206A6A90" w14:textId="77777777" w:rsidTr="0033002E">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2D308E" w:rsidRPr="00392CEC" w:rsidRDefault="002D308E" w:rsidP="002D308E">
            <w:pPr>
              <w:pStyle w:val="TableBody"/>
            </w:pPr>
            <w:r w:rsidRPr="00392CEC">
              <w:t xml:space="preserve">Schedule B – Pricing </w:t>
            </w:r>
          </w:p>
        </w:tc>
        <w:tc>
          <w:tcPr>
            <w:tcW w:w="3609" w:type="dxa"/>
          </w:tcPr>
          <w:p w14:paraId="2A752F3D" w14:textId="77777777"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392CEC">
              <w:t>Pricing for goods and services sought by the State through this RFP</w:t>
            </w:r>
          </w:p>
        </w:tc>
        <w:tc>
          <w:tcPr>
            <w:tcW w:w="3335" w:type="dxa"/>
          </w:tcPr>
          <w:p w14:paraId="6CA210C6" w14:textId="77777777" w:rsidR="002D308E" w:rsidRPr="00392CEC" w:rsidRDefault="002D308E" w:rsidP="002D308E">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2D308E" w:rsidRPr="00392CEC" w14:paraId="671284BA" w14:textId="77777777" w:rsidTr="00330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3B2FDC24" w:rsidR="002D308E" w:rsidRPr="0028127B" w:rsidRDefault="002D308E" w:rsidP="002D308E">
            <w:pPr>
              <w:pStyle w:val="TableBody"/>
              <w:rPr>
                <w:bCs w:val="0"/>
              </w:rPr>
            </w:pPr>
            <w:r w:rsidRPr="0028127B">
              <w:rPr>
                <w:bCs w:val="0"/>
              </w:rPr>
              <w:t>Schedule C</w:t>
            </w:r>
            <w:r w:rsidR="0028127B" w:rsidRPr="0028127B">
              <w:rPr>
                <w:bCs w:val="0"/>
              </w:rPr>
              <w:t xml:space="preserve"> – Service Level Agreements</w:t>
            </w:r>
          </w:p>
        </w:tc>
        <w:sdt>
          <w:sdtPr>
            <w:id w:val="1836805395"/>
            <w:placeholder>
              <w:docPart w:val="C3E15177BE604C45BE9FB126B8A7D6DC"/>
            </w:placeholder>
          </w:sdtPr>
          <w:sdtEndPr/>
          <w:sdtContent>
            <w:tc>
              <w:tcPr>
                <w:tcW w:w="3609" w:type="dxa"/>
              </w:tcPr>
              <w:p w14:paraId="2AF76E04" w14:textId="1D6FAB27" w:rsidR="002D308E" w:rsidRPr="0028127B" w:rsidRDefault="002D308E" w:rsidP="002D308E">
                <w:pPr>
                  <w:pStyle w:val="TableBody"/>
                  <w:cnfStyle w:val="000000100000" w:firstRow="0" w:lastRow="0" w:firstColumn="0" w:lastColumn="0" w:oddVBand="0" w:evenVBand="0" w:oddHBand="1" w:evenHBand="0" w:firstRowFirstColumn="0" w:firstRowLastColumn="0" w:lastRowFirstColumn="0" w:lastRowLastColumn="0"/>
                </w:pPr>
                <w:r w:rsidRPr="0028127B">
                  <w:t>Service Level Agreements</w:t>
                </w:r>
              </w:p>
            </w:tc>
          </w:sdtContent>
        </w:sdt>
        <w:tc>
          <w:tcPr>
            <w:tcW w:w="3335" w:type="dxa"/>
          </w:tcPr>
          <w:p w14:paraId="71445F8C" w14:textId="162583EE" w:rsidR="002D308E" w:rsidRPr="00392CEC" w:rsidRDefault="0028127B" w:rsidP="002D308E">
            <w:pPr>
              <w:pStyle w:val="TableBody"/>
              <w:cnfStyle w:val="000000100000" w:firstRow="0" w:lastRow="0" w:firstColumn="0" w:lastColumn="0" w:oddVBand="0" w:evenVBand="0" w:oddHBand="1" w:evenHBand="0" w:firstRowFirstColumn="0" w:firstRowLastColumn="0" w:lastRowFirstColumn="0" w:lastRowLastColumn="0"/>
            </w:pPr>
            <w:r>
              <w:t>Informational</w:t>
            </w:r>
          </w:p>
        </w:tc>
      </w:tr>
    </w:tbl>
    <w:p w14:paraId="487BAC7D" w14:textId="77777777" w:rsidR="00392CEC" w:rsidRPr="00392CEC" w:rsidRDefault="00392CEC" w:rsidP="006F0FB8">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4D49D0F0" w14:textId="77777777" w:rsidR="00CD5955" w:rsidRDefault="00392CEC" w:rsidP="006F0FB8">
      <w:pPr>
        <w:numPr>
          <w:ilvl w:val="0"/>
          <w:numId w:val="13"/>
        </w:numPr>
        <w:spacing w:after="120" w:line="240" w:lineRule="auto"/>
        <w:ind w:left="288" w:hanging="432"/>
      </w:pPr>
      <w:r w:rsidRPr="00E9513A">
        <w:rPr>
          <w:b/>
        </w:rPr>
        <w:t xml:space="preserve">OPTIONAL </w:t>
      </w:r>
      <w:r w:rsidRPr="00E9513A">
        <w:rPr>
          <w:b/>
          <w:bCs/>
          <w:iCs/>
        </w:rPr>
        <w:t xml:space="preserve">PRE-PROPOSAL MEETING. </w:t>
      </w:r>
      <w:r w:rsidRPr="00E9513A">
        <w:t>An optional pre-</w:t>
      </w:r>
      <w:r w:rsidRPr="00392CEC">
        <w:t xml:space="preserve">proposal meeting will be held on </w:t>
      </w:r>
      <w:r w:rsidR="00CD5955">
        <w:t>Thursday, February 19, 2026, at 3:00 p.m. ET via Microsoft Teams.</w:t>
      </w:r>
    </w:p>
    <w:p w14:paraId="33CE92E0" w14:textId="242E9622" w:rsidR="00392CEC" w:rsidRPr="00392CEC" w:rsidRDefault="00CD5955" w:rsidP="00CD5955">
      <w:pPr>
        <w:spacing w:after="120" w:line="240" w:lineRule="auto"/>
        <w:ind w:left="288"/>
      </w:pPr>
      <w:r>
        <w:t xml:space="preserve">The link to access the Microsoft Teams call is </w:t>
      </w:r>
      <w:hyperlink r:id="rId14" w:history="1">
        <w:r w:rsidRPr="00CD5955">
          <w:rPr>
            <w:rStyle w:val="Hyperlink"/>
          </w:rPr>
          <w:t>Microsoft Teams Meeting</w:t>
        </w:r>
      </w:hyperlink>
      <w:r>
        <w:t>.</w:t>
      </w:r>
    </w:p>
    <w:p w14:paraId="16E5707F" w14:textId="572C5CB2" w:rsidR="00392CEC" w:rsidRPr="00392CEC" w:rsidRDefault="00392CEC" w:rsidP="00381AE1">
      <w:pPr>
        <w:spacing w:after="120"/>
        <w:ind w:left="288"/>
      </w:pPr>
      <w:r w:rsidRPr="00E9513A">
        <w:t>The purpose of the pre-proposal meeting is to discuss the RFP and the work to be performed</w:t>
      </w:r>
      <w:r w:rsidR="00E9513A" w:rsidRPr="00E9513A">
        <w:t>.</w:t>
      </w:r>
      <w:r w:rsidRPr="00392CEC">
        <w:t xml:space="preserve"> Statements made by the Solicitation Manager or designee at a pre-proposal meeting are not considered modifications to the RFP. If, however, the Solicitation Manager determines modifications to the RFP are warranted after the meeting, modifications will be posted in writing on </w:t>
      </w:r>
      <w:hyperlink r:id="rId15" w:history="1">
        <w:r w:rsidRPr="00392CEC">
          <w:rPr>
            <w:rStyle w:val="Hyperlink"/>
          </w:rPr>
          <w:t>www.michigan.gov/SIGMAVSS</w:t>
        </w:r>
      </w:hyperlink>
      <w:r w:rsidRPr="00392CEC">
        <w:t xml:space="preserve"> as explained in </w:t>
      </w:r>
      <w:r w:rsidRPr="00392CEC">
        <w:rPr>
          <w:bCs/>
        </w:rPr>
        <w:t xml:space="preserve">the </w:t>
      </w:r>
      <w:r w:rsidRPr="00392CEC">
        <w:rPr>
          <w:b/>
        </w:rPr>
        <w:t>Modifications</w:t>
      </w:r>
      <w:r w:rsidRPr="00392CEC">
        <w:rPr>
          <w:bCs/>
        </w:rPr>
        <w:t xml:space="preserve"> section of this document</w:t>
      </w:r>
    </w:p>
    <w:p w14:paraId="7B1978CC" w14:textId="186E70EE" w:rsidR="00392CEC" w:rsidRDefault="00392CEC" w:rsidP="00381AE1">
      <w:pPr>
        <w:spacing w:after="120"/>
        <w:ind w:left="360"/>
      </w:pPr>
      <w:r w:rsidRPr="00392CEC">
        <w:t xml:space="preserve">Attendance at the pre-proposal meeting is limited to </w:t>
      </w:r>
      <w:r w:rsidR="00E9513A">
        <w:t>2</w:t>
      </w:r>
      <w:r w:rsidRPr="00392CEC">
        <w:t xml:space="preserve"> pe</w:t>
      </w:r>
      <w:r w:rsidR="00E9513A">
        <w:t>ople</w:t>
      </w:r>
      <w:r w:rsidRPr="00392CEC">
        <w:t xml:space="preserve"> per bidder. </w:t>
      </w:r>
    </w:p>
    <w:p w14:paraId="37A755C1" w14:textId="6FD8D2A6" w:rsidR="00E9513A" w:rsidRPr="00225923" w:rsidRDefault="00E9513A" w:rsidP="00E9513A">
      <w:pPr>
        <w:spacing w:after="120"/>
        <w:ind w:left="360"/>
        <w:rPr>
          <w:b/>
          <w:bCs/>
        </w:rPr>
      </w:pPr>
      <w:r w:rsidRPr="00225923">
        <w:rPr>
          <w:b/>
          <w:bCs/>
        </w:rPr>
        <w:t xml:space="preserve">Bidders who plan on participating </w:t>
      </w:r>
      <w:r w:rsidR="00225923">
        <w:rPr>
          <w:b/>
          <w:bCs/>
        </w:rPr>
        <w:t>should email</w:t>
      </w:r>
      <w:r w:rsidR="00225923" w:rsidRPr="00225923">
        <w:rPr>
          <w:b/>
          <w:bCs/>
        </w:rPr>
        <w:t xml:space="preserve"> </w:t>
      </w:r>
      <w:hyperlink r:id="rId16" w:history="1">
        <w:r w:rsidR="00225923" w:rsidRPr="00225923">
          <w:rPr>
            <w:rStyle w:val="Hyperlink"/>
            <w:b/>
            <w:bCs/>
          </w:rPr>
          <w:t>LehnertL@michigan.gov</w:t>
        </w:r>
      </w:hyperlink>
      <w:r w:rsidR="00225923" w:rsidRPr="00225923">
        <w:rPr>
          <w:b/>
          <w:bCs/>
        </w:rPr>
        <w:t xml:space="preserve"> by 3:00 p.m. </w:t>
      </w:r>
      <w:r w:rsidR="00225923">
        <w:rPr>
          <w:b/>
          <w:bCs/>
        </w:rPr>
        <w:t xml:space="preserve">ET </w:t>
      </w:r>
      <w:r w:rsidR="00225923" w:rsidRPr="00225923">
        <w:rPr>
          <w:b/>
          <w:bCs/>
        </w:rPr>
        <w:t>on</w:t>
      </w:r>
      <w:r w:rsidRPr="00225923">
        <w:rPr>
          <w:b/>
          <w:bCs/>
        </w:rPr>
        <w:t xml:space="preserve"> </w:t>
      </w:r>
      <w:r w:rsidR="00225923" w:rsidRPr="00225923">
        <w:rPr>
          <w:b/>
          <w:bCs/>
        </w:rPr>
        <w:t>Wednesday</w:t>
      </w:r>
      <w:r w:rsidRPr="00225923">
        <w:rPr>
          <w:b/>
          <w:bCs/>
        </w:rPr>
        <w:t xml:space="preserve">, </w:t>
      </w:r>
      <w:r w:rsidR="00225923" w:rsidRPr="00225923">
        <w:rPr>
          <w:b/>
          <w:bCs/>
        </w:rPr>
        <w:t>February 18, 2026, with the names and email addresses of the 2 people who will be attending the pre-proposal meeting.</w:t>
      </w:r>
    </w:p>
    <w:p w14:paraId="1B3C20F3" w14:textId="77777777" w:rsidR="00392CEC" w:rsidRPr="00392CEC" w:rsidRDefault="00392CEC" w:rsidP="006F0FB8">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7" w:history="1">
        <w:r w:rsidRPr="00392CEC">
          <w:rPr>
            <w:rStyle w:val="Hyperlink"/>
          </w:rPr>
          <w:t>www.michigan.gov/SIGMAVSS</w:t>
        </w:r>
      </w:hyperlink>
      <w:r w:rsidRPr="00392CEC">
        <w:t>. This is the only method by which the RFP may be modified.</w:t>
      </w:r>
    </w:p>
    <w:p w14:paraId="6CC8C10C" w14:textId="6BC61E24" w:rsidR="00392CEC" w:rsidRPr="00392CEC" w:rsidRDefault="00392CEC" w:rsidP="006F0FB8">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00E9513A">
        <w:t xml:space="preserve"> </w:t>
      </w:r>
      <w:r w:rsidRPr="00392CEC">
        <w:t xml:space="preserve"> to the Solicitation Manager no later than the time and date specified on the Cover Page. In the interest of transparency, only written questions are accepted. Answers to questions will be posted on </w:t>
      </w:r>
      <w:hyperlink r:id="rId18" w:history="1">
        <w:r w:rsidR="00E9513A" w:rsidRPr="00D70297">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6F0FB8">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9"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517E3889" w14:textId="40ED48D3" w:rsidR="00392CEC" w:rsidRPr="00392CEC" w:rsidRDefault="00E9513A" w:rsidP="006F0FB8">
      <w:pPr>
        <w:numPr>
          <w:ilvl w:val="0"/>
          <w:numId w:val="13"/>
        </w:numPr>
        <w:spacing w:after="120" w:line="240" w:lineRule="auto"/>
        <w:ind w:left="288" w:hanging="432"/>
      </w:pPr>
      <w:r>
        <w:rPr>
          <w:b/>
        </w:rPr>
        <w:t>N/A.</w:t>
      </w:r>
    </w:p>
    <w:p w14:paraId="724BCCA3" w14:textId="07B187AB" w:rsidR="00392CEC" w:rsidRPr="00392CEC" w:rsidRDefault="00392CEC" w:rsidP="006F0FB8">
      <w:pPr>
        <w:numPr>
          <w:ilvl w:val="0"/>
          <w:numId w:val="13"/>
        </w:numPr>
        <w:spacing w:after="120" w:line="240" w:lineRule="auto"/>
        <w:ind w:left="288" w:hanging="432"/>
        <w:rPr>
          <w:b/>
          <w:bCs/>
          <w:iCs/>
        </w:rPr>
      </w:pPr>
      <w:r w:rsidRPr="00392CEC">
        <w:rPr>
          <w:b/>
        </w:rPr>
        <w:t xml:space="preserve">EVALUATION </w:t>
      </w:r>
      <w:r w:rsidRPr="007B75BE">
        <w:rPr>
          <w:b/>
        </w:rPr>
        <w:t xml:space="preserve">PROCESS. </w:t>
      </w:r>
      <w:r w:rsidRPr="007B75BE">
        <w:t>The State</w:t>
      </w:r>
      <w:r w:rsidRPr="00392CEC">
        <w:t xml:space="preserv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0C2361">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748"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0C2361">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748" w:type="dxa"/>
            <w:tcBorders>
              <w:top w:val="none" w:sz="0" w:space="0" w:color="auto"/>
              <w:bottom w:val="none" w:sz="0" w:space="0" w:color="auto"/>
            </w:tcBorders>
            <w:vAlign w:val="bottom"/>
          </w:tcPr>
          <w:p w14:paraId="6293BE13" w14:textId="7EA43D13"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Schedule A, Statement of Work, Section 1</w:t>
            </w:r>
          </w:p>
        </w:tc>
        <w:tc>
          <w:tcPr>
            <w:tcW w:w="1339" w:type="dxa"/>
            <w:tcBorders>
              <w:top w:val="none" w:sz="0" w:space="0" w:color="auto"/>
              <w:bottom w:val="none" w:sz="0" w:space="0" w:color="auto"/>
            </w:tcBorders>
          </w:tcPr>
          <w:p w14:paraId="58EFCEEB" w14:textId="1D68D9E1" w:rsidR="00392CEC" w:rsidRPr="00392CEC" w:rsidRDefault="000C2361" w:rsidP="00C71976">
            <w:pPr>
              <w:pStyle w:val="TableBody"/>
              <w:cnfStyle w:val="000000100000" w:firstRow="0" w:lastRow="0" w:firstColumn="0" w:lastColumn="0" w:oddVBand="0" w:evenVBand="0" w:oddHBand="1" w:evenHBand="0" w:firstRowFirstColumn="0" w:firstRowLastColumn="0" w:lastRowFirstColumn="0" w:lastRowLastColumn="0"/>
            </w:pPr>
            <w:r>
              <w:t>45</w:t>
            </w:r>
          </w:p>
        </w:tc>
      </w:tr>
      <w:tr w:rsidR="00392CEC" w:rsidRPr="00392CEC" w14:paraId="47C95982" w14:textId="77777777" w:rsidTr="000C2361">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748" w:type="dxa"/>
            <w:vAlign w:val="bottom"/>
          </w:tcPr>
          <w:p w14:paraId="58070355" w14:textId="60BB41D4"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 xml:space="preserve">Schedule A, Statement of Work, Sections </w:t>
            </w:r>
            <w:r w:rsidR="000C2361">
              <w:t>4-10</w:t>
            </w:r>
          </w:p>
        </w:tc>
        <w:tc>
          <w:tcPr>
            <w:tcW w:w="1339" w:type="dxa"/>
          </w:tcPr>
          <w:p w14:paraId="2017B00B" w14:textId="2085FDDA" w:rsidR="000C2361" w:rsidRPr="00392CEC" w:rsidRDefault="000C2361" w:rsidP="00C71976">
            <w:pPr>
              <w:pStyle w:val="TableBody"/>
              <w:cnfStyle w:val="000000000000" w:firstRow="0" w:lastRow="0" w:firstColumn="0" w:lastColumn="0" w:oddVBand="0" w:evenVBand="0" w:oddHBand="0" w:evenHBand="0" w:firstRowFirstColumn="0" w:firstRowLastColumn="0" w:lastRowFirstColumn="0" w:lastRowLastColumn="0"/>
            </w:pPr>
            <w:r>
              <w:t>40</w:t>
            </w:r>
          </w:p>
        </w:tc>
      </w:tr>
      <w:tr w:rsidR="00392CEC" w:rsidRPr="00392CEC" w14:paraId="7CA57A75" w14:textId="77777777" w:rsidTr="000C2361">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214ECCD4" w:rsidR="00392CEC" w:rsidRPr="00392CEC" w:rsidRDefault="000C2361" w:rsidP="00C71976">
            <w:pPr>
              <w:pStyle w:val="TableBody"/>
            </w:pPr>
            <w:r>
              <w:t>3</w:t>
            </w:r>
            <w:r w:rsidR="00392CEC" w:rsidRPr="00392CEC">
              <w:t>.</w:t>
            </w:r>
          </w:p>
        </w:tc>
        <w:tc>
          <w:tcPr>
            <w:tcW w:w="7748" w:type="dxa"/>
            <w:vAlign w:val="bottom"/>
          </w:tcPr>
          <w:p w14:paraId="356605FD"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Vendor Questions Worksheet</w:t>
            </w:r>
          </w:p>
        </w:tc>
        <w:tc>
          <w:tcPr>
            <w:tcW w:w="1339" w:type="dxa"/>
          </w:tcPr>
          <w:p w14:paraId="260082C5" w14:textId="2E1A376B" w:rsidR="00392CEC" w:rsidRPr="00392CEC" w:rsidRDefault="000C2361" w:rsidP="00C71976">
            <w:pPr>
              <w:pStyle w:val="TableBody"/>
              <w:cnfStyle w:val="000000100000" w:firstRow="0" w:lastRow="0" w:firstColumn="0" w:lastColumn="0" w:oddVBand="0" w:evenVBand="0" w:oddHBand="1" w:evenHBand="0" w:firstRowFirstColumn="0" w:firstRowLastColumn="0" w:lastRowFirstColumn="0" w:lastRowLastColumn="0"/>
            </w:pPr>
            <w:r>
              <w:t>15</w:t>
            </w:r>
          </w:p>
        </w:tc>
      </w:tr>
      <w:tr w:rsidR="00392CEC" w:rsidRPr="00392CEC" w14:paraId="620D3AF8" w14:textId="77777777" w:rsidTr="000C2361">
        <w:trPr>
          <w:trHeight w:val="18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7357D1DD" w14:textId="77777777" w:rsidR="00392CEC" w:rsidRPr="00392CEC" w:rsidRDefault="00392CEC" w:rsidP="00C71976">
            <w:pPr>
              <w:pStyle w:val="TableBody"/>
            </w:pPr>
          </w:p>
        </w:tc>
        <w:tc>
          <w:tcPr>
            <w:tcW w:w="7748" w:type="dxa"/>
            <w:vAlign w:val="bottom"/>
          </w:tcPr>
          <w:p w14:paraId="0B1AF2C4"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Total</w:t>
            </w:r>
          </w:p>
        </w:tc>
        <w:tc>
          <w:tcPr>
            <w:tcW w:w="1339" w:type="dxa"/>
          </w:tcPr>
          <w:p w14:paraId="23DFF6D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100</w:t>
            </w:r>
          </w:p>
        </w:tc>
      </w:tr>
    </w:tbl>
    <w:p w14:paraId="309C2405" w14:textId="5FB4E211" w:rsidR="00392CEC" w:rsidRPr="00392CEC" w:rsidRDefault="00392CEC" w:rsidP="007A59F8">
      <w:pPr>
        <w:spacing w:before="120" w:after="120"/>
        <w:ind w:left="288"/>
        <w:rPr>
          <w:bCs/>
        </w:rPr>
      </w:pPr>
      <w:r w:rsidRPr="00392CEC">
        <w:t xml:space="preserve">Proposals receiving </w:t>
      </w:r>
      <w:r w:rsidR="007B75BE">
        <w:t>80</w:t>
      </w:r>
      <w:r w:rsidRPr="00392CEC">
        <w:t xml:space="preserve"> or more technical evaluation points will have pricing evaluated and considered for award.</w:t>
      </w:r>
    </w:p>
    <w:p w14:paraId="711EAB2E" w14:textId="77777777" w:rsidR="00392CEC" w:rsidRPr="00392CEC" w:rsidRDefault="00392CEC" w:rsidP="00D77B8A">
      <w:pPr>
        <w:ind w:left="288"/>
      </w:pPr>
      <w:r w:rsidRPr="00392CEC">
        <w:rPr>
          <w:bCs/>
        </w:rPr>
        <w:lastRenderedPageBreak/>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20" w:history="1">
        <w:r w:rsidRPr="00392CEC">
          <w:rPr>
            <w:rStyle w:val="Hyperlink"/>
          </w:rPr>
          <w:t>MCL 18.1261(8)</w:t>
        </w:r>
      </w:hyperlink>
      <w:r w:rsidRPr="00392CEC">
        <w:t xml:space="preserve">. Additional information on the SDVOB preference is available at: </w:t>
      </w:r>
      <w:hyperlink r:id="rId21"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6F0FB8">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6F0FB8">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6F0FB8">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6F0FB8">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6F0FB8">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6F0FB8">
      <w:pPr>
        <w:numPr>
          <w:ilvl w:val="1"/>
          <w:numId w:val="13"/>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6F0FB8">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6F0FB8">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2" w:history="1">
        <w:r w:rsidRPr="00392CEC">
          <w:rPr>
            <w:rStyle w:val="Hyperlink"/>
          </w:rPr>
          <w:t>www.michigan.gov/SIGMAVSS</w:t>
        </w:r>
      </w:hyperlink>
      <w:r w:rsidRPr="00392CEC">
        <w:t xml:space="preserve"> ; or (3) </w:t>
      </w:r>
      <w:r w:rsidRPr="00392CEC">
        <w:lastRenderedPageBreak/>
        <w:t>if it is determined that a bidder purposely or willfully submitted false or misleading information in response to the RFP.</w:t>
      </w:r>
    </w:p>
    <w:p w14:paraId="15AFCD02" w14:textId="77777777" w:rsidR="00392CEC" w:rsidRPr="00392CEC" w:rsidRDefault="00392CEC" w:rsidP="006F0FB8">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6F0FB8">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6F0FB8">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6F0FB8">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6F0FB8">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6F0FB8">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6F0FB8">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6F0FB8">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3"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6F0FB8">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548A76A8" w:rsidR="00392CEC" w:rsidRPr="00392CEC" w:rsidRDefault="00392CEC" w:rsidP="008A6213">
      <w:pPr>
        <w:spacing w:after="120"/>
        <w:ind w:left="288"/>
      </w:pPr>
      <w:bookmarkStart w:id="6" w:name="_Hlk77685891"/>
      <w:r w:rsidRPr="00392CEC">
        <w:t xml:space="preserve">If you wish to initiate a protest of the award, you must submit your written protest to </w:t>
      </w:r>
      <w:hyperlink r:id="rId24" w:history="1">
        <w:r w:rsidR="007B75BE" w:rsidRPr="00D70297">
          <w:rPr>
            <w:rStyle w:val="Hyperlink"/>
          </w:rPr>
          <w:t>MDOC-Procurement@michigan.gov</w:t>
        </w:r>
      </w:hyperlink>
      <w:r w:rsidR="007B75BE">
        <w:t xml:space="preserve"> </w:t>
      </w:r>
      <w:r w:rsidRPr="00392CEC">
        <w:t xml:space="preserve">no later than </w:t>
      </w:r>
      <w:r w:rsidR="007B75BE">
        <w:t>5:00 p.m.,</w:t>
      </w:r>
      <w:r w:rsidRPr="00392CEC">
        <w:t xml:space="preserve"> </w:t>
      </w:r>
      <w:r w:rsidR="007B75BE">
        <w:t>5</w:t>
      </w:r>
      <w:r w:rsidRPr="00392CEC">
        <w:t xml:space="preserve"> business days after the </w:t>
      </w:r>
      <w:r w:rsidRPr="00392CEC">
        <w:rPr>
          <w:b/>
          <w:bCs/>
          <w:i/>
          <w:iCs/>
        </w:rPr>
        <w:t>Award Recommendation and Evaluation Synopsis</w:t>
      </w:r>
      <w:r w:rsidR="000D1C67">
        <w:rPr>
          <w:b/>
          <w:bCs/>
          <w:i/>
          <w:iCs/>
        </w:rPr>
        <w:t xml:space="preserve"> </w:t>
      </w:r>
      <w:r w:rsidR="000D1C67" w:rsidRPr="0010646E">
        <w:t>is posted on SIGMA VSS</w:t>
      </w:r>
      <w:r w:rsidRPr="00392CEC">
        <w:t>. The State reserves the right to adjust this timing and will publish any change.</w:t>
      </w:r>
    </w:p>
    <w:bookmarkEnd w:id="6"/>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5"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6F0FB8">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4CA0852" w:rsidR="00392CEC" w:rsidRPr="00392CEC" w:rsidRDefault="00392CEC" w:rsidP="006F0FB8">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B75BE">
        <w:rPr>
          <w:b/>
          <w:bCs/>
        </w:rPr>
        <w:t>180</w:t>
      </w:r>
      <w:r w:rsidRPr="00392CEC">
        <w:t xml:space="preserve"> calendar </w:t>
      </w:r>
      <w:r w:rsidRPr="00392CEC">
        <w:lastRenderedPageBreak/>
        <w:t xml:space="preserve">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6F0FB8">
      <w:pPr>
        <w:numPr>
          <w:ilvl w:val="0"/>
          <w:numId w:val="13"/>
        </w:numPr>
        <w:spacing w:before="120" w:after="12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6F0FB8">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6F0FB8">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6F0FB8">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w:t>
      </w:r>
      <w:r w:rsidRPr="007D62A8">
        <w:rPr>
          <w:rFonts w:asciiTheme="minorHAnsi" w:hAnsiTheme="minorHAnsi"/>
        </w:rPr>
        <w:lastRenderedPageBreak/>
        <w:t xml:space="preserve">bidder if a FOIA request for bidder’s proposal is received nor if bidder’s proposal is made available to the public.  </w:t>
      </w:r>
    </w:p>
    <w:p w14:paraId="1A5039C0" w14:textId="77777777" w:rsidR="00E5361F" w:rsidRPr="007D62A8" w:rsidRDefault="00E5361F" w:rsidP="006F0FB8">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6F0FB8">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6F0FB8">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D0163C">
      <w:pPr>
        <w:pStyle w:val="TableParagraph"/>
        <w:numPr>
          <w:ilvl w:val="0"/>
          <w:numId w:val="28"/>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D0163C">
      <w:pPr>
        <w:pStyle w:val="TableParagraph"/>
        <w:numPr>
          <w:ilvl w:val="0"/>
          <w:numId w:val="28"/>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5A2768">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5A2768">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5A2768">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5A2768">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5A2768">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D0163C">
      <w:pPr>
        <w:pStyle w:val="TableParagraph"/>
        <w:numPr>
          <w:ilvl w:val="0"/>
          <w:numId w:val="29"/>
        </w:numPr>
        <w:spacing w:before="120" w:after="120"/>
      </w:pPr>
      <w:r w:rsidRPr="005C3B72">
        <w:t>The proposal page number, section number, and paragraph number.</w:t>
      </w:r>
    </w:p>
    <w:p w14:paraId="0AC5D591" w14:textId="77777777" w:rsidR="00E5361F" w:rsidRPr="005C3B72" w:rsidRDefault="00E5361F" w:rsidP="00D0163C">
      <w:pPr>
        <w:pStyle w:val="TableParagraph"/>
        <w:numPr>
          <w:ilvl w:val="0"/>
          <w:numId w:val="29"/>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D0163C">
      <w:pPr>
        <w:pStyle w:val="TableParagraph"/>
        <w:numPr>
          <w:ilvl w:val="0"/>
          <w:numId w:val="29"/>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D0163C">
      <w:pPr>
        <w:pStyle w:val="TableParagraph"/>
        <w:numPr>
          <w:ilvl w:val="0"/>
          <w:numId w:val="29"/>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E5361F">
      <w:pPr>
        <w:spacing w:before="120" w:after="12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4D7EA1">
            <w:pPr>
              <w:rPr>
                <w:rFonts w:ascii="Aptos" w:hAnsi="Aptos"/>
                <w:b/>
              </w:rPr>
            </w:pPr>
            <w:r w:rsidRPr="00392CEC">
              <w:rPr>
                <w:b/>
              </w:rPr>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5A2768">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5A2768">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5A2768">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5A2768">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5A2768">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8"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w:t>
            </w:r>
            <w:r w:rsidRPr="00392CEC">
              <w:rPr>
                <w:b w:val="0"/>
              </w:rPr>
              <w:lastRenderedPageBreak/>
              <w:t>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6"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7"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5A2768"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5A2768"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5A2768"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5A2768"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3C8166F" w14:textId="77777777" w:rsidR="007B75BE" w:rsidRDefault="00392CEC" w:rsidP="00C71976">
            <w:pPr>
              <w:pStyle w:val="TableBody"/>
              <w:rPr>
                <w:bCs w:val="0"/>
              </w:rPr>
            </w:pPr>
            <w:r w:rsidRPr="00392CEC">
              <w:rPr>
                <w:b w:val="0"/>
              </w:rPr>
              <w:t xml:space="preserve">Describe at least </w:t>
            </w:r>
            <w:r w:rsidR="007B75BE">
              <w:t>3</w:t>
            </w:r>
            <w:r w:rsidR="004E163F">
              <w:t xml:space="preserve"> </w:t>
            </w:r>
            <w:r w:rsidRPr="00392CEC">
              <w:rPr>
                <w:b w:val="0"/>
              </w:rPr>
              <w:t xml:space="preserve">relevant experiences from the last </w:t>
            </w:r>
            <w:r w:rsidR="007B75BE">
              <w:t>5</w:t>
            </w:r>
            <w:r w:rsidRPr="00392CEC">
              <w:rPr>
                <w:b w:val="0"/>
              </w:rPr>
              <w:t xml:space="preserve"> years supporting your ability to successfully manage a contract of similar size and scope for the work described in this RFP. </w:t>
            </w:r>
          </w:p>
          <w:p w14:paraId="1C87B736" w14:textId="63470B8D" w:rsidR="00392CEC" w:rsidRPr="00392CEC" w:rsidRDefault="007B75BE" w:rsidP="00C71976">
            <w:pPr>
              <w:pStyle w:val="TableBody"/>
              <w:rPr>
                <w:b w:val="0"/>
              </w:rPr>
            </w:pPr>
            <w:r w:rsidRPr="00DE7489">
              <w:rPr>
                <w:bCs w:val="0"/>
                <w:highlight w:val="cyan"/>
              </w:rPr>
              <w:lastRenderedPageBreak/>
              <w:t>*Each experience noted below must be a separate contract/agreement.  One contract/agreement may not be utilized for multiple experiences</w:t>
            </w:r>
            <w:r w:rsidRPr="00DE7489">
              <w:rPr>
                <w:b w:val="0"/>
                <w:highlight w:val="cyan"/>
              </w:rPr>
              <w:t>.</w:t>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14E9FC00" w14:textId="77777777" w:rsid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1.</w:t>
            </w:r>
          </w:p>
          <w:p w14:paraId="6898CCC7" w14:textId="77777777" w:rsidR="007B75BE"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2.</w:t>
            </w:r>
          </w:p>
          <w:p w14:paraId="4109F49A" w14:textId="772F12A7" w:rsidR="007B75BE" w:rsidRP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3.</w:t>
            </w: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7B75BE" w:rsidRPr="00392CEC" w14:paraId="2CABFD4E"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4C254E67" w14:textId="5C86950B" w:rsidR="007B75BE" w:rsidRDefault="007B75BE" w:rsidP="00C71976">
            <w:pPr>
              <w:pStyle w:val="TableBody"/>
              <w:rPr>
                <w:b w:val="0"/>
              </w:rPr>
            </w:pPr>
            <w:r>
              <w:rPr>
                <w:b w:val="0"/>
              </w:rPr>
              <w:t>Results obtained.</w:t>
            </w:r>
          </w:p>
        </w:tc>
        <w:tc>
          <w:tcPr>
            <w:tcW w:w="4685" w:type="dxa"/>
          </w:tcPr>
          <w:p w14:paraId="4E3D9C8F" w14:textId="77777777" w:rsidR="007B75BE" w:rsidRP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1306ED07" w:rsidR="00392CEC" w:rsidRPr="00392CEC" w:rsidRDefault="007B75BE" w:rsidP="00C71976">
            <w:pPr>
              <w:pStyle w:val="TableBody"/>
              <w:rPr>
                <w:b w:val="0"/>
              </w:rPr>
            </w:pPr>
            <w:r>
              <w:rPr>
                <w:b w:val="0"/>
              </w:rPr>
              <w:t xml:space="preserve">Number of clients </w:t>
            </w:r>
            <w:proofErr w:type="gramStart"/>
            <w:r>
              <w:rPr>
                <w:b w:val="0"/>
              </w:rPr>
              <w:t>served</w:t>
            </w:r>
            <w:proofErr w:type="gramEnd"/>
            <w:r>
              <w:rPr>
                <w:b w:val="0"/>
              </w:rPr>
              <w:t xml:space="preserve"> annually.</w:t>
            </w:r>
          </w:p>
        </w:tc>
        <w:tc>
          <w:tcPr>
            <w:tcW w:w="4685" w:type="dxa"/>
          </w:tcPr>
          <w:p w14:paraId="7A05A2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 xml:space="preserve">1. Project name and description of the scope of the </w:t>
            </w:r>
            <w:r w:rsidRPr="00392CEC">
              <w:rPr>
                <w:b w:val="0"/>
              </w:rPr>
              <w:lastRenderedPageBreak/>
              <w:t>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3E196A81" w14:textId="77777777" w:rsidR="00392CEC" w:rsidRDefault="007B75BE" w:rsidP="00C71976">
            <w:pPr>
              <w:pStyle w:val="TableBody"/>
              <w:cnfStyle w:val="000000100000" w:firstRow="0" w:lastRow="0" w:firstColumn="0" w:lastColumn="0" w:oddVBand="0" w:evenVBand="0" w:oddHBand="1" w:evenHBand="0" w:firstRowFirstColumn="0" w:firstRowLastColumn="0" w:lastRowFirstColumn="0" w:lastRowLastColumn="0"/>
            </w:pPr>
            <w:r>
              <w:lastRenderedPageBreak/>
              <w:t>1.</w:t>
            </w:r>
          </w:p>
          <w:p w14:paraId="4CE34221" w14:textId="77777777" w:rsidR="007B75BE" w:rsidRDefault="007B75BE" w:rsidP="00C71976">
            <w:pPr>
              <w:pStyle w:val="TableBody"/>
              <w:cnfStyle w:val="000000100000" w:firstRow="0" w:lastRow="0" w:firstColumn="0" w:lastColumn="0" w:oddVBand="0" w:evenVBand="0" w:oddHBand="1" w:evenHBand="0" w:firstRowFirstColumn="0" w:firstRowLastColumn="0" w:lastRowFirstColumn="0" w:lastRowLastColumn="0"/>
            </w:pPr>
            <w:r>
              <w:lastRenderedPageBreak/>
              <w:t>2.</w:t>
            </w:r>
          </w:p>
          <w:p w14:paraId="49AD9542" w14:textId="7A5297A6" w:rsidR="007B75BE" w:rsidRPr="00392CEC" w:rsidRDefault="007B75BE" w:rsidP="00C71976">
            <w:pPr>
              <w:pStyle w:val="TableBody"/>
              <w:cnfStyle w:val="000000100000" w:firstRow="0" w:lastRow="0" w:firstColumn="0" w:lastColumn="0" w:oddVBand="0" w:evenVBand="0" w:oddHBand="1" w:evenHBand="0" w:firstRowFirstColumn="0" w:firstRowLastColumn="0" w:lastRowFirstColumn="0" w:lastRowLastColumn="0"/>
            </w:pPr>
            <w:r>
              <w:t>3.</w:t>
            </w:r>
          </w:p>
        </w:tc>
      </w:tr>
      <w:tr w:rsidR="00392CEC" w:rsidRPr="00392CEC" w14:paraId="304F90B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lastRenderedPageBreak/>
              <w:t>Dollar value.</w:t>
            </w:r>
          </w:p>
        </w:tc>
        <w:tc>
          <w:tcPr>
            <w:tcW w:w="4685" w:type="dxa"/>
          </w:tcPr>
          <w:p w14:paraId="6AAE0054"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7B75BE" w:rsidRPr="00392CEC" w14:paraId="1CF9729C"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2ED23123" w14:textId="2A76898A" w:rsidR="007B75BE" w:rsidRPr="007B75BE" w:rsidRDefault="007B75BE" w:rsidP="00C71976">
            <w:pPr>
              <w:pStyle w:val="TableBody"/>
              <w:rPr>
                <w:b w:val="0"/>
                <w:bCs w:val="0"/>
              </w:rPr>
            </w:pPr>
            <w:r>
              <w:rPr>
                <w:b w:val="0"/>
                <w:bCs w:val="0"/>
              </w:rPr>
              <w:t xml:space="preserve">Number of clients </w:t>
            </w:r>
            <w:proofErr w:type="gramStart"/>
            <w:r>
              <w:rPr>
                <w:b w:val="0"/>
                <w:bCs w:val="0"/>
              </w:rPr>
              <w:t>served</w:t>
            </w:r>
            <w:proofErr w:type="gramEnd"/>
            <w:r>
              <w:rPr>
                <w:b w:val="0"/>
                <w:bCs w:val="0"/>
              </w:rPr>
              <w:t xml:space="preserve"> annually.</w:t>
            </w:r>
          </w:p>
        </w:tc>
        <w:tc>
          <w:tcPr>
            <w:tcW w:w="4685" w:type="dxa"/>
          </w:tcPr>
          <w:p w14:paraId="50B3CE2D" w14:textId="77777777" w:rsidR="007B75BE" w:rsidRP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A04A875" w14:textId="77777777" w:rsid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1.</w:t>
            </w:r>
          </w:p>
          <w:p w14:paraId="6910D276" w14:textId="77777777" w:rsidR="007B75BE"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2.</w:t>
            </w:r>
          </w:p>
          <w:p w14:paraId="7DD71768" w14:textId="18FB29E6" w:rsidR="007B75BE" w:rsidRPr="00392CEC" w:rsidRDefault="007B75BE" w:rsidP="00C71976">
            <w:pPr>
              <w:pStyle w:val="TableBody"/>
              <w:cnfStyle w:val="000000000000" w:firstRow="0" w:lastRow="0" w:firstColumn="0" w:lastColumn="0" w:oddVBand="0" w:evenVBand="0" w:oddHBand="0" w:evenHBand="0" w:firstRowFirstColumn="0" w:firstRowLastColumn="0" w:lastRowFirstColumn="0" w:lastRowLastColumn="0"/>
              <w:rPr>
                <w:bCs/>
              </w:rPr>
            </w:pPr>
            <w:r>
              <w:rPr>
                <w:bCs/>
              </w:rPr>
              <w:t>3.</w:t>
            </w: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7B75BE" w:rsidRPr="00392CEC" w14:paraId="0E4264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D1E8938" w14:textId="237A22CD" w:rsidR="007B75BE" w:rsidRPr="007B75BE" w:rsidRDefault="007B75BE" w:rsidP="00C71976">
            <w:pPr>
              <w:pStyle w:val="TableBody"/>
              <w:rPr>
                <w:b w:val="0"/>
                <w:bCs w:val="0"/>
              </w:rPr>
            </w:pPr>
            <w:r>
              <w:rPr>
                <w:b w:val="0"/>
                <w:bCs w:val="0"/>
              </w:rPr>
              <w:t xml:space="preserve">Number of clients </w:t>
            </w:r>
            <w:proofErr w:type="gramStart"/>
            <w:r>
              <w:rPr>
                <w:b w:val="0"/>
                <w:bCs w:val="0"/>
              </w:rPr>
              <w:t>served</w:t>
            </w:r>
            <w:proofErr w:type="gramEnd"/>
            <w:r>
              <w:rPr>
                <w:b w:val="0"/>
                <w:bCs w:val="0"/>
              </w:rPr>
              <w:t xml:space="preserve"> annually.</w:t>
            </w:r>
          </w:p>
        </w:tc>
        <w:tc>
          <w:tcPr>
            <w:tcW w:w="4685" w:type="dxa"/>
          </w:tcPr>
          <w:p w14:paraId="47832C2C" w14:textId="77777777" w:rsidR="007B75BE" w:rsidRPr="00392CEC" w:rsidRDefault="007B75BE"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52A3F5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63BD10A" w14:textId="77777777" w:rsidTr="007B75BE">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 xml:space="preserve">Bidder must affirm agreement with the attached Contract Terms. If not in agreement, written exceptions in accordance with the Evaluation Process section of the Proposal Instructions must be provided </w:t>
            </w:r>
            <w:r w:rsidRPr="00392CEC">
              <w:rPr>
                <w:b w:val="0"/>
              </w:rPr>
              <w:lastRenderedPageBreak/>
              <w:t>with Bidder’s proposal.</w:t>
            </w:r>
          </w:p>
        </w:tc>
        <w:tc>
          <w:tcPr>
            <w:tcW w:w="4685" w:type="dxa"/>
          </w:tcPr>
          <w:p w14:paraId="1268B6D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229CF46" w14:textId="77777777" w:rsidTr="007B75BE">
        <w:trPr>
          <w:trHeight w:val="53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446B90F8" w:rsidR="00392CEC" w:rsidRPr="00C71976" w:rsidRDefault="007B75BE" w:rsidP="00C71976">
            <w:pPr>
              <w:pStyle w:val="TableNumbering"/>
              <w:rPr>
                <w:b/>
              </w:rPr>
            </w:pPr>
            <w:bookmarkStart w:id="39" w:name="_Hlk104893896"/>
            <w:r>
              <w:rPr>
                <w:b/>
              </w:rPr>
              <w:t>N/A.</w:t>
            </w:r>
          </w:p>
        </w:tc>
        <w:tc>
          <w:tcPr>
            <w:tcW w:w="4685" w:type="dxa"/>
            <w:shd w:val="clear" w:color="auto" w:fill="D9D9D9" w:themeFill="background1" w:themeFillShade="D9"/>
          </w:tcPr>
          <w:p w14:paraId="5F9E2CC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106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10646E">
            <w:pPr>
              <w:pStyle w:val="TableNumbering"/>
            </w:pPr>
            <w:r w:rsidRPr="0010646E">
              <w:rPr>
                <w:b/>
                <w:bCs w:val="0"/>
              </w:rPr>
              <w:t>Michigan</w:t>
            </w:r>
            <w:r>
              <w:t xml:space="preserve"> </w:t>
            </w:r>
            <w:r w:rsidRPr="0083245B">
              <w:rPr>
                <w:b/>
                <w:bCs w:val="0"/>
              </w:rPr>
              <w:t>Voluntary Protection Program</w:t>
            </w:r>
          </w:p>
        </w:tc>
        <w:tc>
          <w:tcPr>
            <w:tcW w:w="4685" w:type="dxa"/>
            <w:shd w:val="clear" w:color="auto" w:fill="D9D9D9" w:themeFill="background1" w:themeFillShade="D9"/>
          </w:tcPr>
          <w:p w14:paraId="5CCB583D" w14:textId="77777777" w:rsidR="00E5361F" w:rsidRDefault="00E5361F" w:rsidP="00E5361F">
            <w:pPr>
              <w:pStyle w:val="TableBody"/>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8"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39"/>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0"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7D25CA" w:rsidRPr="00392CEC" w14:paraId="09377C9A"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3DB239A" w14:textId="5EFFEF96" w:rsidR="007D25CA" w:rsidRPr="007D25CA" w:rsidRDefault="007D25CA" w:rsidP="007D25CA">
            <w:pPr>
              <w:pStyle w:val="TableNumbering"/>
              <w:rPr>
                <w:b/>
                <w:bCs w:val="0"/>
              </w:rPr>
            </w:pPr>
            <w:r w:rsidRPr="007D25CA">
              <w:rPr>
                <w:b/>
                <w:bCs w:val="0"/>
              </w:rPr>
              <w:t>Prevailing Wage</w:t>
            </w:r>
          </w:p>
        </w:tc>
        <w:tc>
          <w:tcPr>
            <w:tcW w:w="4685" w:type="dxa"/>
            <w:shd w:val="clear" w:color="auto" w:fill="D9D9D9" w:themeFill="background1" w:themeFillShade="D9"/>
          </w:tcPr>
          <w:p w14:paraId="18F1A444" w14:textId="77777777" w:rsidR="007D25CA" w:rsidRPr="00392CEC" w:rsidRDefault="007D25CA" w:rsidP="007D25CA">
            <w:pPr>
              <w:pStyle w:val="TableBody"/>
              <w:cnfStyle w:val="000000000000" w:firstRow="0" w:lastRow="0" w:firstColumn="0" w:lastColumn="0" w:oddVBand="0" w:evenVBand="0" w:oddHBand="0" w:evenHBand="0" w:firstRowFirstColumn="0" w:firstRowLastColumn="0" w:lastRowFirstColumn="0" w:lastRowLastColumn="0"/>
            </w:pPr>
          </w:p>
        </w:tc>
      </w:tr>
      <w:tr w:rsidR="007D25CA" w:rsidRPr="00392CEC" w14:paraId="22DC7A9D" w14:textId="77777777" w:rsidTr="007D25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518E6887" w14:textId="1B974228" w:rsidR="007D25CA" w:rsidRPr="007D25CA" w:rsidRDefault="007D25CA" w:rsidP="007D25CA">
            <w:pPr>
              <w:pStyle w:val="TableNumbering"/>
              <w:numPr>
                <w:ilvl w:val="0"/>
                <w:numId w:val="0"/>
              </w:numPr>
            </w:pPr>
            <w:r w:rsidRPr="007D25CA">
              <w:t xml:space="preserve">Is bidder planning to utilize construction mechanics as defined by Public Act 10 of 2023 </w:t>
            </w:r>
          </w:p>
        </w:tc>
        <w:sdt>
          <w:sdtPr>
            <w:rPr>
              <w:rFonts w:eastAsia="Calibri" w:cs="Arial"/>
            </w:rPr>
            <w:alias w:val="Y/N"/>
            <w:tag w:val="Y/N"/>
            <w:id w:val="1288782582"/>
            <w:placeholder>
              <w:docPart w:val="4426275AB6094246BCA0FFC3C56E6607"/>
            </w:placeholder>
            <w:showingPlcHdr/>
            <w:dropDownList>
              <w:listItem w:value="Choose an item."/>
              <w:listItem w:displayText="Yes" w:value="Yes"/>
              <w:listItem w:displayText="No" w:value="No"/>
            </w:dropDownList>
          </w:sdtPr>
          <w:sdtEndPr/>
          <w:sdtContent>
            <w:tc>
              <w:tcPr>
                <w:tcW w:w="4685" w:type="dxa"/>
              </w:tcPr>
              <w:p w14:paraId="5F4CDD8E" w14:textId="14D1CB41" w:rsidR="007D25CA" w:rsidRPr="00392CEC" w:rsidRDefault="007D25CA" w:rsidP="007D25CA">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7D25CA" w:rsidRPr="00392CEC" w14:paraId="74153D9C" w14:textId="77777777" w:rsidTr="007D25CA">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45097AD" w14:textId="4BFB633E" w:rsidR="007D25CA" w:rsidRPr="007D25CA" w:rsidRDefault="007D25CA" w:rsidP="007D25CA">
            <w:pPr>
              <w:pStyle w:val="TableNumbering"/>
              <w:numPr>
                <w:ilvl w:val="0"/>
                <w:numId w:val="0"/>
              </w:numPr>
            </w:pPr>
            <w:r w:rsidRPr="007D25CA">
              <w:t xml:space="preserve">If you </w:t>
            </w:r>
            <w:proofErr w:type="gramStart"/>
            <w:r w:rsidRPr="007D25CA">
              <w:t>answered</w:t>
            </w:r>
            <w:proofErr w:type="gramEnd"/>
            <w:r w:rsidRPr="007D25CA">
              <w:t xml:space="preserve"> yes to the above question, Bidder certifies that they are registered with the Department of Labor and Economic Opportunity.</w:t>
            </w:r>
          </w:p>
        </w:tc>
        <w:sdt>
          <w:sdtPr>
            <w:rPr>
              <w:rFonts w:eastAsia="Calibri" w:cs="Arial"/>
            </w:rPr>
            <w:alias w:val="Y/N"/>
            <w:tag w:val="Y/N"/>
            <w:id w:val="-281268409"/>
            <w:placeholder>
              <w:docPart w:val="6986EFE265294A5BA3AAE59395C4FE2C"/>
            </w:placeholder>
            <w:showingPlcHdr/>
            <w:dropDownList>
              <w:listItem w:value="Choose an item."/>
              <w:listItem w:displayText="Yes" w:value="Yes"/>
              <w:listItem w:displayText="No" w:value="No"/>
              <w:listItem w:displayText="N/A" w:value="N/A"/>
            </w:dropDownList>
          </w:sdtPr>
          <w:sdtEndPr/>
          <w:sdtContent>
            <w:tc>
              <w:tcPr>
                <w:tcW w:w="4685" w:type="dxa"/>
              </w:tcPr>
              <w:p w14:paraId="12D79900" w14:textId="061B2448" w:rsidR="007D25CA" w:rsidRPr="00392CEC" w:rsidRDefault="007D25CA" w:rsidP="007D25CA">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40"/>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1" w:name="_Hlk73443754"/>
            <w:r w:rsidRPr="00392CEC">
              <w:t xml:space="preserve">Classification of Employees. </w:t>
            </w:r>
            <w:r w:rsidRPr="00392CEC">
              <w:rPr>
                <w:b w:val="0"/>
              </w:rPr>
              <w:t xml:space="preserve">I certify that the company has properly classified its employees in accordance with federal/state labor and employment </w:t>
            </w:r>
            <w:r w:rsidRPr="00392CEC">
              <w:rPr>
                <w:b w:val="0"/>
              </w:rPr>
              <w:lastRenderedPageBreak/>
              <w:t>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1"/>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5A2768"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2"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w:t>
            </w:r>
            <w:r w:rsidRPr="00392CEC">
              <w:rPr>
                <w:rFonts w:cstheme="majorHAnsi"/>
                <w:b w:val="0"/>
              </w:rPr>
              <w:lastRenderedPageBreak/>
              <w:t>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2"/>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3" w:name="_Hlk37931761"/>
      <w:r w:rsidRPr="00D53EDF">
        <w:rPr>
          <w:noProof/>
        </w:rPr>
        <w:lastRenderedPageBreak/>
        <w:t xml:space="preserve">Standard Contract </w:t>
      </w:r>
      <w:r w:rsidR="00BB0917">
        <w:rPr>
          <w:noProof/>
        </w:rPr>
        <w:t>T</w:t>
      </w:r>
      <w:r w:rsidRPr="00D53EDF">
        <w:rPr>
          <w:noProof/>
        </w:rPr>
        <w:t>erms</w:t>
      </w:r>
    </w:p>
    <w:p w14:paraId="69DC5E11" w14:textId="65BA802C" w:rsidR="00392CEC" w:rsidRPr="00392CEC"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00FA1C32">
        <w:rPr>
          <w:rFonts w:eastAsia="Arial" w:cs="Arial"/>
          <w:lang w:val="en-GB"/>
        </w:rPr>
        <w:t>September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FA1C32">
        <w:rPr>
          <w:rFonts w:eastAsia="Arial" w:cs="Arial"/>
          <w:lang w:val="en-GB"/>
        </w:rPr>
        <w:t>August 31, 2031</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4639F744" w:rsidR="00392CEC" w:rsidRPr="00392CEC" w:rsidRDefault="00392CEC" w:rsidP="00B71A48">
      <w:pPr>
        <w:spacing w:before="120" w:after="120" w:line="240" w:lineRule="auto"/>
        <w:rPr>
          <w:rFonts w:eastAsia="Arial" w:cs="Arial"/>
        </w:rPr>
      </w:pPr>
      <w:r w:rsidRPr="00FA1C32">
        <w:rPr>
          <w:rFonts w:eastAsia="Arial" w:cs="Arial"/>
        </w:rPr>
        <w:t xml:space="preserve">This Contract may be renewed for up to </w:t>
      </w:r>
      <w:r w:rsidR="00FA1C32" w:rsidRPr="00FA1C32">
        <w:rPr>
          <w:rFonts w:eastAsia="Arial" w:cs="Arial"/>
        </w:rPr>
        <w:t>three</w:t>
      </w:r>
      <w:r w:rsidRPr="00FA1C32">
        <w:rPr>
          <w:rFonts w:eastAsia="Arial" w:cs="Arial"/>
        </w:rPr>
        <w:t xml:space="preserve"> additional </w:t>
      </w:r>
      <w:r w:rsidR="00FA1C32" w:rsidRPr="00FA1C32">
        <w:rPr>
          <w:rFonts w:eastAsia="Arial" w:cs="Arial"/>
        </w:rPr>
        <w:t>one-</w:t>
      </w:r>
      <w:r w:rsidRPr="00FA1C32">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6F0FB8">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Contractor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6F0FB8">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FB407E">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1C553A61" w14:textId="77777777" w:rsidR="00392CEC" w:rsidRDefault="00392CEC" w:rsidP="006974B0">
            <w:pPr>
              <w:rPr>
                <w:rFonts w:ascii="Aptos" w:eastAsia="Arial" w:hAnsi="Aptos" w:cs="Arial"/>
                <w:b w:val="0"/>
                <w:bCs w:val="0"/>
              </w:rPr>
            </w:pPr>
            <w:r w:rsidRPr="00392CEC">
              <w:rPr>
                <w:rFonts w:ascii="Aptos" w:eastAsia="Arial" w:hAnsi="Aptos" w:cs="Arial"/>
              </w:rPr>
              <w:t>See Contract Administrator information shown below.</w:t>
            </w:r>
          </w:p>
          <w:p w14:paraId="6FFC50CA" w14:textId="77777777" w:rsidR="00FA1C32" w:rsidRDefault="00FA1C32" w:rsidP="006974B0">
            <w:pPr>
              <w:rPr>
                <w:rFonts w:ascii="Aptos" w:eastAsia="Arial" w:hAnsi="Aptos" w:cs="Arial"/>
                <w:b w:val="0"/>
                <w:bCs w:val="0"/>
              </w:rPr>
            </w:pPr>
          </w:p>
          <w:p w14:paraId="74D5EF59" w14:textId="3DB436B7" w:rsidR="00FA1C32" w:rsidRPr="00392CEC" w:rsidRDefault="00FA1C32" w:rsidP="006974B0">
            <w:pPr>
              <w:rPr>
                <w:rFonts w:ascii="Aptos" w:eastAsia="Arial" w:hAnsi="Aptos" w:cs="Arial"/>
              </w:rPr>
            </w:pPr>
            <w:r>
              <w:rPr>
                <w:rFonts w:ascii="Aptos" w:eastAsia="Arial" w:hAnsi="Aptos" w:cs="Arial"/>
              </w:rPr>
              <w:lastRenderedPageBreak/>
              <w:t xml:space="preserve">Notices should be sent to </w:t>
            </w:r>
            <w:hyperlink r:id="rId29" w:history="1">
              <w:r w:rsidRPr="00B95ABB">
                <w:rPr>
                  <w:rStyle w:val="Hyperlink"/>
                  <w:rFonts w:eastAsia="Arial" w:cs="Arial"/>
                </w:rPr>
                <w:t>MDOC-Procurement@michigan.gov</w:t>
              </w:r>
            </w:hyperlink>
            <w:r>
              <w:rPr>
                <w:rFonts w:eastAsia="Arial" w:cs="Arial"/>
              </w:rPr>
              <w:t>.</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6F0FB8">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FA1C3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FA1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tcPr>
          <w:p w14:paraId="7B80205B" w14:textId="5A374BA5" w:rsidR="00392CEC" w:rsidRPr="00392CEC" w:rsidRDefault="00FA1C32" w:rsidP="006974B0">
            <w:pPr>
              <w:rPr>
                <w:rFonts w:ascii="Aptos" w:eastAsia="Arial" w:hAnsi="Aptos" w:cs="Arial"/>
              </w:rPr>
            </w:pPr>
            <w:r>
              <w:rPr>
                <w:rFonts w:ascii="Aptos" w:eastAsia="Arial" w:hAnsi="Aptos" w:cs="Arial"/>
                <w:b w:val="0"/>
                <w:bCs w:val="0"/>
              </w:rPr>
              <w:t>TBD</w:t>
            </w:r>
          </w:p>
        </w:tc>
        <w:tc>
          <w:tcPr>
            <w:tcW w:w="504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0D98BA5B" w14:textId="77777777" w:rsidR="00FA1C32" w:rsidRPr="004F4978" w:rsidRDefault="00FA1C32" w:rsidP="00FA1C32">
      <w:pPr>
        <w:spacing w:after="0" w:line="240" w:lineRule="auto"/>
        <w:ind w:left="360"/>
        <w:contextualSpacing/>
        <w:rPr>
          <w:rFonts w:eastAsia="Calibri" w:cs="Arial"/>
          <w:kern w:val="0"/>
          <w14:ligatures w14:val="none"/>
        </w:rPr>
      </w:pPr>
      <w:bookmarkStart w:id="44" w:name="_Hlk180759588"/>
      <w:bookmarkStart w:id="45" w:name="_Hlk180759533"/>
      <w:r w:rsidRPr="004F4978">
        <w:rPr>
          <w:rFonts w:eastAsia="Calibri" w:cs="Arial"/>
          <w:b/>
          <w:bCs/>
          <w:kern w:val="0"/>
          <w14:ligatures w14:val="none"/>
        </w:rPr>
        <w:t xml:space="preserve">Contract Manager.  </w:t>
      </w:r>
      <w:r w:rsidRPr="004F4978">
        <w:rPr>
          <w:rFonts w:eastAsia="Calibri" w:cs="Arial"/>
          <w:kern w:val="0"/>
          <w14:ligatures w14:val="none"/>
        </w:rPr>
        <w:t>The Contract Manager for each party is the point of contact for each party on all contract related issues.  The Contract Manager will work with the Contract Administrator if there are reasons to modify any terms of this Contract.:</w:t>
      </w:r>
    </w:p>
    <w:bookmarkEnd w:id="44"/>
    <w:p w14:paraId="3731EB3C" w14:textId="77777777" w:rsidR="00FA1C32" w:rsidRPr="004F4978" w:rsidRDefault="00FA1C32" w:rsidP="00FA1C32">
      <w:pPr>
        <w:spacing w:after="0" w:line="240" w:lineRule="auto"/>
        <w:rPr>
          <w:rFonts w:asciiTheme="minorHAnsi" w:eastAsia="Calibri" w:hAnsiTheme="minorHAnsi" w:cs="Arial"/>
          <w:kern w:val="0"/>
          <w:highlight w:val="yellow"/>
          <w14:ligatures w14:val="none"/>
        </w:rPr>
      </w:pPr>
    </w:p>
    <w:tbl>
      <w:tblPr>
        <w:tblStyle w:val="ListTable3"/>
        <w:tblW w:w="10080" w:type="dxa"/>
        <w:tblLook w:val="04A0" w:firstRow="1" w:lastRow="0" w:firstColumn="1" w:lastColumn="0" w:noHBand="0" w:noVBand="1"/>
      </w:tblPr>
      <w:tblGrid>
        <w:gridCol w:w="5035"/>
        <w:gridCol w:w="5045"/>
      </w:tblGrid>
      <w:tr w:rsidR="00FA1C32" w:rsidRPr="004F4978" w14:paraId="28961C08" w14:textId="77777777" w:rsidTr="00B963B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04CCABAD" w14:textId="77777777" w:rsidR="00FA1C32" w:rsidRPr="004F4978" w:rsidRDefault="00FA1C32" w:rsidP="00B963B7">
            <w:pPr>
              <w:rPr>
                <w:rFonts w:ascii="Aptos" w:eastAsia="Arial" w:hAnsi="Aptos" w:cs="Arial"/>
              </w:rPr>
            </w:pPr>
            <w:r w:rsidRPr="004F4978">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3AE2C46B" w14:textId="77777777" w:rsidR="00FA1C32" w:rsidRPr="004F4978" w:rsidRDefault="00FA1C32" w:rsidP="00B963B7">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4F4978">
              <w:rPr>
                <w:rFonts w:ascii="Aptos" w:eastAsia="Arial" w:hAnsi="Aptos" w:cs="Arial"/>
              </w:rPr>
              <w:t>Contractor:</w:t>
            </w:r>
          </w:p>
        </w:tc>
      </w:tr>
      <w:tr w:rsidR="00FA1C32" w:rsidRPr="004F4978" w14:paraId="519B29E0" w14:textId="77777777" w:rsidTr="00B963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tcPr>
          <w:p w14:paraId="2426DCFF" w14:textId="77777777" w:rsidR="00FA1C32" w:rsidRPr="004F4978" w:rsidRDefault="00FA1C32" w:rsidP="00FA1C32">
            <w:pPr>
              <w:rPr>
                <w:rFonts w:ascii="Aptos" w:eastAsia="Arial" w:hAnsi="Aptos" w:cs="Arial"/>
              </w:rPr>
            </w:pPr>
            <w:r w:rsidRPr="004F4978">
              <w:rPr>
                <w:rFonts w:ascii="Aptos" w:eastAsia="Arial" w:hAnsi="Aptos" w:cs="Arial"/>
              </w:rPr>
              <w:t>Andrew Fotenakes</w:t>
            </w:r>
          </w:p>
          <w:p w14:paraId="01F8EE2B" w14:textId="77777777" w:rsidR="00FA1C32" w:rsidRPr="004F4978" w:rsidRDefault="00FA1C32" w:rsidP="00FA1C32">
            <w:pPr>
              <w:rPr>
                <w:rFonts w:ascii="Aptos" w:eastAsia="Arial" w:hAnsi="Aptos" w:cs="Arial"/>
              </w:rPr>
            </w:pPr>
            <w:r w:rsidRPr="004F4978">
              <w:rPr>
                <w:rFonts w:ascii="Aptos" w:eastAsia="Arial" w:hAnsi="Aptos" w:cs="Arial"/>
              </w:rPr>
              <w:t>Michigan Department of Corrections</w:t>
            </w:r>
          </w:p>
          <w:p w14:paraId="45D59EB2" w14:textId="77777777" w:rsidR="00FA1C32" w:rsidRPr="004F4978" w:rsidRDefault="00FA1C32" w:rsidP="00FA1C32">
            <w:pPr>
              <w:rPr>
                <w:rFonts w:ascii="Aptos" w:eastAsia="Arial" w:hAnsi="Aptos" w:cs="Arial"/>
              </w:rPr>
            </w:pPr>
            <w:r w:rsidRPr="004F4978">
              <w:rPr>
                <w:rFonts w:ascii="Aptos" w:eastAsia="Arial" w:hAnsi="Aptos" w:cs="Arial"/>
              </w:rPr>
              <w:t>206 E. Michigan Avenue</w:t>
            </w:r>
          </w:p>
          <w:p w14:paraId="2F35D98D" w14:textId="77777777" w:rsidR="00FA1C32" w:rsidRPr="004F4978" w:rsidRDefault="00FA1C32" w:rsidP="00FA1C32">
            <w:pPr>
              <w:rPr>
                <w:rFonts w:ascii="Aptos" w:eastAsia="Arial" w:hAnsi="Aptos" w:cs="Arial"/>
              </w:rPr>
            </w:pPr>
            <w:r w:rsidRPr="004F4978">
              <w:rPr>
                <w:rFonts w:ascii="Aptos" w:eastAsia="Arial" w:hAnsi="Aptos" w:cs="Arial"/>
              </w:rPr>
              <w:t>Lansing, MI  48933</w:t>
            </w:r>
          </w:p>
          <w:p w14:paraId="3FE7BA42" w14:textId="77777777" w:rsidR="00FA1C32" w:rsidRPr="004F4978" w:rsidRDefault="00FA1C32" w:rsidP="00FA1C32">
            <w:pPr>
              <w:rPr>
                <w:rFonts w:ascii="Aptos" w:eastAsia="Arial" w:hAnsi="Aptos" w:cs="Arial"/>
              </w:rPr>
            </w:pPr>
            <w:hyperlink r:id="rId30" w:history="1">
              <w:r w:rsidRPr="004F4978">
                <w:rPr>
                  <w:rStyle w:val="Hyperlink"/>
                  <w:rFonts w:ascii="Aptos" w:eastAsia="Arial" w:hAnsi="Aptos" w:cs="Arial"/>
                </w:rPr>
                <w:t>FotenakesA@michigan.gov</w:t>
              </w:r>
            </w:hyperlink>
            <w:r w:rsidRPr="004F4978">
              <w:rPr>
                <w:rFonts w:ascii="Aptos" w:eastAsia="Arial" w:hAnsi="Aptos" w:cs="Arial"/>
              </w:rPr>
              <w:t xml:space="preserve"> </w:t>
            </w:r>
          </w:p>
          <w:p w14:paraId="21BE2C9C" w14:textId="37E14D1E" w:rsidR="00FA1C32" w:rsidRPr="004F4978" w:rsidRDefault="00FA1C32" w:rsidP="00FA1C32">
            <w:pPr>
              <w:rPr>
                <w:rFonts w:ascii="Aptos" w:eastAsia="Arial" w:hAnsi="Aptos" w:cs="Arial"/>
              </w:rPr>
            </w:pPr>
            <w:r w:rsidRPr="004F4978">
              <w:rPr>
                <w:rFonts w:ascii="Aptos" w:eastAsia="Arial" w:hAnsi="Aptos" w:cs="Arial"/>
              </w:rPr>
              <w:t>(517) 335-1061</w:t>
            </w:r>
          </w:p>
        </w:tc>
        <w:tc>
          <w:tcPr>
            <w:tcW w:w="5045" w:type="dxa"/>
            <w:tcBorders>
              <w:left w:val="single" w:sz="4" w:space="0" w:color="auto"/>
            </w:tcBorders>
          </w:tcPr>
          <w:p w14:paraId="17C21E03" w14:textId="77777777" w:rsidR="00FA1C32" w:rsidRPr="004F4978" w:rsidRDefault="00FA1C32" w:rsidP="00B963B7">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4F4978">
              <w:rPr>
                <w:rFonts w:ascii="Aptos" w:eastAsia="Arial" w:hAnsi="Aptos" w:cs="Arial"/>
                <w:highlight w:val="green"/>
              </w:rPr>
              <w:t>[Name]</w:t>
            </w:r>
          </w:p>
          <w:p w14:paraId="0D061B8E" w14:textId="77777777" w:rsidR="00FA1C32" w:rsidRPr="004F4978" w:rsidRDefault="00FA1C32" w:rsidP="00B963B7">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4F4978">
              <w:rPr>
                <w:rFonts w:ascii="Aptos" w:eastAsia="Arial" w:hAnsi="Aptos" w:cs="Arial"/>
                <w:highlight w:val="green"/>
              </w:rPr>
              <w:t>[Street Address]</w:t>
            </w:r>
          </w:p>
          <w:p w14:paraId="3E5BCE7C" w14:textId="77777777" w:rsidR="00FA1C32" w:rsidRPr="004F4978" w:rsidRDefault="00FA1C32" w:rsidP="00B963B7">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4F4978">
              <w:rPr>
                <w:rFonts w:ascii="Aptos" w:eastAsia="Arial" w:hAnsi="Aptos" w:cs="Arial"/>
                <w:highlight w:val="green"/>
              </w:rPr>
              <w:t>[City, State, Zip]</w:t>
            </w:r>
          </w:p>
          <w:p w14:paraId="630D31DA" w14:textId="77777777" w:rsidR="00FA1C32" w:rsidRPr="004F4978" w:rsidRDefault="00FA1C32" w:rsidP="00B963B7">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4F4978">
              <w:rPr>
                <w:rFonts w:ascii="Aptos" w:eastAsia="Arial" w:hAnsi="Aptos" w:cs="Arial"/>
                <w:highlight w:val="green"/>
              </w:rPr>
              <w:t>[Email]</w:t>
            </w:r>
          </w:p>
          <w:p w14:paraId="0C3E6AFD" w14:textId="77777777" w:rsidR="00FA1C32" w:rsidRPr="004F4978" w:rsidRDefault="00FA1C32" w:rsidP="00B963B7">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4F4978">
              <w:rPr>
                <w:rFonts w:ascii="Aptos" w:eastAsia="Arial" w:hAnsi="Aptos" w:cs="Arial"/>
                <w:highlight w:val="green"/>
              </w:rPr>
              <w:t>[Phone]</w:t>
            </w:r>
          </w:p>
        </w:tc>
      </w:tr>
    </w:tbl>
    <w:bookmarkEnd w:id="45"/>
    <w:p w14:paraId="4288AC60" w14:textId="5C707291" w:rsidR="00392CEC" w:rsidRPr="00392CEC" w:rsidRDefault="00392CEC" w:rsidP="006F0FB8">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E4F2447" w14:textId="4D4FC411" w:rsidR="00392CEC" w:rsidRPr="00EA2D67" w:rsidRDefault="00EA2D67" w:rsidP="006974B0">
            <w:pPr>
              <w:rPr>
                <w:rFonts w:ascii="Aptos" w:eastAsia="Arial" w:hAnsi="Aptos" w:cs="Arial"/>
              </w:rPr>
            </w:pPr>
            <w:r w:rsidRPr="00EA2D67">
              <w:rPr>
                <w:rFonts w:ascii="Aptos" w:eastAsia="Arial" w:hAnsi="Aptos" w:cs="Arial"/>
              </w:rPr>
              <w:t>Greg Johnson</w:t>
            </w:r>
          </w:p>
          <w:p w14:paraId="6D2FB1A0" w14:textId="3D97ED72" w:rsidR="00392CEC" w:rsidRPr="00EA2D67" w:rsidRDefault="00EA2D67" w:rsidP="006974B0">
            <w:pPr>
              <w:rPr>
                <w:rFonts w:ascii="Aptos" w:eastAsia="Arial" w:hAnsi="Aptos" w:cs="Arial"/>
              </w:rPr>
            </w:pPr>
            <w:r w:rsidRPr="00EA2D67">
              <w:rPr>
                <w:rFonts w:ascii="Aptos" w:eastAsia="Arial" w:hAnsi="Aptos" w:cs="Arial"/>
              </w:rPr>
              <w:t>Michigan Department of Corrections</w:t>
            </w:r>
          </w:p>
          <w:p w14:paraId="40B80B84" w14:textId="2A088F5B" w:rsidR="00EA2D67" w:rsidRPr="00EA2D67" w:rsidRDefault="00EA2D67" w:rsidP="006974B0">
            <w:pPr>
              <w:rPr>
                <w:rFonts w:ascii="Aptos" w:eastAsia="Arial" w:hAnsi="Aptos" w:cs="Arial"/>
              </w:rPr>
            </w:pPr>
            <w:r w:rsidRPr="00EA2D67">
              <w:rPr>
                <w:rFonts w:ascii="Aptos" w:eastAsia="Arial" w:hAnsi="Aptos" w:cs="Arial"/>
              </w:rPr>
              <w:t>Women’s Huron Valley Correctional Facility</w:t>
            </w:r>
          </w:p>
          <w:p w14:paraId="59BE2E73" w14:textId="415C9750" w:rsidR="00392CEC" w:rsidRPr="00EA2D67" w:rsidRDefault="00EA2D67" w:rsidP="006974B0">
            <w:pPr>
              <w:rPr>
                <w:rFonts w:ascii="Aptos" w:eastAsia="Arial" w:hAnsi="Aptos" w:cs="Arial"/>
              </w:rPr>
            </w:pPr>
            <w:r w:rsidRPr="00EA2D67">
              <w:rPr>
                <w:rFonts w:ascii="Aptos" w:eastAsia="Arial" w:hAnsi="Aptos" w:cs="Arial"/>
              </w:rPr>
              <w:t>3201 Bemis Road</w:t>
            </w:r>
          </w:p>
          <w:p w14:paraId="7A2970F2" w14:textId="45027001" w:rsidR="00EA2D67" w:rsidRPr="00EA2D67" w:rsidRDefault="00EA2D67" w:rsidP="006974B0">
            <w:pPr>
              <w:rPr>
                <w:rFonts w:ascii="Aptos" w:eastAsia="Arial" w:hAnsi="Aptos" w:cs="Arial"/>
              </w:rPr>
            </w:pPr>
            <w:r w:rsidRPr="00EA2D67">
              <w:rPr>
                <w:rFonts w:ascii="Aptos" w:eastAsia="Arial" w:hAnsi="Aptos" w:cs="Arial"/>
              </w:rPr>
              <w:t>Ypsilanti, MI  48197</w:t>
            </w:r>
          </w:p>
          <w:p w14:paraId="7008DE32" w14:textId="31B1338B" w:rsidR="00392CEC" w:rsidRPr="00EA2D67" w:rsidRDefault="00EA2D67" w:rsidP="006974B0">
            <w:pPr>
              <w:rPr>
                <w:rFonts w:ascii="Aptos" w:eastAsia="Arial" w:hAnsi="Aptos" w:cs="Arial"/>
              </w:rPr>
            </w:pPr>
            <w:hyperlink r:id="rId31" w:history="1">
              <w:r w:rsidRPr="00EA2D67">
                <w:rPr>
                  <w:rStyle w:val="Hyperlink"/>
                  <w:rFonts w:eastAsia="Arial" w:cs="Arial"/>
                </w:rPr>
                <w:t>JohnsonG16@michigan.gov</w:t>
              </w:r>
            </w:hyperlink>
            <w:r w:rsidRPr="00EA2D67">
              <w:rPr>
                <w:rFonts w:ascii="Aptos" w:eastAsia="Arial" w:hAnsi="Aptos" w:cs="Arial"/>
              </w:rPr>
              <w:t xml:space="preserve"> </w:t>
            </w:r>
          </w:p>
          <w:p w14:paraId="1F411E00" w14:textId="00944775" w:rsidR="00392CEC" w:rsidRPr="00392CEC" w:rsidRDefault="00EA2D67" w:rsidP="006974B0">
            <w:pPr>
              <w:rPr>
                <w:rFonts w:ascii="Aptos" w:eastAsia="Arial" w:hAnsi="Aptos" w:cs="Arial"/>
                <w:b w:val="0"/>
                <w:bCs w:val="0"/>
              </w:rPr>
            </w:pPr>
            <w:r w:rsidRPr="00EA2D67">
              <w:rPr>
                <w:rFonts w:ascii="Aptos" w:eastAsia="Arial" w:hAnsi="Aptos" w:cs="Arial"/>
              </w:rPr>
              <w:t>(734) 434-4068</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6F0FB8">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6F0FB8">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xml:space="preserve">.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w:t>
      </w:r>
      <w:r w:rsidRPr="00392CEC">
        <w:rPr>
          <w:rFonts w:ascii="Aptos" w:hAnsi="Aptos"/>
          <w:sz w:val="22"/>
        </w:rPr>
        <w:lastRenderedPageBreak/>
        <w:t>all rights against the State for such damages. Failure to maintain required insurance does not limit this waiver.</w:t>
      </w:r>
    </w:p>
    <w:p w14:paraId="146E6861" w14:textId="77777777" w:rsidR="00392CEC" w:rsidRPr="00392CEC" w:rsidRDefault="00392CEC" w:rsidP="006F0FB8">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6F0FB8">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6F0FB8">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6F0FB8">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6F0FB8">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6F0FB8">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6F0FB8">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6F0FB8">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6F0FB8">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lastRenderedPageBreak/>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0D76C082" w14:textId="77777777" w:rsidR="00392CEC" w:rsidRPr="00392CEC" w:rsidRDefault="00392CEC" w:rsidP="00D248B7">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61C7F795" w:rsidR="00392CEC" w:rsidRPr="00392CEC" w:rsidRDefault="00392CEC" w:rsidP="004F3BB1">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4505B154" w:rsidR="00392CEC" w:rsidRPr="00A54B6B" w:rsidRDefault="00392CEC" w:rsidP="00A54B6B">
            <w:pPr>
              <w:contextualSpacing/>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6F0FB8">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55F09639" w14:textId="3496E542" w:rsidR="00FA1C32" w:rsidRPr="00392CEC" w:rsidRDefault="00FA1C32" w:rsidP="006F0FB8">
      <w:pPr>
        <w:numPr>
          <w:ilvl w:val="0"/>
          <w:numId w:val="16"/>
        </w:numPr>
        <w:spacing w:before="120" w:after="120" w:line="240" w:lineRule="auto"/>
        <w:ind w:left="288"/>
        <w:rPr>
          <w:rFonts w:eastAsia="Arial" w:cs="Arial"/>
        </w:rPr>
      </w:pPr>
      <w:r>
        <w:rPr>
          <w:rFonts w:eastAsia="Arial" w:cs="Arial"/>
          <w:b/>
          <w:bCs/>
        </w:rPr>
        <w:t>Reserved.</w:t>
      </w:r>
    </w:p>
    <w:p w14:paraId="3B858636" w14:textId="2D7A7280" w:rsidR="00392CEC" w:rsidRPr="00392CEC" w:rsidRDefault="00FA1C32" w:rsidP="006F0FB8">
      <w:pPr>
        <w:numPr>
          <w:ilvl w:val="0"/>
          <w:numId w:val="16"/>
        </w:numPr>
        <w:spacing w:after="120" w:line="240" w:lineRule="auto"/>
        <w:ind w:left="288"/>
        <w:rPr>
          <w:rFonts w:eastAsia="Arial" w:cs="Arial"/>
        </w:rPr>
      </w:pPr>
      <w:r>
        <w:rPr>
          <w:rFonts w:eastAsia="Arial" w:cs="Arial"/>
          <w:b/>
          <w:bCs/>
        </w:rPr>
        <w:t>Reserved.</w:t>
      </w:r>
    </w:p>
    <w:p w14:paraId="0C7A9738" w14:textId="77777777" w:rsidR="00392CEC" w:rsidRPr="00392CEC" w:rsidRDefault="00392CEC" w:rsidP="006F0FB8">
      <w:pPr>
        <w:numPr>
          <w:ilvl w:val="0"/>
          <w:numId w:val="1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 xml:space="preserve">The relationship between the parties is that of independent contractors. Contractor, its employees, and agents will not be considered employees of the State. No partnership or joint venture relationship is created by virtue of this Contract. </w:t>
      </w:r>
      <w:r w:rsidRPr="00392CEC">
        <w:rPr>
          <w:rFonts w:eastAsia="Arial" w:cs="Arial"/>
        </w:rPr>
        <w:lastRenderedPageBreak/>
        <w:t>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35F56305" w14:textId="77777777" w:rsidR="00D96934" w:rsidRPr="00D96934" w:rsidRDefault="00D96934" w:rsidP="00DD0AFC">
      <w:pPr>
        <w:spacing w:before="120" w:after="120" w:line="240" w:lineRule="auto"/>
        <w:ind w:left="288"/>
        <w:rPr>
          <w:rFonts w:eastAsia="Arial" w:cs="Arial"/>
          <w:b/>
          <w:bCs/>
          <w:u w:val="single"/>
        </w:rPr>
      </w:pPr>
      <w:bookmarkStart w:id="46" w:name="_Hlk212711648"/>
      <w:r w:rsidRPr="00D96934">
        <w:rPr>
          <w:rFonts w:eastAsia="Arial" w:cs="Arial"/>
        </w:rPr>
        <w:t>As required by Michigan Public Act 22 of 2025, Contractor and its subcontractors must use the E-Verify system to verify that all persons hired during the Term are legally present and authorized to work in the United States and must certify such verification in writing to the State within 10 business days of the State’s request. As used in this Section, “</w:t>
      </w:r>
      <w:r w:rsidRPr="00D96934">
        <w:rPr>
          <w:rFonts w:eastAsia="Arial" w:cs="Arial"/>
          <w:b/>
          <w:bCs/>
        </w:rPr>
        <w:t>E-Verify</w:t>
      </w:r>
      <w:r w:rsidRPr="00D96934">
        <w:rPr>
          <w:rFonts w:eastAsia="Arial" w:cs="Arial"/>
        </w:rPr>
        <w:t>” means an internet-based system operated by the U.S. Department of Homeland Security, United States Citizenship and Immigration Services in partnership with the Social Security Administration.</w:t>
      </w:r>
    </w:p>
    <w:bookmarkEnd w:id="46"/>
    <w:p w14:paraId="6E9C05A0" w14:textId="39C42CBF" w:rsidR="00392CEC" w:rsidRPr="00392CEC" w:rsidRDefault="00392CEC" w:rsidP="006F0FB8">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 xml:space="preserve">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w:t>
      </w:r>
      <w:r w:rsidRPr="00392CEC">
        <w:rPr>
          <w:rFonts w:eastAsia="Arial" w:cs="Arial"/>
        </w:rPr>
        <w:lastRenderedPageBreak/>
        <w:t>associated with the requested background checks. The State, in its sole discretion, may also perform background checks.</w:t>
      </w:r>
    </w:p>
    <w:p w14:paraId="7290C09C"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6D02F048" w:rsidR="00392CEC" w:rsidRPr="00392CEC" w:rsidRDefault="00392CEC" w:rsidP="006F0FB8">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6F0FB8">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0B05489C" w:rsidR="00392CEC" w:rsidRPr="00392CEC" w:rsidRDefault="00FA1C32" w:rsidP="006F0FB8">
      <w:pPr>
        <w:numPr>
          <w:ilvl w:val="0"/>
          <w:numId w:val="16"/>
        </w:numPr>
        <w:spacing w:before="120" w:after="120" w:line="240" w:lineRule="auto"/>
        <w:ind w:left="288"/>
        <w:rPr>
          <w:rFonts w:eastAsia="Arial" w:cs="Arial"/>
        </w:rPr>
      </w:pPr>
      <w:r>
        <w:rPr>
          <w:rFonts w:eastAsia="Arial" w:cs="Arial"/>
          <w:b/>
          <w:bCs/>
        </w:rPr>
        <w:t>Reserved.</w:t>
      </w:r>
    </w:p>
    <w:p w14:paraId="6F4F960E" w14:textId="22BEFD01"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lastRenderedPageBreak/>
        <w:t>R</w:t>
      </w:r>
      <w:r w:rsidR="00DB3E9E">
        <w:rPr>
          <w:rFonts w:eastAsia="Arial" w:cs="Arial"/>
          <w:b/>
          <w:bCs/>
        </w:rPr>
        <w:t>eserved.</w:t>
      </w:r>
    </w:p>
    <w:p w14:paraId="5B3C7784" w14:textId="03EC0A62" w:rsidR="00392CEC" w:rsidRPr="00392CEC" w:rsidRDefault="00DB3E9E" w:rsidP="006F0FB8">
      <w:pPr>
        <w:numPr>
          <w:ilvl w:val="0"/>
          <w:numId w:val="16"/>
        </w:numPr>
        <w:spacing w:before="120" w:after="120" w:line="240" w:lineRule="auto"/>
        <w:ind w:left="288"/>
        <w:rPr>
          <w:rFonts w:eastAsia="Arial" w:cs="Arial"/>
          <w:i/>
          <w:iCs/>
        </w:rPr>
      </w:pPr>
      <w:r>
        <w:rPr>
          <w:rFonts w:eastAsia="Arial" w:cs="Arial"/>
          <w:b/>
          <w:bCs/>
        </w:rPr>
        <w:t>Reserved.</w:t>
      </w:r>
    </w:p>
    <w:p w14:paraId="39C1FA77" w14:textId="4FFB8252" w:rsidR="00392CEC" w:rsidRPr="00392CEC" w:rsidRDefault="00392CEC" w:rsidP="006F0FB8">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32"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498199CE"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Liquidated Damages.</w:t>
      </w:r>
      <w:r w:rsidRPr="00392CEC">
        <w:rPr>
          <w:rFonts w:eastAsia="Arial" w:cs="Arial"/>
        </w:rPr>
        <w:t xml:space="preserve"> Liquidated damages, if applicable, will be assessed as described in a Statement of Work. The parties understand and agree that </w:t>
      </w:r>
      <w:r w:rsidR="0028127B">
        <w:rPr>
          <w:rFonts w:eastAsia="Arial" w:cs="Arial"/>
        </w:rPr>
        <w:t>a</w:t>
      </w:r>
      <w:r w:rsidRPr="00392CEC">
        <w:rPr>
          <w:rFonts w:eastAsia="Arial" w:cs="Arial"/>
        </w:rPr>
        <w:t xml:space="preserve">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t>
      </w:r>
      <w:r w:rsidRPr="00392CEC">
        <w:rPr>
          <w:rFonts w:eastAsia="Arial" w:cs="Arial"/>
        </w:rPr>
        <w:lastRenderedPageBreak/>
        <w:t xml:space="preserve">will reduce such actual damages by the amounts of liquidated damages received for the same events causing the actual damages.  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6F0FB8">
      <w:pPr>
        <w:numPr>
          <w:ilvl w:val="0"/>
          <w:numId w:val="16"/>
        </w:numPr>
        <w:spacing w:before="120" w:after="120" w:line="240" w:lineRule="auto"/>
        <w:ind w:left="288"/>
        <w:rPr>
          <w:rFonts w:eastAsia="Arial" w:cs="Arial"/>
        </w:rPr>
      </w:pPr>
      <w:bookmarkStart w:id="47"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7"/>
    </w:p>
    <w:p w14:paraId="6EB96C9B" w14:textId="77777777"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B71A48">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xml:space="preserve">, Transition </w:t>
      </w:r>
      <w:r w:rsidRPr="00392CEC">
        <w:rPr>
          <w:rFonts w:ascii="Aptos" w:hAnsi="Aptos"/>
        </w:rPr>
        <w:lastRenderedPageBreak/>
        <w:t>Responsibilities. If the State terminates this Contract for convenience, the State will pay all reasonable costs, as determined by the State, for State approved Transition Responsibilities to the extent the funds are available.</w:t>
      </w:r>
    </w:p>
    <w:p w14:paraId="6AB41966" w14:textId="20D62EB2" w:rsidR="00392CEC" w:rsidRPr="00392CEC" w:rsidRDefault="00392CEC" w:rsidP="006F0FB8">
      <w:pPr>
        <w:numPr>
          <w:ilvl w:val="0"/>
          <w:numId w:val="16"/>
        </w:numPr>
        <w:spacing w:before="120" w:after="120" w:line="240" w:lineRule="auto"/>
        <w:ind w:left="288"/>
        <w:rPr>
          <w:rFonts w:eastAsia="Arial" w:cs="Arial"/>
        </w:rPr>
      </w:pPr>
      <w:bookmarkStart w:id="48"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w:t>
      </w:r>
      <w:r w:rsidRPr="0028127B">
        <w:rPr>
          <w:rFonts w:eastAsia="Arial" w:cs="Arial"/>
        </w:rPr>
        <w:t>reason, Contractor must, for a period of time specified by the State (not to exceed</w:t>
      </w:r>
      <w:r w:rsidRPr="00392CEC">
        <w:rPr>
          <w:rFonts w:eastAsia="Arial" w:cs="Arial"/>
        </w:rPr>
        <w:t xml:space="preserve"> </w:t>
      </w:r>
      <w:sdt>
        <w:sdtPr>
          <w:rPr>
            <w:rFonts w:eastAsia="Arial" w:cs="Arial"/>
          </w:rPr>
          <w:id w:val="1746064155"/>
          <w:placeholder>
            <w:docPart w:val="0137B3D79602433AB09D7ABCFF891048"/>
          </w:placeholder>
        </w:sdtPr>
        <w:sdtEndPr>
          <w:rPr>
            <w:b/>
            <w:bCs/>
          </w:rPr>
        </w:sdtEndPr>
        <w:sdtContent>
          <w:r w:rsidR="0028127B" w:rsidRPr="0028127B">
            <w:rPr>
              <w:rFonts w:eastAsia="Arial" w:cs="Arial"/>
              <w:b/>
              <w:bCs/>
            </w:rPr>
            <w:t xml:space="preserve">270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8"/>
    </w:p>
    <w:p w14:paraId="1A3F5139" w14:textId="3215F5C2" w:rsidR="00392CEC" w:rsidRPr="00392CEC" w:rsidRDefault="00392CEC" w:rsidP="006F0FB8">
      <w:pPr>
        <w:numPr>
          <w:ilvl w:val="0"/>
          <w:numId w:val="16"/>
        </w:numPr>
        <w:spacing w:before="120" w:after="120" w:line="240" w:lineRule="auto"/>
        <w:ind w:left="288"/>
        <w:rPr>
          <w:rFonts w:eastAsia="Arial" w:cs="Arial"/>
        </w:rPr>
      </w:pPr>
      <w:bookmarkStart w:id="49"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9"/>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6F0FB8">
      <w:pPr>
        <w:numPr>
          <w:ilvl w:val="0"/>
          <w:numId w:val="16"/>
        </w:numPr>
        <w:spacing w:before="120" w:after="120" w:line="240" w:lineRule="auto"/>
        <w:ind w:left="288"/>
        <w:rPr>
          <w:rFonts w:eastAsia="Arial" w:cs="Arial"/>
        </w:rPr>
      </w:pPr>
      <w:bookmarkStart w:id="50" w:name="_Ref375903466"/>
      <w:r w:rsidRPr="00392CEC">
        <w:rPr>
          <w:rFonts w:eastAsia="Arial" w:cs="Arial"/>
          <w:b/>
          <w:bCs/>
        </w:rPr>
        <w:t xml:space="preserve">Infringement Remedies. </w:t>
      </w:r>
      <w:bookmarkEnd w:id="50"/>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2363E404" w:rsidR="00392CEC" w:rsidRPr="00392CEC" w:rsidRDefault="00EA2D67" w:rsidP="006F0FB8">
      <w:pPr>
        <w:numPr>
          <w:ilvl w:val="0"/>
          <w:numId w:val="16"/>
        </w:numPr>
        <w:spacing w:before="120" w:after="120" w:line="240" w:lineRule="auto"/>
        <w:ind w:left="288"/>
        <w:rPr>
          <w:rFonts w:eastAsia="Arial" w:cs="Arial"/>
        </w:rPr>
      </w:pPr>
      <w:r>
        <w:rPr>
          <w:rFonts w:eastAsia="Arial" w:cs="Arial"/>
          <w:b/>
          <w:bCs/>
        </w:rPr>
        <w:t>Reserved.</w:t>
      </w:r>
    </w:p>
    <w:p w14:paraId="47631AD7" w14:textId="4A2F2FD7" w:rsidR="00392CEC" w:rsidRPr="00392CEC" w:rsidRDefault="00392CEC" w:rsidP="006F0FB8">
      <w:pPr>
        <w:numPr>
          <w:ilvl w:val="0"/>
          <w:numId w:val="16"/>
        </w:numPr>
        <w:spacing w:before="120" w:after="120" w:line="240" w:lineRule="auto"/>
        <w:ind w:left="288"/>
        <w:rPr>
          <w:rFonts w:eastAsia="Arial" w:cs="Arial"/>
          <w:b/>
          <w:bCs/>
        </w:rPr>
      </w:pPr>
      <w:bookmarkStart w:id="51" w:name="_Ref375903648"/>
      <w:r w:rsidRPr="00392CEC">
        <w:rPr>
          <w:rFonts w:eastAsia="Arial" w:cs="Arial"/>
          <w:b/>
          <w:bCs/>
        </w:rPr>
        <w:t>State Data.</w:t>
      </w:r>
      <w:bookmarkEnd w:id="51"/>
    </w:p>
    <w:p w14:paraId="400973AF"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w:t>
      </w:r>
      <w:r w:rsidRPr="00392CEC">
        <w:rPr>
          <w:rFonts w:eastAsia="Arial" w:cs="Arial"/>
          <w:color w:val="000000" w:themeColor="text1"/>
        </w:rPr>
        <w:lastRenderedPageBreak/>
        <w:t>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w:t>
      </w:r>
      <w:r w:rsidRPr="00392CEC">
        <w:rPr>
          <w:rFonts w:eastAsia="Arial" w:cs="Arial"/>
        </w:rPr>
        <w:lastRenderedPageBreak/>
        <w:t xml:space="preserve">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52"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2"/>
      <w:r w:rsidRPr="00392CEC">
        <w:rPr>
          <w:rFonts w:eastAsia="Arial" w:cs="Arial"/>
        </w:rPr>
        <w:t xml:space="preserve">are to be considered direct damages and not consequential damages. </w:t>
      </w:r>
    </w:p>
    <w:p w14:paraId="64DE1D58"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6F0FB8">
      <w:pPr>
        <w:pStyle w:val="BodyTextIndent"/>
        <w:numPr>
          <w:ilvl w:val="1"/>
          <w:numId w:val="16"/>
        </w:numPr>
        <w:tabs>
          <w:tab w:val="clear" w:pos="1440"/>
          <w:tab w:val="left" w:pos="1530"/>
          <w:tab w:val="num" w:pos="1710"/>
        </w:tabs>
        <w:spacing w:line="259" w:lineRule="auto"/>
        <w:ind w:left="630"/>
        <w:rPr>
          <w:rFonts w:ascii="Aptos" w:hAnsi="Aptos"/>
          <w:sz w:val="22"/>
        </w:rPr>
      </w:pPr>
      <w:bookmarkStart w:id="53"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3"/>
    <w:p w14:paraId="252619F2"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lastRenderedPageBreak/>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6F0FB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6F0FB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6F0FB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lastRenderedPageBreak/>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9306B3D" w14:textId="50736DFB" w:rsidR="00392CEC" w:rsidRPr="0010646E" w:rsidRDefault="00392CEC" w:rsidP="00B71A48">
      <w:pPr>
        <w:pStyle w:val="Paragraph"/>
        <w:spacing w:line="240" w:lineRule="auto"/>
        <w:ind w:left="288"/>
        <w:rPr>
          <w:rFonts w:ascii="Aptos" w:hAnsi="Aptos"/>
          <w:b w:val="0"/>
          <w:i/>
        </w:rPr>
      </w:pPr>
      <w:bookmarkStart w:id="54" w:name="_Ref375903664"/>
      <w:r w:rsidRPr="000D1C67">
        <w:rPr>
          <w:rFonts w:ascii="Aptos" w:hAnsi="Aptos"/>
          <w:shd w:val="clear" w:color="auto" w:fill="FFFFFF" w:themeFill="background1"/>
        </w:rPr>
        <w:t>D</w:t>
      </w:r>
      <w:r w:rsidRPr="000D1C67">
        <w:rPr>
          <w:rFonts w:ascii="Aptos" w:hAnsi="Aptos"/>
        </w:rPr>
        <w:t xml:space="preserve">ata Privacy and Information Security. </w:t>
      </w:r>
      <w:bookmarkEnd w:id="54"/>
    </w:p>
    <w:p w14:paraId="318EF1C1"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Undertaking by Contractor</w:t>
      </w:r>
      <w:r w:rsidRPr="00392CEC">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p>
    <w:p w14:paraId="53DD56D9" w14:textId="77777777" w:rsidR="00392CEC" w:rsidRPr="00392CEC" w:rsidRDefault="00392CEC" w:rsidP="006F0FB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6F0FB8">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6F0FB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2FC473E6" w:rsidR="00392CEC" w:rsidRPr="00392CEC" w:rsidRDefault="00DB3E9E" w:rsidP="006F0FB8">
      <w:pPr>
        <w:numPr>
          <w:ilvl w:val="0"/>
          <w:numId w:val="16"/>
        </w:numPr>
        <w:spacing w:before="120" w:after="0" w:line="240" w:lineRule="auto"/>
        <w:ind w:left="288"/>
        <w:rPr>
          <w:rFonts w:eastAsia="Arial" w:cs="Arial"/>
        </w:rPr>
      </w:pPr>
      <w:r>
        <w:rPr>
          <w:rFonts w:eastAsia="Arial" w:cs="Arial"/>
          <w:b/>
          <w:bCs/>
        </w:rPr>
        <w:lastRenderedPageBreak/>
        <w:t>Reserved.</w:t>
      </w:r>
    </w:p>
    <w:p w14:paraId="04F6AA98" w14:textId="4D1A4CFD" w:rsidR="00392CEC" w:rsidRPr="00392CEC" w:rsidRDefault="00DB3E9E" w:rsidP="006F0FB8">
      <w:pPr>
        <w:numPr>
          <w:ilvl w:val="0"/>
          <w:numId w:val="16"/>
        </w:numPr>
        <w:spacing w:before="120" w:after="0" w:line="240" w:lineRule="auto"/>
        <w:ind w:left="288"/>
        <w:rPr>
          <w:rFonts w:eastAsia="Arial" w:cs="Arial"/>
        </w:rPr>
      </w:pPr>
      <w:r>
        <w:rPr>
          <w:rFonts w:eastAsia="Arial" w:cs="Arial"/>
          <w:b/>
          <w:bCs/>
        </w:rPr>
        <w:t>Reserved.</w:t>
      </w:r>
    </w:p>
    <w:p w14:paraId="139BFB99" w14:textId="77777777" w:rsidR="00392CEC" w:rsidRPr="00392CEC" w:rsidRDefault="00392CEC" w:rsidP="006F0FB8">
      <w:pPr>
        <w:numPr>
          <w:ilvl w:val="0"/>
          <w:numId w:val="1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6F0FB8">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w:t>
      </w:r>
      <w:r w:rsidRPr="00392CEC">
        <w:rPr>
          <w:rFonts w:eastAsia="Arial" w:cs="Arial"/>
        </w:rPr>
        <w:lastRenderedPageBreak/>
        <w:t>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6F0FB8">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4C1760ED" w:rsidR="00392CEC" w:rsidRPr="00392CEC" w:rsidRDefault="00392CEC" w:rsidP="006F0FB8">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Act Statutory Provision.</w:t>
      </w:r>
      <w:r w:rsidR="007D359C">
        <w:rPr>
          <w:rFonts w:asciiTheme="minorHAnsi" w:eastAsia="Arial" w:hAnsiTheme="minorHAnsi" w:cs="Arial"/>
          <w:b/>
          <w:bCs/>
        </w:rPr>
        <w:t xml:space="preserve">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A7512C">
        <w:rPr>
          <w:rFonts w:asciiTheme="minorHAnsi" w:eastAsia="Arial" w:hAnsiTheme="minorHAnsi" w:cs="Arial"/>
        </w:rPr>
        <w:t xml:space="preserve"> </w:t>
      </w:r>
      <w:r w:rsidR="00A7512C">
        <w:t>I</w:t>
      </w:r>
      <w:r w:rsidR="00A7512C" w:rsidRPr="0073001B">
        <w:t>f the Michigan Prevailing Wage Act, MCL 408.1101 et seq. applies to this Contract</w:t>
      </w:r>
      <w:r w:rsidR="00A7512C">
        <w:t>, t</w:t>
      </w:r>
      <w:r w:rsidR="00A7512C" w:rsidRPr="00B47CA9">
        <w:t xml:space="preserve">he rates of wages and fringe benefits to be paid to each class of </w:t>
      </w:r>
      <w:r w:rsidR="00A7512C">
        <w:t>c</w:t>
      </w:r>
      <w:r w:rsidR="00A7512C" w:rsidRPr="00B47CA9">
        <w:t xml:space="preserve">onstruction </w:t>
      </w:r>
      <w:r w:rsidR="00A7512C">
        <w:t>m</w:t>
      </w:r>
      <w:r w:rsidR="00A7512C" w:rsidRPr="00B47CA9">
        <w:t xml:space="preserve">echanic </w:t>
      </w:r>
      <w:r w:rsidR="00A7512C">
        <w:t>(</w:t>
      </w:r>
      <w:r w:rsidR="00A7512C" w:rsidRPr="0073001B">
        <w:t>as defined in MCL 408.1101 (b))</w:t>
      </w:r>
      <w:r w:rsidR="00A7512C">
        <w:t xml:space="preserve"> </w:t>
      </w:r>
      <w:r w:rsidR="00A7512C" w:rsidRPr="00B47CA9">
        <w:t xml:space="preserve">by Contractor and </w:t>
      </w:r>
      <w:r w:rsidR="00A7512C">
        <w:t>s</w:t>
      </w:r>
      <w:r w:rsidR="00A7512C" w:rsidRPr="00B47CA9">
        <w:t>ubcontractors must not be less than the wage and fringe benefit rates prevailing in the locality in which the work is performed.</w:t>
      </w:r>
    </w:p>
    <w:p w14:paraId="2D827553" w14:textId="43FE25EC" w:rsidR="00392CEC" w:rsidRPr="00392CEC" w:rsidRDefault="00DB3E9E" w:rsidP="006F0FB8">
      <w:pPr>
        <w:numPr>
          <w:ilvl w:val="0"/>
          <w:numId w:val="1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6F0FB8">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6F0FB8">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god that are beyond their control and without their fault or </w:t>
      </w:r>
      <w:r w:rsidRPr="00392CEC">
        <w:rPr>
          <w:rFonts w:eastAsia="Arial" w:cs="Arial"/>
        </w:rPr>
        <w:lastRenderedPageBreak/>
        <w:t xml:space="preserve">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6F0FB8">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6F0FB8">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6F0FB8">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28127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281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28127B" w:rsidRPr="00392CEC" w14:paraId="5E6E86CF" w14:textId="77777777" w:rsidTr="0028127B">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13D791E5" w14:textId="45B1AAAB" w:rsidR="0028127B" w:rsidRPr="0028127B" w:rsidRDefault="0028127B" w:rsidP="0028127B">
            <w:pPr>
              <w:rPr>
                <w:rFonts w:cs="Arial"/>
                <w:bCs w:val="0"/>
              </w:rPr>
            </w:pPr>
            <w:r w:rsidRPr="0028127B">
              <w:rPr>
                <w:rFonts w:cs="Arial"/>
                <w:bCs w:val="0"/>
              </w:rPr>
              <w:t>Schedule B</w:t>
            </w:r>
          </w:p>
        </w:tc>
        <w:tc>
          <w:tcPr>
            <w:tcW w:w="5040" w:type="dxa"/>
            <w:tcBorders>
              <w:left w:val="single" w:sz="4" w:space="0" w:color="auto"/>
            </w:tcBorders>
          </w:tcPr>
          <w:p w14:paraId="5004AD05" w14:textId="12D2143D" w:rsidR="0028127B" w:rsidRDefault="0028127B" w:rsidP="0028127B">
            <w:pPr>
              <w:cnfStyle w:val="000000000000" w:firstRow="0" w:lastRow="0" w:firstColumn="0" w:lastColumn="0" w:oddVBand="0" w:evenVBand="0" w:oddHBand="0" w:evenHBand="0" w:firstRowFirstColumn="0" w:firstRowLastColumn="0" w:lastRowFirstColumn="0" w:lastRowLastColumn="0"/>
              <w:rPr>
                <w:rFonts w:cs="Arial"/>
              </w:rPr>
            </w:pPr>
            <w:r>
              <w:rPr>
                <w:rFonts w:cs="Arial"/>
              </w:rPr>
              <w:t>Pricing</w:t>
            </w:r>
          </w:p>
        </w:tc>
      </w:tr>
      <w:tr w:rsidR="0028127B" w:rsidRPr="00392CEC" w14:paraId="2240D2A1" w14:textId="77777777" w:rsidTr="00281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E6B0FFB" w14:textId="051EE597" w:rsidR="0028127B" w:rsidRPr="0028127B" w:rsidRDefault="0028127B" w:rsidP="0028127B">
            <w:pPr>
              <w:rPr>
                <w:rFonts w:cs="Arial"/>
                <w:bCs w:val="0"/>
              </w:rPr>
            </w:pPr>
            <w:r w:rsidRPr="0028127B">
              <w:rPr>
                <w:rFonts w:cs="Arial"/>
                <w:bCs w:val="0"/>
              </w:rPr>
              <w:t>Schedule C</w:t>
            </w:r>
          </w:p>
        </w:tc>
        <w:tc>
          <w:tcPr>
            <w:tcW w:w="5040" w:type="dxa"/>
            <w:tcBorders>
              <w:left w:val="single" w:sz="4" w:space="0" w:color="auto"/>
            </w:tcBorders>
          </w:tcPr>
          <w:p w14:paraId="5C50C921" w14:textId="27B47451" w:rsidR="0028127B" w:rsidRDefault="0028127B" w:rsidP="0028127B">
            <w:pPr>
              <w:cnfStyle w:val="000000100000" w:firstRow="0" w:lastRow="0" w:firstColumn="0" w:lastColumn="0" w:oddVBand="0" w:evenVBand="0" w:oddHBand="1" w:evenHBand="0" w:firstRowFirstColumn="0" w:firstRowLastColumn="0" w:lastRowFirstColumn="0" w:lastRowLastColumn="0"/>
              <w:rPr>
                <w:rFonts w:cs="Arial"/>
              </w:rPr>
            </w:pPr>
            <w:r>
              <w:rPr>
                <w:rFonts w:cs="Arial"/>
              </w:rPr>
              <w:t>Service Level Agreements</w:t>
            </w:r>
          </w:p>
        </w:tc>
      </w:tr>
    </w:tbl>
    <w:p w14:paraId="3D4BF0EC" w14:textId="77777777" w:rsidR="00392CEC" w:rsidRPr="00392CEC" w:rsidRDefault="00392CEC" w:rsidP="006F0FB8">
      <w:pPr>
        <w:numPr>
          <w:ilvl w:val="0"/>
          <w:numId w:val="1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w:t>
      </w:r>
      <w:r w:rsidRPr="00392CEC">
        <w:rPr>
          <w:rFonts w:eastAsia="Arial" w:cs="Arial"/>
        </w:rPr>
        <w:lastRenderedPageBreak/>
        <w:t>ACCESS TO OR USE OF THE CONTRACT ACTIVITIES REQUIRES AFFIRMATIVE ACCEPTANCE OF SUCH TERMS AND CONDITIONS.</w:t>
      </w:r>
    </w:p>
    <w:bookmarkEnd w:id="58"/>
    <w:p w14:paraId="256670B7" w14:textId="77777777" w:rsidR="00392CEC" w:rsidRPr="00392CEC" w:rsidRDefault="00392CEC" w:rsidP="006F0FB8">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6F0FB8">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6F0FB8">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392CEC" w:rsidRDefault="00392CEC" w:rsidP="006F0FB8">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bookmarkEnd w:id="43"/>
    <w:p w14:paraId="2DF6000A" w14:textId="071806A0"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78463497" w:rsidR="001A5D0F" w:rsidRPr="00215C21" w:rsidRDefault="001A5D0F" w:rsidP="00215C21">
      <w:pPr>
        <w:pStyle w:val="Body"/>
        <w:jc w:val="center"/>
        <w:rPr>
          <w:b/>
          <w:bCs/>
        </w:rPr>
      </w:pPr>
      <w:r w:rsidRPr="00215C21">
        <w:rPr>
          <w:b/>
          <w:bCs/>
        </w:rPr>
        <w:t>Request for Proposal No.</w:t>
      </w:r>
      <w:r w:rsidR="00E355B9">
        <w:rPr>
          <w:b/>
          <w:bCs/>
        </w:rPr>
        <w:t>260000000503</w:t>
      </w:r>
    </w:p>
    <w:p w14:paraId="435B3805" w14:textId="5F6BB78B" w:rsidR="001A5D0F" w:rsidRPr="00DB3E9E" w:rsidRDefault="00DB3E9E" w:rsidP="00215C21">
      <w:pPr>
        <w:pStyle w:val="Body"/>
        <w:jc w:val="center"/>
        <w:rPr>
          <w:b/>
          <w:bCs/>
        </w:rPr>
      </w:pPr>
      <w:r>
        <w:rPr>
          <w:b/>
          <w:bCs/>
        </w:rPr>
        <w:t>Health Services Community Reintegration Program</w:t>
      </w:r>
    </w:p>
    <w:p w14:paraId="1D80E8E4" w14:textId="77777777" w:rsidR="001A5D0F" w:rsidRPr="001A5D0F" w:rsidRDefault="001A5D0F" w:rsidP="00215C21">
      <w:pPr>
        <w:pStyle w:val="Body"/>
      </w:pPr>
      <w:bookmarkStart w:id="59"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9"/>
    <w:p w14:paraId="75733AD5" w14:textId="77777777" w:rsidR="001A5D0F" w:rsidRPr="001A5D0F" w:rsidRDefault="001A5D0F" w:rsidP="00215C21">
      <w:pPr>
        <w:pStyle w:val="Body"/>
        <w:rPr>
          <w:iCs/>
        </w:rPr>
      </w:pPr>
      <w:r w:rsidRPr="001A5D0F">
        <w:rPr>
          <w:iCs/>
        </w:rPr>
        <w:t xml:space="preserve">The Contractor must respond to each requirement or question and explain how it will fulfill each requirement. Attach any supplemental information and </w:t>
      </w:r>
      <w:proofErr w:type="gramStart"/>
      <w:r w:rsidRPr="001A5D0F">
        <w:rPr>
          <w:iCs/>
        </w:rPr>
        <w:t>appropriately</w:t>
      </w:r>
      <w:proofErr w:type="gramEnd"/>
      <w:r w:rsidRPr="001A5D0F">
        <w:rPr>
          <w:iCs/>
        </w:rPr>
        <w:t xml:space="preserve"> reference within your response.</w:t>
      </w:r>
    </w:p>
    <w:p w14:paraId="60A4EC92" w14:textId="77777777" w:rsidR="001A5D0F" w:rsidRPr="001A5D0F" w:rsidRDefault="001A5D0F" w:rsidP="00215C21">
      <w:pPr>
        <w:pStyle w:val="Body"/>
      </w:pPr>
      <w:r w:rsidRPr="001A5D0F">
        <w:rPr>
          <w:shd w:val="clear" w:color="auto" w:fill="FFFFCC"/>
        </w:rPr>
        <w:t>IMPORTANT NOTE TO CONTRACTORS/BIDDERS</w:t>
      </w:r>
      <w:r w:rsidRPr="001A5D0F">
        <w:t>: There are specific requirements for which acceptance must be simply acknowledged through a checkbox(es), and others that require further explanation. Click the appropriate checkbox and complete the entries as appropriate.</w:t>
      </w:r>
    </w:p>
    <w:p w14:paraId="5951C2AE" w14:textId="77777777" w:rsidR="001A5D0F" w:rsidRPr="001A5D0F" w:rsidRDefault="001A5D0F" w:rsidP="00647B75">
      <w:pPr>
        <w:spacing w:after="120"/>
        <w:rPr>
          <w:rFonts w:cs="Arial"/>
          <w:b/>
        </w:rPr>
      </w:pPr>
      <w:r w:rsidRPr="001A5D0F">
        <w:rPr>
          <w:rFonts w:cs="Arial"/>
          <w:b/>
        </w:rPr>
        <w:t>BACKGROUND</w:t>
      </w:r>
    </w:p>
    <w:p w14:paraId="07181767" w14:textId="02CB15EA" w:rsidR="00DB3E9E" w:rsidRDefault="00DB3E9E" w:rsidP="00B55CE3">
      <w:pPr>
        <w:pStyle w:val="Body"/>
      </w:pPr>
      <w:bookmarkStart w:id="60" w:name="_Hlk215817874"/>
      <w:bookmarkStart w:id="61" w:name="_Hlk219116549"/>
      <w:r>
        <w:t>The RFP is for Contractors interested in coordinating and/or providing services to offenders with serious medical or mental health needs</w:t>
      </w:r>
      <w:r>
        <w:rPr>
          <w:spacing w:val="-1"/>
        </w:rPr>
        <w:t xml:space="preserve"> </w:t>
      </w:r>
      <w:r>
        <w:t>(hereby referred</w:t>
      </w:r>
      <w:r>
        <w:rPr>
          <w:spacing w:val="-1"/>
        </w:rPr>
        <w:t xml:space="preserve"> </w:t>
      </w:r>
      <w:r>
        <w:t>to as high</w:t>
      </w:r>
      <w:r>
        <w:rPr>
          <w:spacing w:val="-1"/>
        </w:rPr>
        <w:t xml:space="preserve"> </w:t>
      </w:r>
      <w:r>
        <w:t>need offenders) under the review of Bureau of Health Care Services (BHCS),</w:t>
      </w:r>
      <w:r>
        <w:rPr>
          <w:spacing w:val="-2"/>
        </w:rPr>
        <w:t xml:space="preserve"> </w:t>
      </w:r>
      <w:r>
        <w:t>MDOC.</w:t>
      </w:r>
      <w:r>
        <w:rPr>
          <w:spacing w:val="40"/>
        </w:rPr>
        <w:t xml:space="preserve"> </w:t>
      </w:r>
      <w:r>
        <w:t>The</w:t>
      </w:r>
      <w:r>
        <w:rPr>
          <w:spacing w:val="-4"/>
        </w:rPr>
        <w:t xml:space="preserve"> </w:t>
      </w:r>
      <w:r>
        <w:t>potential</w:t>
      </w:r>
      <w:r>
        <w:rPr>
          <w:spacing w:val="-2"/>
        </w:rPr>
        <w:t xml:space="preserve"> </w:t>
      </w:r>
      <w:r>
        <w:t>Contractor’s</w:t>
      </w:r>
      <w:r>
        <w:rPr>
          <w:spacing w:val="-3"/>
        </w:rPr>
        <w:t xml:space="preserve"> </w:t>
      </w:r>
      <w:r>
        <w:t>staff</w:t>
      </w:r>
      <w:r>
        <w:rPr>
          <w:spacing w:val="-2"/>
        </w:rPr>
        <w:t xml:space="preserve"> </w:t>
      </w:r>
      <w:r>
        <w:t>must</w:t>
      </w:r>
      <w:r>
        <w:rPr>
          <w:spacing w:val="-4"/>
        </w:rPr>
        <w:t xml:space="preserve"> </w:t>
      </w:r>
      <w:r>
        <w:t>coordinate</w:t>
      </w:r>
      <w:r>
        <w:rPr>
          <w:spacing w:val="-2"/>
        </w:rPr>
        <w:t xml:space="preserve"> </w:t>
      </w:r>
      <w:r>
        <w:t>and/or</w:t>
      </w:r>
      <w:r>
        <w:rPr>
          <w:spacing w:val="-2"/>
        </w:rPr>
        <w:t xml:space="preserve"> </w:t>
      </w:r>
      <w:r>
        <w:t>provide</w:t>
      </w:r>
      <w:r>
        <w:rPr>
          <w:spacing w:val="-2"/>
        </w:rPr>
        <w:t xml:space="preserve"> </w:t>
      </w:r>
      <w:r>
        <w:t>services</w:t>
      </w:r>
      <w:r>
        <w:rPr>
          <w:spacing w:val="-1"/>
        </w:rPr>
        <w:t xml:space="preserve"> </w:t>
      </w:r>
      <w:r>
        <w:t>to</w:t>
      </w:r>
      <w:r>
        <w:rPr>
          <w:spacing w:val="-2"/>
        </w:rPr>
        <w:t xml:space="preserve"> </w:t>
      </w:r>
      <w:r>
        <w:t>paroling</w:t>
      </w:r>
      <w:r>
        <w:rPr>
          <w:spacing w:val="-2"/>
        </w:rPr>
        <w:t xml:space="preserve"> </w:t>
      </w:r>
      <w:r>
        <w:t>and</w:t>
      </w:r>
      <w:r>
        <w:rPr>
          <w:spacing w:val="-2"/>
        </w:rPr>
        <w:t xml:space="preserve"> </w:t>
      </w:r>
      <w:r>
        <w:t>discharging offenders</w:t>
      </w:r>
      <w:r>
        <w:rPr>
          <w:spacing w:val="-3"/>
        </w:rPr>
        <w:t xml:space="preserve"> </w:t>
      </w:r>
      <w:r>
        <w:t>that</w:t>
      </w:r>
      <w:r>
        <w:rPr>
          <w:spacing w:val="-4"/>
        </w:rPr>
        <w:t xml:space="preserve"> </w:t>
      </w:r>
      <w:r>
        <w:t>have</w:t>
      </w:r>
      <w:r>
        <w:rPr>
          <w:spacing w:val="-2"/>
        </w:rPr>
        <w:t xml:space="preserve"> </w:t>
      </w:r>
      <w:r>
        <w:t>been</w:t>
      </w:r>
      <w:r>
        <w:rPr>
          <w:spacing w:val="-4"/>
        </w:rPr>
        <w:t xml:space="preserve"> </w:t>
      </w:r>
      <w:r>
        <w:t>identified</w:t>
      </w:r>
      <w:r>
        <w:rPr>
          <w:spacing w:val="-4"/>
        </w:rPr>
        <w:t xml:space="preserve"> </w:t>
      </w:r>
      <w:r>
        <w:t>as</w:t>
      </w:r>
      <w:r>
        <w:rPr>
          <w:spacing w:val="-1"/>
        </w:rPr>
        <w:t xml:space="preserve"> </w:t>
      </w:r>
      <w:r>
        <w:t>having</w:t>
      </w:r>
      <w:r>
        <w:rPr>
          <w:spacing w:val="-2"/>
        </w:rPr>
        <w:t xml:space="preserve"> </w:t>
      </w:r>
      <w:r>
        <w:t>a</w:t>
      </w:r>
      <w:r>
        <w:rPr>
          <w:spacing w:val="-4"/>
        </w:rPr>
        <w:t xml:space="preserve"> </w:t>
      </w:r>
      <w:r>
        <w:t>need</w:t>
      </w:r>
      <w:r>
        <w:rPr>
          <w:spacing w:val="-4"/>
        </w:rPr>
        <w:t xml:space="preserve"> </w:t>
      </w:r>
      <w:r>
        <w:t>that</w:t>
      </w:r>
      <w:r>
        <w:rPr>
          <w:spacing w:val="-4"/>
        </w:rPr>
        <w:t xml:space="preserve"> </w:t>
      </w:r>
      <w:r>
        <w:t>may</w:t>
      </w:r>
      <w:r>
        <w:rPr>
          <w:spacing w:val="-3"/>
        </w:rPr>
        <w:t xml:space="preserve"> </w:t>
      </w:r>
      <w:r>
        <w:t>impede</w:t>
      </w:r>
      <w:r>
        <w:rPr>
          <w:spacing w:val="-4"/>
        </w:rPr>
        <w:t xml:space="preserve"> </w:t>
      </w:r>
      <w:r>
        <w:t>the</w:t>
      </w:r>
      <w:r>
        <w:rPr>
          <w:spacing w:val="-4"/>
        </w:rPr>
        <w:t xml:space="preserve"> </w:t>
      </w:r>
      <w:r>
        <w:t>offender’s successful transition to the community.</w:t>
      </w:r>
      <w:r>
        <w:rPr>
          <w:spacing w:val="40"/>
        </w:rPr>
        <w:t xml:space="preserve"> </w:t>
      </w:r>
      <w:r>
        <w:t>The Health Services Community Reintegration program (HSCR) is designed to facilitate offenders’ successful transition to the community.</w:t>
      </w:r>
      <w:bookmarkEnd w:id="60"/>
      <w:r>
        <w:rPr>
          <w:spacing w:val="80"/>
          <w:w w:val="150"/>
        </w:rPr>
        <w:t xml:space="preserve"> </w:t>
      </w:r>
      <w:r>
        <w:t>Services for the high need offender population may include, but are not limited to, the following services:</w:t>
      </w:r>
    </w:p>
    <w:p w14:paraId="223078FA" w14:textId="77777777" w:rsidR="00DB3E9E" w:rsidRPr="00DB3E9E" w:rsidRDefault="00DB3E9E" w:rsidP="00D0163C">
      <w:pPr>
        <w:pStyle w:val="ListParagraph"/>
        <w:widowControl w:val="0"/>
        <w:numPr>
          <w:ilvl w:val="0"/>
          <w:numId w:val="30"/>
        </w:numPr>
        <w:tabs>
          <w:tab w:val="left" w:pos="1440"/>
        </w:tabs>
        <w:autoSpaceDE w:val="0"/>
        <w:autoSpaceDN w:val="0"/>
        <w:spacing w:before="206" w:after="0" w:line="219" w:lineRule="exact"/>
        <w:ind w:left="1440" w:hanging="720"/>
        <w:contextualSpacing w:val="0"/>
        <w:rPr>
          <w:rFonts w:asciiTheme="minorHAnsi" w:hAnsiTheme="minorHAnsi"/>
        </w:rPr>
      </w:pPr>
      <w:r w:rsidRPr="00DB3E9E">
        <w:rPr>
          <w:rFonts w:asciiTheme="minorHAnsi" w:hAnsiTheme="minorHAnsi"/>
        </w:rPr>
        <w:t>Housing</w:t>
      </w:r>
      <w:r w:rsidRPr="00DB3E9E">
        <w:rPr>
          <w:rFonts w:asciiTheme="minorHAnsi" w:hAnsiTheme="minorHAnsi"/>
          <w:spacing w:val="-4"/>
        </w:rPr>
        <w:t xml:space="preserve"> </w:t>
      </w:r>
      <w:r w:rsidRPr="00DB3E9E">
        <w:rPr>
          <w:rFonts w:asciiTheme="minorHAnsi" w:hAnsiTheme="minorHAnsi"/>
        </w:rPr>
        <w:t>(e.g.</w:t>
      </w:r>
      <w:r w:rsidRPr="00DB3E9E">
        <w:rPr>
          <w:rFonts w:asciiTheme="minorHAnsi" w:hAnsiTheme="minorHAnsi"/>
          <w:spacing w:val="-4"/>
        </w:rPr>
        <w:t xml:space="preserve"> </w:t>
      </w:r>
      <w:r w:rsidRPr="00DB3E9E">
        <w:rPr>
          <w:rFonts w:asciiTheme="minorHAnsi" w:hAnsiTheme="minorHAnsi"/>
        </w:rPr>
        <w:t>Adult</w:t>
      </w:r>
      <w:r w:rsidRPr="00DB3E9E">
        <w:rPr>
          <w:rFonts w:asciiTheme="minorHAnsi" w:hAnsiTheme="minorHAnsi"/>
          <w:spacing w:val="-4"/>
        </w:rPr>
        <w:t xml:space="preserve"> </w:t>
      </w:r>
      <w:r w:rsidRPr="00DB3E9E">
        <w:rPr>
          <w:rFonts w:asciiTheme="minorHAnsi" w:hAnsiTheme="minorHAnsi"/>
        </w:rPr>
        <w:t>Foster</w:t>
      </w:r>
      <w:r w:rsidRPr="00DB3E9E">
        <w:rPr>
          <w:rFonts w:asciiTheme="minorHAnsi" w:hAnsiTheme="minorHAnsi"/>
          <w:spacing w:val="-4"/>
        </w:rPr>
        <w:t xml:space="preserve"> </w:t>
      </w:r>
      <w:r w:rsidRPr="00DB3E9E">
        <w:rPr>
          <w:rFonts w:asciiTheme="minorHAnsi" w:hAnsiTheme="minorHAnsi"/>
        </w:rPr>
        <w:t>Care,</w:t>
      </w:r>
      <w:r w:rsidRPr="00DB3E9E">
        <w:rPr>
          <w:rFonts w:asciiTheme="minorHAnsi" w:hAnsiTheme="minorHAnsi"/>
          <w:spacing w:val="-3"/>
        </w:rPr>
        <w:t xml:space="preserve"> </w:t>
      </w:r>
      <w:r w:rsidRPr="00DB3E9E">
        <w:rPr>
          <w:rFonts w:asciiTheme="minorHAnsi" w:hAnsiTheme="minorHAnsi"/>
        </w:rPr>
        <w:t>Supervised</w:t>
      </w:r>
      <w:r w:rsidRPr="00DB3E9E">
        <w:rPr>
          <w:rFonts w:asciiTheme="minorHAnsi" w:hAnsiTheme="minorHAnsi"/>
          <w:spacing w:val="-6"/>
        </w:rPr>
        <w:t xml:space="preserve"> </w:t>
      </w:r>
      <w:r w:rsidRPr="00DB3E9E">
        <w:rPr>
          <w:rFonts w:asciiTheme="minorHAnsi" w:hAnsiTheme="minorHAnsi"/>
        </w:rPr>
        <w:t>Independent</w:t>
      </w:r>
      <w:r w:rsidRPr="00DB3E9E">
        <w:rPr>
          <w:rFonts w:asciiTheme="minorHAnsi" w:hAnsiTheme="minorHAnsi"/>
          <w:spacing w:val="-6"/>
        </w:rPr>
        <w:t xml:space="preserve"> </w:t>
      </w:r>
      <w:r w:rsidRPr="00DB3E9E">
        <w:rPr>
          <w:rFonts w:asciiTheme="minorHAnsi" w:hAnsiTheme="minorHAnsi"/>
          <w:spacing w:val="-2"/>
        </w:rPr>
        <w:t>Living)</w:t>
      </w:r>
    </w:p>
    <w:p w14:paraId="389DC25F"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spacing w:val="-2"/>
        </w:rPr>
        <w:t>Prescriptions</w:t>
      </w:r>
    </w:p>
    <w:p w14:paraId="17368F28" w14:textId="77777777" w:rsidR="00DB3E9E" w:rsidRPr="00DB3E9E" w:rsidRDefault="00DB3E9E" w:rsidP="00D0163C">
      <w:pPr>
        <w:pStyle w:val="ListParagraph"/>
        <w:widowControl w:val="0"/>
        <w:numPr>
          <w:ilvl w:val="0"/>
          <w:numId w:val="30"/>
        </w:numPr>
        <w:tabs>
          <w:tab w:val="left" w:pos="1440"/>
        </w:tabs>
        <w:autoSpaceDE w:val="0"/>
        <w:autoSpaceDN w:val="0"/>
        <w:spacing w:before="1" w:after="0" w:line="219" w:lineRule="exact"/>
        <w:ind w:left="1440" w:hanging="720"/>
        <w:contextualSpacing w:val="0"/>
        <w:rPr>
          <w:rFonts w:asciiTheme="minorHAnsi" w:hAnsiTheme="minorHAnsi"/>
        </w:rPr>
      </w:pPr>
      <w:r w:rsidRPr="00DB3E9E">
        <w:rPr>
          <w:rFonts w:asciiTheme="minorHAnsi" w:hAnsiTheme="minorHAnsi"/>
        </w:rPr>
        <w:t>Pharmacological</w:t>
      </w:r>
      <w:r w:rsidRPr="00DB3E9E">
        <w:rPr>
          <w:rFonts w:asciiTheme="minorHAnsi" w:hAnsiTheme="minorHAnsi"/>
          <w:spacing w:val="-6"/>
        </w:rPr>
        <w:t xml:space="preserve"> </w:t>
      </w:r>
      <w:r w:rsidRPr="00DB3E9E">
        <w:rPr>
          <w:rFonts w:asciiTheme="minorHAnsi" w:hAnsiTheme="minorHAnsi"/>
          <w:spacing w:val="-2"/>
        </w:rPr>
        <w:t>Interventions</w:t>
      </w:r>
    </w:p>
    <w:p w14:paraId="231EA070"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rPr>
        <w:t>Mental</w:t>
      </w:r>
      <w:r w:rsidRPr="00DB3E9E">
        <w:rPr>
          <w:rFonts w:asciiTheme="minorHAnsi" w:hAnsiTheme="minorHAnsi"/>
          <w:spacing w:val="-4"/>
        </w:rPr>
        <w:t xml:space="preserve"> </w:t>
      </w:r>
      <w:r w:rsidRPr="00DB3E9E">
        <w:rPr>
          <w:rFonts w:asciiTheme="minorHAnsi" w:hAnsiTheme="minorHAnsi"/>
        </w:rPr>
        <w:t>Health</w:t>
      </w:r>
      <w:r w:rsidRPr="00DB3E9E">
        <w:rPr>
          <w:rFonts w:asciiTheme="minorHAnsi" w:hAnsiTheme="minorHAnsi"/>
          <w:spacing w:val="-4"/>
        </w:rPr>
        <w:t xml:space="preserve"> </w:t>
      </w:r>
      <w:r w:rsidRPr="00DB3E9E">
        <w:rPr>
          <w:rFonts w:asciiTheme="minorHAnsi" w:hAnsiTheme="minorHAnsi"/>
          <w:spacing w:val="-2"/>
        </w:rPr>
        <w:t>Services</w:t>
      </w:r>
    </w:p>
    <w:p w14:paraId="68FDB749" w14:textId="77777777" w:rsidR="00DB3E9E" w:rsidRPr="00DB3E9E" w:rsidRDefault="00DB3E9E" w:rsidP="00D0163C">
      <w:pPr>
        <w:pStyle w:val="ListParagraph"/>
        <w:widowControl w:val="0"/>
        <w:numPr>
          <w:ilvl w:val="0"/>
          <w:numId w:val="30"/>
        </w:numPr>
        <w:tabs>
          <w:tab w:val="left" w:pos="1440"/>
        </w:tabs>
        <w:autoSpaceDE w:val="0"/>
        <w:autoSpaceDN w:val="0"/>
        <w:spacing w:after="0" w:line="220" w:lineRule="exact"/>
        <w:ind w:left="1440" w:hanging="720"/>
        <w:contextualSpacing w:val="0"/>
        <w:rPr>
          <w:rFonts w:asciiTheme="minorHAnsi" w:hAnsiTheme="minorHAnsi"/>
        </w:rPr>
      </w:pPr>
      <w:r w:rsidRPr="00DB3E9E">
        <w:rPr>
          <w:rFonts w:asciiTheme="minorHAnsi" w:hAnsiTheme="minorHAnsi"/>
        </w:rPr>
        <w:t>Medical</w:t>
      </w:r>
      <w:r w:rsidRPr="00DB3E9E">
        <w:rPr>
          <w:rFonts w:asciiTheme="minorHAnsi" w:hAnsiTheme="minorHAnsi"/>
          <w:spacing w:val="-2"/>
        </w:rPr>
        <w:t xml:space="preserve"> Services</w:t>
      </w:r>
    </w:p>
    <w:p w14:paraId="686D5A1D"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rPr>
        <w:t>Dental</w:t>
      </w:r>
      <w:r w:rsidRPr="00DB3E9E">
        <w:rPr>
          <w:rFonts w:asciiTheme="minorHAnsi" w:hAnsiTheme="minorHAnsi"/>
          <w:spacing w:val="-3"/>
        </w:rPr>
        <w:t xml:space="preserve"> </w:t>
      </w:r>
      <w:r w:rsidRPr="00DB3E9E">
        <w:rPr>
          <w:rFonts w:asciiTheme="minorHAnsi" w:hAnsiTheme="minorHAnsi"/>
          <w:spacing w:val="-2"/>
        </w:rPr>
        <w:t>Services</w:t>
      </w:r>
    </w:p>
    <w:p w14:paraId="4626E845" w14:textId="77777777" w:rsidR="00DB3E9E" w:rsidRPr="00DB3E9E" w:rsidRDefault="00DB3E9E" w:rsidP="00D0163C">
      <w:pPr>
        <w:pStyle w:val="ListParagraph"/>
        <w:widowControl w:val="0"/>
        <w:numPr>
          <w:ilvl w:val="0"/>
          <w:numId w:val="30"/>
        </w:numPr>
        <w:tabs>
          <w:tab w:val="left" w:pos="1440"/>
        </w:tabs>
        <w:autoSpaceDE w:val="0"/>
        <w:autoSpaceDN w:val="0"/>
        <w:spacing w:after="0" w:line="218" w:lineRule="exact"/>
        <w:ind w:left="1440" w:hanging="720"/>
        <w:contextualSpacing w:val="0"/>
        <w:rPr>
          <w:rFonts w:asciiTheme="minorHAnsi" w:hAnsiTheme="minorHAnsi"/>
        </w:rPr>
      </w:pPr>
      <w:r w:rsidRPr="00DB3E9E">
        <w:rPr>
          <w:rFonts w:asciiTheme="minorHAnsi" w:hAnsiTheme="minorHAnsi"/>
        </w:rPr>
        <w:t>Family</w:t>
      </w:r>
      <w:r w:rsidRPr="00DB3E9E">
        <w:rPr>
          <w:rFonts w:asciiTheme="minorHAnsi" w:hAnsiTheme="minorHAnsi"/>
          <w:spacing w:val="-1"/>
        </w:rPr>
        <w:t xml:space="preserve"> </w:t>
      </w:r>
      <w:r w:rsidRPr="00DB3E9E">
        <w:rPr>
          <w:rFonts w:asciiTheme="minorHAnsi" w:hAnsiTheme="minorHAnsi"/>
          <w:spacing w:val="-2"/>
        </w:rPr>
        <w:t>Interventions</w:t>
      </w:r>
    </w:p>
    <w:p w14:paraId="5DA981D2"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rPr>
        <w:t>Substance</w:t>
      </w:r>
      <w:r w:rsidRPr="00DB3E9E">
        <w:rPr>
          <w:rFonts w:asciiTheme="minorHAnsi" w:hAnsiTheme="minorHAnsi"/>
          <w:spacing w:val="-4"/>
        </w:rPr>
        <w:t xml:space="preserve"> </w:t>
      </w:r>
      <w:r w:rsidRPr="00DB3E9E">
        <w:rPr>
          <w:rFonts w:asciiTheme="minorHAnsi" w:hAnsiTheme="minorHAnsi"/>
        </w:rPr>
        <w:t>Abuse</w:t>
      </w:r>
      <w:r w:rsidRPr="00DB3E9E">
        <w:rPr>
          <w:rFonts w:asciiTheme="minorHAnsi" w:hAnsiTheme="minorHAnsi"/>
          <w:spacing w:val="-3"/>
        </w:rPr>
        <w:t xml:space="preserve"> </w:t>
      </w:r>
      <w:r w:rsidRPr="00DB3E9E">
        <w:rPr>
          <w:rFonts w:asciiTheme="minorHAnsi" w:hAnsiTheme="minorHAnsi"/>
          <w:spacing w:val="-2"/>
        </w:rPr>
        <w:t>Treatment</w:t>
      </w:r>
    </w:p>
    <w:p w14:paraId="4AE63E90"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rPr>
        <w:t>Employment</w:t>
      </w:r>
      <w:r w:rsidRPr="00DB3E9E">
        <w:rPr>
          <w:rFonts w:asciiTheme="minorHAnsi" w:hAnsiTheme="minorHAnsi"/>
          <w:spacing w:val="-2"/>
        </w:rPr>
        <w:t xml:space="preserve"> Services</w:t>
      </w:r>
    </w:p>
    <w:p w14:paraId="7DFAFC04" w14:textId="77777777" w:rsidR="00DB3E9E" w:rsidRPr="00DB3E9E" w:rsidRDefault="00DB3E9E" w:rsidP="00D0163C">
      <w:pPr>
        <w:pStyle w:val="ListParagraph"/>
        <w:widowControl w:val="0"/>
        <w:numPr>
          <w:ilvl w:val="0"/>
          <w:numId w:val="30"/>
        </w:numPr>
        <w:tabs>
          <w:tab w:val="left" w:pos="1440"/>
        </w:tabs>
        <w:autoSpaceDE w:val="0"/>
        <w:autoSpaceDN w:val="0"/>
        <w:spacing w:after="0" w:line="218" w:lineRule="exact"/>
        <w:ind w:left="1440" w:hanging="720"/>
        <w:contextualSpacing w:val="0"/>
        <w:rPr>
          <w:rFonts w:asciiTheme="minorHAnsi" w:hAnsiTheme="minorHAnsi"/>
        </w:rPr>
      </w:pPr>
      <w:r w:rsidRPr="00DB3E9E">
        <w:rPr>
          <w:rFonts w:asciiTheme="minorHAnsi" w:hAnsiTheme="minorHAnsi"/>
        </w:rPr>
        <w:t>Legal</w:t>
      </w:r>
      <w:r w:rsidRPr="00DB3E9E">
        <w:rPr>
          <w:rFonts w:asciiTheme="minorHAnsi" w:hAnsiTheme="minorHAnsi"/>
          <w:spacing w:val="-8"/>
        </w:rPr>
        <w:t xml:space="preserve"> </w:t>
      </w:r>
      <w:r w:rsidRPr="00DB3E9E">
        <w:rPr>
          <w:rFonts w:asciiTheme="minorHAnsi" w:hAnsiTheme="minorHAnsi"/>
        </w:rPr>
        <w:t>(</w:t>
      </w:r>
      <w:proofErr w:type="spellStart"/>
      <w:r w:rsidRPr="00DB3E9E">
        <w:rPr>
          <w:rFonts w:asciiTheme="minorHAnsi" w:hAnsiTheme="minorHAnsi"/>
        </w:rPr>
        <w:t>eg.</w:t>
      </w:r>
      <w:proofErr w:type="spellEnd"/>
      <w:r w:rsidRPr="00DB3E9E">
        <w:rPr>
          <w:rFonts w:asciiTheme="minorHAnsi" w:hAnsiTheme="minorHAnsi"/>
          <w:spacing w:val="-6"/>
        </w:rPr>
        <w:t xml:space="preserve"> </w:t>
      </w:r>
      <w:r w:rsidRPr="00DB3E9E">
        <w:rPr>
          <w:rFonts w:asciiTheme="minorHAnsi" w:hAnsiTheme="minorHAnsi"/>
        </w:rPr>
        <w:t>Guardianship,</w:t>
      </w:r>
      <w:r w:rsidRPr="00DB3E9E">
        <w:rPr>
          <w:rFonts w:asciiTheme="minorHAnsi" w:hAnsiTheme="minorHAnsi"/>
          <w:spacing w:val="-1"/>
        </w:rPr>
        <w:t xml:space="preserve"> </w:t>
      </w:r>
      <w:r w:rsidRPr="00DB3E9E">
        <w:rPr>
          <w:rFonts w:asciiTheme="minorHAnsi" w:hAnsiTheme="minorHAnsi"/>
        </w:rPr>
        <w:t>Advocacy,</w:t>
      </w:r>
      <w:r w:rsidRPr="00DB3E9E">
        <w:rPr>
          <w:rFonts w:asciiTheme="minorHAnsi" w:hAnsiTheme="minorHAnsi"/>
          <w:spacing w:val="-4"/>
        </w:rPr>
        <w:t xml:space="preserve"> </w:t>
      </w:r>
      <w:r w:rsidRPr="00DB3E9E">
        <w:rPr>
          <w:rFonts w:asciiTheme="minorHAnsi" w:hAnsiTheme="minorHAnsi"/>
          <w:spacing w:val="-2"/>
        </w:rPr>
        <w:t>Fiduciary)</w:t>
      </w:r>
    </w:p>
    <w:p w14:paraId="20A32043" w14:textId="4B3C39A1" w:rsidR="00DB3E9E" w:rsidRPr="00DB3E9E" w:rsidRDefault="0028127B" w:rsidP="00D0163C">
      <w:pPr>
        <w:pStyle w:val="ListParagraph"/>
        <w:widowControl w:val="0"/>
        <w:numPr>
          <w:ilvl w:val="0"/>
          <w:numId w:val="30"/>
        </w:numPr>
        <w:tabs>
          <w:tab w:val="left" w:pos="1440"/>
        </w:tabs>
        <w:autoSpaceDE w:val="0"/>
        <w:autoSpaceDN w:val="0"/>
        <w:spacing w:after="0" w:line="218" w:lineRule="exact"/>
        <w:ind w:left="1440" w:hanging="720"/>
        <w:contextualSpacing w:val="0"/>
        <w:rPr>
          <w:rFonts w:asciiTheme="minorHAnsi" w:hAnsiTheme="minorHAnsi"/>
        </w:rPr>
      </w:pPr>
      <w:r>
        <w:rPr>
          <w:rFonts w:asciiTheme="minorHAnsi" w:hAnsiTheme="minorHAnsi"/>
        </w:rPr>
        <w:t>Social Supports</w:t>
      </w:r>
      <w:r w:rsidR="00DB3E9E" w:rsidRPr="00DB3E9E">
        <w:rPr>
          <w:rFonts w:asciiTheme="minorHAnsi" w:hAnsiTheme="minorHAnsi"/>
          <w:spacing w:val="-4"/>
        </w:rPr>
        <w:t xml:space="preserve"> </w:t>
      </w:r>
      <w:r w:rsidR="00DB3E9E" w:rsidRPr="00DB3E9E">
        <w:rPr>
          <w:rFonts w:asciiTheme="minorHAnsi" w:hAnsiTheme="minorHAnsi"/>
        </w:rPr>
        <w:t>(</w:t>
      </w:r>
      <w:proofErr w:type="spellStart"/>
      <w:r w:rsidR="00DB3E9E" w:rsidRPr="00DB3E9E">
        <w:rPr>
          <w:rFonts w:asciiTheme="minorHAnsi" w:hAnsiTheme="minorHAnsi"/>
        </w:rPr>
        <w:t>eg.</w:t>
      </w:r>
      <w:proofErr w:type="spellEnd"/>
      <w:r w:rsidR="00DB3E9E" w:rsidRPr="00DB3E9E">
        <w:rPr>
          <w:rFonts w:asciiTheme="minorHAnsi" w:hAnsiTheme="minorHAnsi"/>
          <w:spacing w:val="-6"/>
        </w:rPr>
        <w:t xml:space="preserve"> </w:t>
      </w:r>
      <w:r w:rsidR="00DB3E9E" w:rsidRPr="00DB3E9E">
        <w:rPr>
          <w:rFonts w:asciiTheme="minorHAnsi" w:hAnsiTheme="minorHAnsi"/>
        </w:rPr>
        <w:t>Transportation,</w:t>
      </w:r>
      <w:r w:rsidR="00DB3E9E" w:rsidRPr="00DB3E9E">
        <w:rPr>
          <w:rFonts w:asciiTheme="minorHAnsi" w:hAnsiTheme="minorHAnsi"/>
          <w:spacing w:val="-5"/>
        </w:rPr>
        <w:t xml:space="preserve"> </w:t>
      </w:r>
      <w:r w:rsidR="00DB3E9E" w:rsidRPr="00DB3E9E">
        <w:rPr>
          <w:rFonts w:asciiTheme="minorHAnsi" w:hAnsiTheme="minorHAnsi"/>
        </w:rPr>
        <w:t>Toiletries,</w:t>
      </w:r>
      <w:r w:rsidR="00DB3E9E" w:rsidRPr="00DB3E9E">
        <w:rPr>
          <w:rFonts w:asciiTheme="minorHAnsi" w:hAnsiTheme="minorHAnsi"/>
          <w:spacing w:val="-6"/>
        </w:rPr>
        <w:t xml:space="preserve"> </w:t>
      </w:r>
      <w:r w:rsidR="00DB3E9E" w:rsidRPr="00DB3E9E">
        <w:rPr>
          <w:rFonts w:asciiTheme="minorHAnsi" w:hAnsiTheme="minorHAnsi"/>
        </w:rPr>
        <w:t>Clothing,</w:t>
      </w:r>
      <w:r w:rsidR="00DB3E9E" w:rsidRPr="00DB3E9E">
        <w:rPr>
          <w:rFonts w:asciiTheme="minorHAnsi" w:hAnsiTheme="minorHAnsi"/>
          <w:spacing w:val="-7"/>
        </w:rPr>
        <w:t xml:space="preserve"> </w:t>
      </w:r>
      <w:r w:rsidR="00DB3E9E" w:rsidRPr="00DB3E9E">
        <w:rPr>
          <w:rFonts w:asciiTheme="minorHAnsi" w:hAnsiTheme="minorHAnsi"/>
        </w:rPr>
        <w:t>Food</w:t>
      </w:r>
      <w:r w:rsidR="00DB3E9E" w:rsidRPr="00DB3E9E">
        <w:rPr>
          <w:rFonts w:asciiTheme="minorHAnsi" w:hAnsiTheme="minorHAnsi"/>
          <w:spacing w:val="-5"/>
        </w:rPr>
        <w:t xml:space="preserve"> </w:t>
      </w:r>
      <w:r w:rsidR="00DB3E9E" w:rsidRPr="00DB3E9E">
        <w:rPr>
          <w:rFonts w:asciiTheme="minorHAnsi" w:hAnsiTheme="minorHAnsi"/>
          <w:spacing w:val="-2"/>
        </w:rPr>
        <w:t>Assistance)</w:t>
      </w:r>
    </w:p>
    <w:p w14:paraId="2D197917" w14:textId="77777777" w:rsidR="00DB3E9E" w:rsidRPr="00DB3E9E" w:rsidRDefault="00DB3E9E" w:rsidP="00D0163C">
      <w:pPr>
        <w:pStyle w:val="ListParagraph"/>
        <w:widowControl w:val="0"/>
        <w:numPr>
          <w:ilvl w:val="0"/>
          <w:numId w:val="30"/>
        </w:numPr>
        <w:tabs>
          <w:tab w:val="left" w:pos="1440"/>
        </w:tabs>
        <w:autoSpaceDE w:val="0"/>
        <w:autoSpaceDN w:val="0"/>
        <w:spacing w:after="0" w:line="219" w:lineRule="exact"/>
        <w:ind w:left="1440" w:hanging="720"/>
        <w:contextualSpacing w:val="0"/>
        <w:rPr>
          <w:rFonts w:asciiTheme="minorHAnsi" w:hAnsiTheme="minorHAnsi"/>
        </w:rPr>
      </w:pPr>
      <w:r w:rsidRPr="00DB3E9E">
        <w:rPr>
          <w:rFonts w:asciiTheme="minorHAnsi" w:hAnsiTheme="minorHAnsi"/>
        </w:rPr>
        <w:t>Criminogenic</w:t>
      </w:r>
      <w:r w:rsidRPr="00DB3E9E">
        <w:rPr>
          <w:rFonts w:asciiTheme="minorHAnsi" w:hAnsiTheme="minorHAnsi"/>
          <w:spacing w:val="-9"/>
        </w:rPr>
        <w:t xml:space="preserve"> </w:t>
      </w:r>
      <w:r w:rsidRPr="00DB3E9E">
        <w:rPr>
          <w:rFonts w:asciiTheme="minorHAnsi" w:hAnsiTheme="minorHAnsi"/>
          <w:spacing w:val="-2"/>
        </w:rPr>
        <w:t>needs</w:t>
      </w:r>
    </w:p>
    <w:p w14:paraId="45473D86" w14:textId="77777777" w:rsidR="00DB3E9E" w:rsidRPr="00DB3E9E" w:rsidRDefault="00DB3E9E" w:rsidP="00D0163C">
      <w:pPr>
        <w:pStyle w:val="ListParagraph"/>
        <w:widowControl w:val="0"/>
        <w:numPr>
          <w:ilvl w:val="0"/>
          <w:numId w:val="30"/>
        </w:numPr>
        <w:tabs>
          <w:tab w:val="left" w:pos="1440"/>
        </w:tabs>
        <w:autoSpaceDE w:val="0"/>
        <w:autoSpaceDN w:val="0"/>
        <w:spacing w:before="1" w:after="0" w:line="219" w:lineRule="exact"/>
        <w:ind w:left="1440" w:hanging="720"/>
        <w:contextualSpacing w:val="0"/>
        <w:rPr>
          <w:rFonts w:asciiTheme="minorHAnsi" w:hAnsiTheme="minorHAnsi"/>
        </w:rPr>
      </w:pPr>
      <w:r w:rsidRPr="00DB3E9E">
        <w:rPr>
          <w:rFonts w:asciiTheme="minorHAnsi" w:hAnsiTheme="minorHAnsi"/>
        </w:rPr>
        <w:t>Crisis</w:t>
      </w:r>
      <w:r w:rsidRPr="00DB3E9E">
        <w:rPr>
          <w:rFonts w:asciiTheme="minorHAnsi" w:hAnsiTheme="minorHAnsi"/>
          <w:spacing w:val="-4"/>
        </w:rPr>
        <w:t xml:space="preserve"> </w:t>
      </w:r>
      <w:r w:rsidRPr="00DB3E9E">
        <w:rPr>
          <w:rFonts w:asciiTheme="minorHAnsi" w:hAnsiTheme="minorHAnsi"/>
        </w:rPr>
        <w:t>response</w:t>
      </w:r>
      <w:r w:rsidRPr="00DB3E9E">
        <w:rPr>
          <w:rFonts w:asciiTheme="minorHAnsi" w:hAnsiTheme="minorHAnsi"/>
          <w:spacing w:val="-7"/>
        </w:rPr>
        <w:t xml:space="preserve"> </w:t>
      </w:r>
      <w:r w:rsidRPr="00DB3E9E">
        <w:rPr>
          <w:rFonts w:asciiTheme="minorHAnsi" w:hAnsiTheme="minorHAnsi"/>
          <w:spacing w:val="-2"/>
        </w:rPr>
        <w:t>planning</w:t>
      </w:r>
    </w:p>
    <w:p w14:paraId="3B56CB77" w14:textId="2D37442A" w:rsidR="00DB3E9E" w:rsidRPr="00DB3E9E" w:rsidRDefault="00DB3E9E" w:rsidP="00D0163C">
      <w:pPr>
        <w:pStyle w:val="ListParagraph"/>
        <w:widowControl w:val="0"/>
        <w:numPr>
          <w:ilvl w:val="0"/>
          <w:numId w:val="30"/>
        </w:numPr>
        <w:tabs>
          <w:tab w:val="left" w:pos="1440"/>
        </w:tabs>
        <w:autoSpaceDE w:val="0"/>
        <w:autoSpaceDN w:val="0"/>
        <w:spacing w:before="1" w:after="0" w:line="219" w:lineRule="exact"/>
        <w:ind w:left="1440" w:hanging="720"/>
        <w:contextualSpacing w:val="0"/>
        <w:rPr>
          <w:rFonts w:asciiTheme="minorHAnsi" w:hAnsiTheme="minorHAnsi"/>
        </w:rPr>
      </w:pPr>
      <w:r>
        <w:rPr>
          <w:rFonts w:asciiTheme="minorHAnsi" w:hAnsiTheme="minorHAnsi"/>
          <w:spacing w:val="-2"/>
        </w:rPr>
        <w:t>Federal and State benefits, including Veterans (VA) benefits</w:t>
      </w:r>
    </w:p>
    <w:bookmarkEnd w:id="61"/>
    <w:p w14:paraId="52354497" w14:textId="77777777" w:rsidR="00DB3E9E" w:rsidRDefault="00DB3E9E" w:rsidP="00647B75">
      <w:pPr>
        <w:spacing w:after="120"/>
        <w:rPr>
          <w:rFonts w:cs="Arial"/>
          <w:b/>
          <w:bCs/>
          <w:iCs/>
          <w:color w:val="000000"/>
        </w:rPr>
      </w:pPr>
    </w:p>
    <w:p w14:paraId="691414AA" w14:textId="028F0A6D" w:rsidR="00DB3E9E" w:rsidRPr="00DB3E9E" w:rsidRDefault="00DB3E9E" w:rsidP="00DB3E9E">
      <w:pPr>
        <w:tabs>
          <w:tab w:val="left" w:pos="1560"/>
        </w:tabs>
        <w:spacing w:after="0" w:line="465" w:lineRule="auto"/>
        <w:ind w:right="90"/>
        <w:rPr>
          <w:rFonts w:asciiTheme="minorHAnsi" w:hAnsiTheme="minorHAnsi"/>
        </w:rPr>
      </w:pPr>
      <w:r w:rsidRPr="00DB3E9E">
        <w:rPr>
          <w:rFonts w:asciiTheme="minorHAnsi" w:hAnsiTheme="minorHAnsi"/>
        </w:rPr>
        <w:t xml:space="preserve">The goals of HSCR </w:t>
      </w:r>
      <w:r>
        <w:rPr>
          <w:rFonts w:asciiTheme="minorHAnsi" w:hAnsiTheme="minorHAnsi"/>
        </w:rPr>
        <w:t>are</w:t>
      </w:r>
      <w:r w:rsidRPr="00DB3E9E">
        <w:rPr>
          <w:rFonts w:asciiTheme="minorHAnsi" w:hAnsiTheme="minorHAnsi"/>
        </w:rPr>
        <w:t>:</w:t>
      </w:r>
    </w:p>
    <w:p w14:paraId="4269ABAE" w14:textId="77777777" w:rsidR="00DB3E9E" w:rsidRPr="00DB3E9E" w:rsidRDefault="00DB3E9E" w:rsidP="00D0163C">
      <w:pPr>
        <w:pStyle w:val="ListParagraph"/>
        <w:widowControl w:val="0"/>
        <w:numPr>
          <w:ilvl w:val="0"/>
          <w:numId w:val="31"/>
        </w:numPr>
        <w:tabs>
          <w:tab w:val="left" w:pos="1350"/>
          <w:tab w:val="left" w:pos="1440"/>
        </w:tabs>
        <w:autoSpaceDE w:val="0"/>
        <w:autoSpaceDN w:val="0"/>
        <w:spacing w:after="0" w:line="240" w:lineRule="auto"/>
        <w:ind w:left="1440" w:right="1472"/>
        <w:contextualSpacing w:val="0"/>
        <w:rPr>
          <w:rFonts w:asciiTheme="minorHAnsi" w:hAnsiTheme="minorHAnsi"/>
        </w:rPr>
      </w:pPr>
      <w:r w:rsidRPr="00DB3E9E">
        <w:rPr>
          <w:rFonts w:asciiTheme="minorHAnsi" w:hAnsiTheme="minorHAnsi"/>
        </w:rPr>
        <w:t>Public</w:t>
      </w:r>
      <w:r w:rsidRPr="00DB3E9E">
        <w:rPr>
          <w:rFonts w:asciiTheme="minorHAnsi" w:hAnsiTheme="minorHAnsi"/>
          <w:spacing w:val="-2"/>
        </w:rPr>
        <w:t xml:space="preserve"> </w:t>
      </w:r>
      <w:r w:rsidRPr="00DB3E9E">
        <w:rPr>
          <w:rFonts w:asciiTheme="minorHAnsi" w:hAnsiTheme="minorHAnsi"/>
        </w:rPr>
        <w:t>safety -</w:t>
      </w:r>
      <w:r w:rsidRPr="00DB3E9E">
        <w:rPr>
          <w:rFonts w:asciiTheme="minorHAnsi" w:hAnsiTheme="minorHAnsi"/>
          <w:spacing w:val="-3"/>
        </w:rPr>
        <w:t xml:space="preserve"> </w:t>
      </w:r>
      <w:r w:rsidRPr="00DB3E9E">
        <w:rPr>
          <w:rFonts w:asciiTheme="minorHAnsi" w:hAnsiTheme="minorHAnsi"/>
        </w:rPr>
        <w:t>Reduce</w:t>
      </w:r>
      <w:r w:rsidRPr="00DB3E9E">
        <w:rPr>
          <w:rFonts w:asciiTheme="minorHAnsi" w:hAnsiTheme="minorHAnsi"/>
          <w:spacing w:val="-3"/>
        </w:rPr>
        <w:t xml:space="preserve"> </w:t>
      </w:r>
      <w:r w:rsidRPr="00DB3E9E">
        <w:rPr>
          <w:rFonts w:asciiTheme="minorHAnsi" w:hAnsiTheme="minorHAnsi"/>
        </w:rPr>
        <w:t>the</w:t>
      </w:r>
      <w:r w:rsidRPr="00DB3E9E">
        <w:rPr>
          <w:rFonts w:asciiTheme="minorHAnsi" w:hAnsiTheme="minorHAnsi"/>
          <w:spacing w:val="-5"/>
        </w:rPr>
        <w:t xml:space="preserve"> </w:t>
      </w:r>
      <w:r w:rsidRPr="00DB3E9E">
        <w:rPr>
          <w:rFonts w:asciiTheme="minorHAnsi" w:hAnsiTheme="minorHAnsi"/>
        </w:rPr>
        <w:t>threat</w:t>
      </w:r>
      <w:r w:rsidRPr="00DB3E9E">
        <w:rPr>
          <w:rFonts w:asciiTheme="minorHAnsi" w:hAnsiTheme="minorHAnsi"/>
          <w:spacing w:val="-3"/>
        </w:rPr>
        <w:t xml:space="preserve"> </w:t>
      </w:r>
      <w:r w:rsidRPr="00DB3E9E">
        <w:rPr>
          <w:rFonts w:asciiTheme="minorHAnsi" w:hAnsiTheme="minorHAnsi"/>
        </w:rPr>
        <w:t>of</w:t>
      </w:r>
      <w:r w:rsidRPr="00DB3E9E">
        <w:rPr>
          <w:rFonts w:asciiTheme="minorHAnsi" w:hAnsiTheme="minorHAnsi"/>
          <w:spacing w:val="-5"/>
        </w:rPr>
        <w:t xml:space="preserve"> </w:t>
      </w:r>
      <w:r w:rsidRPr="00DB3E9E">
        <w:rPr>
          <w:rFonts w:asciiTheme="minorHAnsi" w:hAnsiTheme="minorHAnsi"/>
        </w:rPr>
        <w:t>harm</w:t>
      </w:r>
      <w:r w:rsidRPr="00DB3E9E">
        <w:rPr>
          <w:rFonts w:asciiTheme="minorHAnsi" w:hAnsiTheme="minorHAnsi"/>
          <w:spacing w:val="-2"/>
        </w:rPr>
        <w:t xml:space="preserve"> </w:t>
      </w:r>
      <w:r w:rsidRPr="00DB3E9E">
        <w:rPr>
          <w:rFonts w:asciiTheme="minorHAnsi" w:hAnsiTheme="minorHAnsi"/>
        </w:rPr>
        <w:t>to</w:t>
      </w:r>
      <w:r w:rsidRPr="00DB3E9E">
        <w:rPr>
          <w:rFonts w:asciiTheme="minorHAnsi" w:hAnsiTheme="minorHAnsi"/>
          <w:spacing w:val="-2"/>
        </w:rPr>
        <w:t xml:space="preserve"> </w:t>
      </w:r>
      <w:r w:rsidRPr="00DB3E9E">
        <w:rPr>
          <w:rFonts w:asciiTheme="minorHAnsi" w:hAnsiTheme="minorHAnsi"/>
        </w:rPr>
        <w:t>persons</w:t>
      </w:r>
      <w:r w:rsidRPr="00DB3E9E">
        <w:rPr>
          <w:rFonts w:asciiTheme="minorHAnsi" w:hAnsiTheme="minorHAnsi"/>
          <w:spacing w:val="-2"/>
        </w:rPr>
        <w:t xml:space="preserve"> </w:t>
      </w:r>
      <w:r w:rsidRPr="00DB3E9E">
        <w:rPr>
          <w:rFonts w:asciiTheme="minorHAnsi" w:hAnsiTheme="minorHAnsi"/>
        </w:rPr>
        <w:t>and</w:t>
      </w:r>
      <w:r w:rsidRPr="00DB3E9E">
        <w:rPr>
          <w:rFonts w:asciiTheme="minorHAnsi" w:hAnsiTheme="minorHAnsi"/>
          <w:spacing w:val="-3"/>
        </w:rPr>
        <w:t xml:space="preserve"> </w:t>
      </w:r>
      <w:r w:rsidRPr="00DB3E9E">
        <w:rPr>
          <w:rFonts w:asciiTheme="minorHAnsi" w:hAnsiTheme="minorHAnsi"/>
        </w:rPr>
        <w:t>their</w:t>
      </w:r>
      <w:r w:rsidRPr="00DB3E9E">
        <w:rPr>
          <w:rFonts w:asciiTheme="minorHAnsi" w:hAnsiTheme="minorHAnsi"/>
          <w:spacing w:val="-3"/>
        </w:rPr>
        <w:t xml:space="preserve"> </w:t>
      </w:r>
      <w:r w:rsidRPr="00DB3E9E">
        <w:rPr>
          <w:rFonts w:asciiTheme="minorHAnsi" w:hAnsiTheme="minorHAnsi"/>
        </w:rPr>
        <w:t>property</w:t>
      </w:r>
      <w:r w:rsidRPr="00DB3E9E">
        <w:rPr>
          <w:rFonts w:asciiTheme="minorHAnsi" w:hAnsiTheme="minorHAnsi"/>
          <w:spacing w:val="-4"/>
        </w:rPr>
        <w:t xml:space="preserve"> </w:t>
      </w:r>
      <w:r w:rsidRPr="00DB3E9E">
        <w:rPr>
          <w:rFonts w:asciiTheme="minorHAnsi" w:hAnsiTheme="minorHAnsi"/>
        </w:rPr>
        <w:t>by</w:t>
      </w:r>
      <w:r w:rsidRPr="00DB3E9E">
        <w:rPr>
          <w:rFonts w:asciiTheme="minorHAnsi" w:hAnsiTheme="minorHAnsi"/>
          <w:spacing w:val="-2"/>
        </w:rPr>
        <w:t xml:space="preserve"> </w:t>
      </w:r>
      <w:r w:rsidRPr="00DB3E9E">
        <w:rPr>
          <w:rFonts w:asciiTheme="minorHAnsi" w:hAnsiTheme="minorHAnsi"/>
        </w:rPr>
        <w:t>returning</w:t>
      </w:r>
      <w:r w:rsidRPr="00DB3E9E">
        <w:rPr>
          <w:rFonts w:asciiTheme="minorHAnsi" w:hAnsiTheme="minorHAnsi"/>
          <w:spacing w:val="-5"/>
        </w:rPr>
        <w:t xml:space="preserve"> </w:t>
      </w:r>
      <w:r w:rsidRPr="00DB3E9E">
        <w:rPr>
          <w:rFonts w:asciiTheme="minorHAnsi" w:hAnsiTheme="minorHAnsi"/>
        </w:rPr>
        <w:t>offenders</w:t>
      </w:r>
      <w:r w:rsidRPr="00DB3E9E">
        <w:rPr>
          <w:rFonts w:asciiTheme="minorHAnsi" w:hAnsiTheme="minorHAnsi"/>
          <w:spacing w:val="-2"/>
        </w:rPr>
        <w:t xml:space="preserve"> </w:t>
      </w:r>
      <w:r w:rsidRPr="00DB3E9E">
        <w:rPr>
          <w:rFonts w:asciiTheme="minorHAnsi" w:hAnsiTheme="minorHAnsi"/>
        </w:rPr>
        <w:t xml:space="preserve">to their communities with structured supervision, coordinated services and planned community </w:t>
      </w:r>
      <w:proofErr w:type="gramStart"/>
      <w:r w:rsidRPr="00DB3E9E">
        <w:rPr>
          <w:rFonts w:asciiTheme="minorHAnsi" w:hAnsiTheme="minorHAnsi"/>
          <w:spacing w:val="-2"/>
        </w:rPr>
        <w:t>supports</w:t>
      </w:r>
      <w:proofErr w:type="gramEnd"/>
      <w:r w:rsidRPr="00DB3E9E">
        <w:rPr>
          <w:rFonts w:asciiTheme="minorHAnsi" w:hAnsiTheme="minorHAnsi"/>
          <w:spacing w:val="-2"/>
        </w:rPr>
        <w:t>.</w:t>
      </w:r>
    </w:p>
    <w:p w14:paraId="6AEBF798" w14:textId="77777777" w:rsidR="00DB3E9E" w:rsidRPr="00DB3E9E" w:rsidRDefault="00DB3E9E" w:rsidP="00B42FE1">
      <w:pPr>
        <w:pStyle w:val="BodyText"/>
        <w:tabs>
          <w:tab w:val="left" w:pos="1350"/>
          <w:tab w:val="left" w:pos="1440"/>
        </w:tabs>
        <w:spacing w:after="0"/>
        <w:ind w:left="1440" w:hanging="720"/>
        <w:rPr>
          <w:rFonts w:asciiTheme="minorHAnsi" w:hAnsiTheme="minorHAnsi"/>
          <w:sz w:val="22"/>
        </w:rPr>
      </w:pPr>
    </w:p>
    <w:p w14:paraId="798663B3" w14:textId="77777777" w:rsidR="00DB3E9E" w:rsidRPr="00DB3E9E" w:rsidRDefault="00DB3E9E" w:rsidP="00D0163C">
      <w:pPr>
        <w:pStyle w:val="ListParagraph"/>
        <w:widowControl w:val="0"/>
        <w:numPr>
          <w:ilvl w:val="0"/>
          <w:numId w:val="31"/>
        </w:numPr>
        <w:tabs>
          <w:tab w:val="left" w:pos="1350"/>
          <w:tab w:val="left" w:pos="1440"/>
        </w:tabs>
        <w:autoSpaceDE w:val="0"/>
        <w:autoSpaceDN w:val="0"/>
        <w:spacing w:after="0" w:line="240" w:lineRule="auto"/>
        <w:ind w:left="1440" w:right="1339"/>
        <w:contextualSpacing w:val="0"/>
        <w:rPr>
          <w:rFonts w:asciiTheme="minorHAnsi" w:hAnsiTheme="minorHAnsi"/>
        </w:rPr>
      </w:pPr>
      <w:r w:rsidRPr="00DB3E9E">
        <w:rPr>
          <w:rFonts w:asciiTheme="minorHAnsi" w:hAnsiTheme="minorHAnsi"/>
        </w:rPr>
        <w:t>Reduce</w:t>
      </w:r>
      <w:r w:rsidRPr="00DB3E9E">
        <w:rPr>
          <w:rFonts w:asciiTheme="minorHAnsi" w:hAnsiTheme="minorHAnsi"/>
          <w:spacing w:val="-5"/>
        </w:rPr>
        <w:t xml:space="preserve"> </w:t>
      </w:r>
      <w:r w:rsidRPr="00DB3E9E">
        <w:rPr>
          <w:rFonts w:asciiTheme="minorHAnsi" w:hAnsiTheme="minorHAnsi"/>
        </w:rPr>
        <w:t>recidivism</w:t>
      </w:r>
      <w:r w:rsidRPr="00DB3E9E">
        <w:rPr>
          <w:rFonts w:asciiTheme="minorHAnsi" w:hAnsiTheme="minorHAnsi"/>
          <w:spacing w:val="-1"/>
        </w:rPr>
        <w:t xml:space="preserve"> </w:t>
      </w:r>
      <w:r w:rsidRPr="00DB3E9E">
        <w:rPr>
          <w:rFonts w:asciiTheme="minorHAnsi" w:hAnsiTheme="minorHAnsi"/>
        </w:rPr>
        <w:t>-</w:t>
      </w:r>
      <w:r w:rsidRPr="00DB3E9E">
        <w:rPr>
          <w:rFonts w:asciiTheme="minorHAnsi" w:hAnsiTheme="minorHAnsi"/>
          <w:spacing w:val="-5"/>
        </w:rPr>
        <w:t xml:space="preserve"> </w:t>
      </w:r>
      <w:r w:rsidRPr="00DB3E9E">
        <w:rPr>
          <w:rFonts w:asciiTheme="minorHAnsi" w:hAnsiTheme="minorHAnsi"/>
        </w:rPr>
        <w:t>Provide</w:t>
      </w:r>
      <w:r w:rsidRPr="00DB3E9E">
        <w:rPr>
          <w:rFonts w:asciiTheme="minorHAnsi" w:hAnsiTheme="minorHAnsi"/>
          <w:spacing w:val="-5"/>
        </w:rPr>
        <w:t xml:space="preserve"> </w:t>
      </w:r>
      <w:r w:rsidRPr="00DB3E9E">
        <w:rPr>
          <w:rFonts w:asciiTheme="minorHAnsi" w:hAnsiTheme="minorHAnsi"/>
        </w:rPr>
        <w:t>or</w:t>
      </w:r>
      <w:r w:rsidRPr="00DB3E9E">
        <w:rPr>
          <w:rFonts w:asciiTheme="minorHAnsi" w:hAnsiTheme="minorHAnsi"/>
          <w:spacing w:val="-6"/>
        </w:rPr>
        <w:t xml:space="preserve"> </w:t>
      </w:r>
      <w:r w:rsidRPr="00DB3E9E">
        <w:rPr>
          <w:rFonts w:asciiTheme="minorHAnsi" w:hAnsiTheme="minorHAnsi"/>
        </w:rPr>
        <w:t>coordinate</w:t>
      </w:r>
      <w:r w:rsidRPr="00DB3E9E">
        <w:rPr>
          <w:rFonts w:asciiTheme="minorHAnsi" w:hAnsiTheme="minorHAnsi"/>
          <w:spacing w:val="-4"/>
        </w:rPr>
        <w:t xml:space="preserve"> </w:t>
      </w:r>
      <w:r w:rsidRPr="00DB3E9E">
        <w:rPr>
          <w:rFonts w:asciiTheme="minorHAnsi" w:hAnsiTheme="minorHAnsi"/>
        </w:rPr>
        <w:t>effective</w:t>
      </w:r>
      <w:r w:rsidRPr="00DB3E9E">
        <w:rPr>
          <w:rFonts w:asciiTheme="minorHAnsi" w:hAnsiTheme="minorHAnsi"/>
          <w:spacing w:val="-4"/>
        </w:rPr>
        <w:t xml:space="preserve"> </w:t>
      </w:r>
      <w:r w:rsidRPr="00DB3E9E">
        <w:rPr>
          <w:rFonts w:asciiTheme="minorHAnsi" w:hAnsiTheme="minorHAnsi"/>
        </w:rPr>
        <w:t>risk</w:t>
      </w:r>
      <w:r w:rsidRPr="00DB3E9E">
        <w:rPr>
          <w:rFonts w:asciiTheme="minorHAnsi" w:hAnsiTheme="minorHAnsi"/>
          <w:spacing w:val="-5"/>
        </w:rPr>
        <w:t xml:space="preserve"> </w:t>
      </w:r>
      <w:r w:rsidRPr="00DB3E9E">
        <w:rPr>
          <w:rFonts w:asciiTheme="minorHAnsi" w:hAnsiTheme="minorHAnsi"/>
        </w:rPr>
        <w:t>management</w:t>
      </w:r>
      <w:r w:rsidRPr="00DB3E9E">
        <w:rPr>
          <w:rFonts w:asciiTheme="minorHAnsi" w:hAnsiTheme="minorHAnsi"/>
          <w:spacing w:val="-4"/>
        </w:rPr>
        <w:t xml:space="preserve"> </w:t>
      </w:r>
      <w:r w:rsidRPr="00DB3E9E">
        <w:rPr>
          <w:rFonts w:asciiTheme="minorHAnsi" w:hAnsiTheme="minorHAnsi"/>
        </w:rPr>
        <w:t>and</w:t>
      </w:r>
      <w:r w:rsidRPr="00DB3E9E">
        <w:rPr>
          <w:rFonts w:asciiTheme="minorHAnsi" w:hAnsiTheme="minorHAnsi"/>
          <w:spacing w:val="-4"/>
        </w:rPr>
        <w:t xml:space="preserve"> </w:t>
      </w:r>
      <w:r w:rsidRPr="00DB3E9E">
        <w:rPr>
          <w:rFonts w:asciiTheme="minorHAnsi" w:hAnsiTheme="minorHAnsi"/>
        </w:rPr>
        <w:t>treatment</w:t>
      </w:r>
      <w:r w:rsidRPr="00DB3E9E">
        <w:rPr>
          <w:rFonts w:asciiTheme="minorHAnsi" w:hAnsiTheme="minorHAnsi"/>
          <w:spacing w:val="-5"/>
        </w:rPr>
        <w:t xml:space="preserve"> </w:t>
      </w:r>
      <w:r w:rsidRPr="00DB3E9E">
        <w:rPr>
          <w:rFonts w:asciiTheme="minorHAnsi" w:hAnsiTheme="minorHAnsi"/>
        </w:rPr>
        <w:t>programming for offenders through planning that highlights individual need for varied services that promote the development and maintenance of community integration and self-sufficiency.</w:t>
      </w:r>
    </w:p>
    <w:p w14:paraId="33ABB001" w14:textId="77777777" w:rsidR="00DB3E9E" w:rsidRPr="00DB3E9E" w:rsidRDefault="00DB3E9E" w:rsidP="00B42FE1">
      <w:pPr>
        <w:pStyle w:val="BodyText"/>
        <w:tabs>
          <w:tab w:val="left" w:pos="1350"/>
          <w:tab w:val="left" w:pos="1440"/>
        </w:tabs>
        <w:spacing w:after="0"/>
        <w:ind w:left="1440" w:hanging="720"/>
        <w:rPr>
          <w:rFonts w:asciiTheme="minorHAnsi" w:hAnsiTheme="minorHAnsi"/>
          <w:sz w:val="22"/>
        </w:rPr>
      </w:pPr>
    </w:p>
    <w:p w14:paraId="5C8BF871" w14:textId="77777777" w:rsidR="00DB3E9E" w:rsidRPr="00DB3E9E" w:rsidRDefault="00DB3E9E" w:rsidP="00D0163C">
      <w:pPr>
        <w:pStyle w:val="ListParagraph"/>
        <w:widowControl w:val="0"/>
        <w:numPr>
          <w:ilvl w:val="0"/>
          <w:numId w:val="31"/>
        </w:numPr>
        <w:tabs>
          <w:tab w:val="left" w:pos="1350"/>
          <w:tab w:val="left" w:pos="1440"/>
        </w:tabs>
        <w:autoSpaceDE w:val="0"/>
        <w:autoSpaceDN w:val="0"/>
        <w:spacing w:after="0" w:line="240" w:lineRule="auto"/>
        <w:ind w:left="1440" w:right="1544"/>
        <w:contextualSpacing w:val="0"/>
        <w:rPr>
          <w:rFonts w:asciiTheme="minorHAnsi" w:hAnsiTheme="minorHAnsi"/>
        </w:rPr>
      </w:pPr>
      <w:r w:rsidRPr="00DB3E9E">
        <w:rPr>
          <w:rFonts w:asciiTheme="minorHAnsi" w:hAnsiTheme="minorHAnsi"/>
        </w:rPr>
        <w:t>Maximize</w:t>
      </w:r>
      <w:r w:rsidRPr="00DB3E9E">
        <w:rPr>
          <w:rFonts w:asciiTheme="minorHAnsi" w:hAnsiTheme="minorHAnsi"/>
          <w:spacing w:val="-6"/>
        </w:rPr>
        <w:t xml:space="preserve"> </w:t>
      </w:r>
      <w:r w:rsidRPr="00DB3E9E">
        <w:rPr>
          <w:rFonts w:asciiTheme="minorHAnsi" w:hAnsiTheme="minorHAnsi"/>
        </w:rPr>
        <w:t>community</w:t>
      </w:r>
      <w:r w:rsidRPr="00DB3E9E">
        <w:rPr>
          <w:rFonts w:asciiTheme="minorHAnsi" w:hAnsiTheme="minorHAnsi"/>
          <w:spacing w:val="-3"/>
        </w:rPr>
        <w:t xml:space="preserve"> </w:t>
      </w:r>
      <w:r w:rsidRPr="00DB3E9E">
        <w:rPr>
          <w:rFonts w:asciiTheme="minorHAnsi" w:hAnsiTheme="minorHAnsi"/>
        </w:rPr>
        <w:t>resources –</w:t>
      </w:r>
      <w:r w:rsidRPr="00DB3E9E">
        <w:rPr>
          <w:rFonts w:asciiTheme="minorHAnsi" w:hAnsiTheme="minorHAnsi"/>
          <w:spacing w:val="-3"/>
        </w:rPr>
        <w:t xml:space="preserve"> </w:t>
      </w:r>
      <w:r w:rsidRPr="00DB3E9E">
        <w:rPr>
          <w:rFonts w:asciiTheme="minorHAnsi" w:hAnsiTheme="minorHAnsi"/>
        </w:rPr>
        <w:t>Develop</w:t>
      </w:r>
      <w:r w:rsidRPr="00DB3E9E">
        <w:rPr>
          <w:rFonts w:asciiTheme="minorHAnsi" w:hAnsiTheme="minorHAnsi"/>
          <w:spacing w:val="-4"/>
        </w:rPr>
        <w:t xml:space="preserve"> </w:t>
      </w:r>
      <w:r w:rsidRPr="00DB3E9E">
        <w:rPr>
          <w:rFonts w:asciiTheme="minorHAnsi" w:hAnsiTheme="minorHAnsi"/>
        </w:rPr>
        <w:t>partnerships</w:t>
      </w:r>
      <w:r w:rsidRPr="00DB3E9E">
        <w:rPr>
          <w:rFonts w:asciiTheme="minorHAnsi" w:hAnsiTheme="minorHAnsi"/>
          <w:spacing w:val="-3"/>
        </w:rPr>
        <w:t xml:space="preserve"> </w:t>
      </w:r>
      <w:r w:rsidRPr="00DB3E9E">
        <w:rPr>
          <w:rFonts w:asciiTheme="minorHAnsi" w:hAnsiTheme="minorHAnsi"/>
        </w:rPr>
        <w:t>with</w:t>
      </w:r>
      <w:r w:rsidRPr="00DB3E9E">
        <w:rPr>
          <w:rFonts w:asciiTheme="minorHAnsi" w:hAnsiTheme="minorHAnsi"/>
          <w:spacing w:val="-6"/>
        </w:rPr>
        <w:t xml:space="preserve"> </w:t>
      </w:r>
      <w:r w:rsidRPr="00DB3E9E">
        <w:rPr>
          <w:rFonts w:asciiTheme="minorHAnsi" w:hAnsiTheme="minorHAnsi"/>
        </w:rPr>
        <w:t>community</w:t>
      </w:r>
      <w:r w:rsidRPr="00DB3E9E">
        <w:rPr>
          <w:rFonts w:asciiTheme="minorHAnsi" w:hAnsiTheme="minorHAnsi"/>
          <w:spacing w:val="-5"/>
        </w:rPr>
        <w:t xml:space="preserve"> </w:t>
      </w:r>
      <w:r w:rsidRPr="00DB3E9E">
        <w:rPr>
          <w:rFonts w:asciiTheme="minorHAnsi" w:hAnsiTheme="minorHAnsi"/>
        </w:rPr>
        <w:t>providers</w:t>
      </w:r>
      <w:r w:rsidRPr="00DB3E9E">
        <w:rPr>
          <w:rFonts w:asciiTheme="minorHAnsi" w:hAnsiTheme="minorHAnsi"/>
          <w:spacing w:val="-3"/>
        </w:rPr>
        <w:t xml:space="preserve"> </w:t>
      </w:r>
      <w:r w:rsidRPr="00DB3E9E">
        <w:rPr>
          <w:rFonts w:asciiTheme="minorHAnsi" w:hAnsiTheme="minorHAnsi"/>
        </w:rPr>
        <w:t>to</w:t>
      </w:r>
      <w:r w:rsidRPr="00DB3E9E">
        <w:rPr>
          <w:rFonts w:asciiTheme="minorHAnsi" w:hAnsiTheme="minorHAnsi"/>
          <w:spacing w:val="-4"/>
        </w:rPr>
        <w:t xml:space="preserve"> </w:t>
      </w:r>
      <w:r w:rsidRPr="00DB3E9E">
        <w:rPr>
          <w:rFonts w:asciiTheme="minorHAnsi" w:hAnsiTheme="minorHAnsi"/>
        </w:rPr>
        <w:t>ensure</w:t>
      </w:r>
      <w:r w:rsidRPr="00DB3E9E">
        <w:rPr>
          <w:rFonts w:asciiTheme="minorHAnsi" w:hAnsiTheme="minorHAnsi"/>
          <w:spacing w:val="-4"/>
        </w:rPr>
        <w:t xml:space="preserve"> </w:t>
      </w:r>
      <w:r w:rsidRPr="00DB3E9E">
        <w:rPr>
          <w:rFonts w:asciiTheme="minorHAnsi" w:hAnsiTheme="minorHAnsi"/>
        </w:rPr>
        <w:t>an adequate supply of services and supports for offenders, regardless of locale.</w:t>
      </w:r>
    </w:p>
    <w:p w14:paraId="00C6FE57" w14:textId="77777777" w:rsidR="00DB3E9E" w:rsidRPr="00DB3E9E" w:rsidRDefault="00DB3E9E" w:rsidP="00B42FE1">
      <w:pPr>
        <w:pStyle w:val="BodyText"/>
        <w:tabs>
          <w:tab w:val="left" w:pos="1350"/>
          <w:tab w:val="left" w:pos="1440"/>
        </w:tabs>
        <w:spacing w:after="0"/>
        <w:ind w:left="1440" w:hanging="720"/>
        <w:rPr>
          <w:rFonts w:asciiTheme="minorHAnsi" w:hAnsiTheme="minorHAnsi"/>
          <w:sz w:val="22"/>
        </w:rPr>
      </w:pPr>
    </w:p>
    <w:p w14:paraId="6D1809AC" w14:textId="77777777" w:rsidR="00DB3E9E" w:rsidRDefault="00DB3E9E" w:rsidP="00D0163C">
      <w:pPr>
        <w:pStyle w:val="ListParagraph"/>
        <w:widowControl w:val="0"/>
        <w:numPr>
          <w:ilvl w:val="0"/>
          <w:numId w:val="31"/>
        </w:numPr>
        <w:tabs>
          <w:tab w:val="left" w:pos="1350"/>
          <w:tab w:val="left" w:pos="1440"/>
        </w:tabs>
        <w:autoSpaceDE w:val="0"/>
        <w:autoSpaceDN w:val="0"/>
        <w:spacing w:after="0" w:line="240" w:lineRule="auto"/>
        <w:ind w:left="1440" w:right="1599"/>
        <w:contextualSpacing w:val="0"/>
        <w:rPr>
          <w:rFonts w:asciiTheme="minorHAnsi" w:hAnsiTheme="minorHAnsi"/>
        </w:rPr>
      </w:pPr>
      <w:r w:rsidRPr="00DB3E9E">
        <w:rPr>
          <w:rFonts w:asciiTheme="minorHAnsi" w:hAnsiTheme="minorHAnsi"/>
        </w:rPr>
        <w:t>Cost-effectiveness</w:t>
      </w:r>
      <w:r w:rsidRPr="00DB3E9E">
        <w:rPr>
          <w:rFonts w:asciiTheme="minorHAnsi" w:hAnsiTheme="minorHAnsi"/>
          <w:spacing w:val="-3"/>
        </w:rPr>
        <w:t xml:space="preserve"> </w:t>
      </w:r>
      <w:r w:rsidRPr="00DB3E9E">
        <w:rPr>
          <w:rFonts w:asciiTheme="minorHAnsi" w:hAnsiTheme="minorHAnsi"/>
        </w:rPr>
        <w:t>–</w:t>
      </w:r>
      <w:r w:rsidRPr="00DB3E9E">
        <w:rPr>
          <w:rFonts w:asciiTheme="minorHAnsi" w:hAnsiTheme="minorHAnsi"/>
          <w:spacing w:val="-6"/>
        </w:rPr>
        <w:t xml:space="preserve"> </w:t>
      </w:r>
      <w:r w:rsidRPr="00DB3E9E">
        <w:rPr>
          <w:rFonts w:asciiTheme="minorHAnsi" w:hAnsiTheme="minorHAnsi"/>
        </w:rPr>
        <w:t>Optimize</w:t>
      </w:r>
      <w:r w:rsidRPr="00DB3E9E">
        <w:rPr>
          <w:rFonts w:asciiTheme="minorHAnsi" w:hAnsiTheme="minorHAnsi"/>
          <w:spacing w:val="-6"/>
        </w:rPr>
        <w:t xml:space="preserve"> </w:t>
      </w:r>
      <w:r w:rsidRPr="00DB3E9E">
        <w:rPr>
          <w:rFonts w:asciiTheme="minorHAnsi" w:hAnsiTheme="minorHAnsi"/>
        </w:rPr>
        <w:t>opportunities</w:t>
      </w:r>
      <w:r w:rsidRPr="00DB3E9E">
        <w:rPr>
          <w:rFonts w:asciiTheme="minorHAnsi" w:hAnsiTheme="minorHAnsi"/>
          <w:spacing w:val="-3"/>
        </w:rPr>
        <w:t xml:space="preserve"> </w:t>
      </w:r>
      <w:r w:rsidRPr="00DB3E9E">
        <w:rPr>
          <w:rFonts w:asciiTheme="minorHAnsi" w:hAnsiTheme="minorHAnsi"/>
        </w:rPr>
        <w:t>for</w:t>
      </w:r>
      <w:r w:rsidRPr="00DB3E9E">
        <w:rPr>
          <w:rFonts w:asciiTheme="minorHAnsi" w:hAnsiTheme="minorHAnsi"/>
          <w:spacing w:val="-6"/>
        </w:rPr>
        <w:t xml:space="preserve"> </w:t>
      </w:r>
      <w:r w:rsidRPr="00DB3E9E">
        <w:rPr>
          <w:rFonts w:asciiTheme="minorHAnsi" w:hAnsiTheme="minorHAnsi"/>
        </w:rPr>
        <w:t>cost</w:t>
      </w:r>
      <w:r w:rsidRPr="00DB3E9E">
        <w:rPr>
          <w:rFonts w:asciiTheme="minorHAnsi" w:hAnsiTheme="minorHAnsi"/>
          <w:spacing w:val="-4"/>
        </w:rPr>
        <w:t xml:space="preserve"> </w:t>
      </w:r>
      <w:r w:rsidRPr="00DB3E9E">
        <w:rPr>
          <w:rFonts w:asciiTheme="minorHAnsi" w:hAnsiTheme="minorHAnsi"/>
        </w:rPr>
        <w:t>savings</w:t>
      </w:r>
      <w:r w:rsidRPr="00DB3E9E">
        <w:rPr>
          <w:rFonts w:asciiTheme="minorHAnsi" w:hAnsiTheme="minorHAnsi"/>
          <w:spacing w:val="-3"/>
        </w:rPr>
        <w:t xml:space="preserve"> </w:t>
      </w:r>
      <w:r w:rsidRPr="00DB3E9E">
        <w:rPr>
          <w:rFonts w:asciiTheme="minorHAnsi" w:hAnsiTheme="minorHAnsi"/>
        </w:rPr>
        <w:t>through</w:t>
      </w:r>
      <w:r w:rsidRPr="00DB3E9E">
        <w:rPr>
          <w:rFonts w:asciiTheme="minorHAnsi" w:hAnsiTheme="minorHAnsi"/>
          <w:spacing w:val="-6"/>
        </w:rPr>
        <w:t xml:space="preserve"> </w:t>
      </w:r>
      <w:r w:rsidRPr="00DB3E9E">
        <w:rPr>
          <w:rFonts w:asciiTheme="minorHAnsi" w:hAnsiTheme="minorHAnsi"/>
        </w:rPr>
        <w:t>aggressive</w:t>
      </w:r>
      <w:r w:rsidRPr="00DB3E9E">
        <w:rPr>
          <w:rFonts w:asciiTheme="minorHAnsi" w:hAnsiTheme="minorHAnsi"/>
          <w:spacing w:val="-4"/>
        </w:rPr>
        <w:t xml:space="preserve"> </w:t>
      </w:r>
      <w:r w:rsidRPr="00DB3E9E">
        <w:rPr>
          <w:rFonts w:asciiTheme="minorHAnsi" w:hAnsiTheme="minorHAnsi"/>
        </w:rPr>
        <w:t>utilization</w:t>
      </w:r>
      <w:r w:rsidRPr="00DB3E9E">
        <w:rPr>
          <w:rFonts w:asciiTheme="minorHAnsi" w:hAnsiTheme="minorHAnsi"/>
          <w:spacing w:val="-6"/>
        </w:rPr>
        <w:t xml:space="preserve"> </w:t>
      </w:r>
      <w:r w:rsidRPr="00DB3E9E">
        <w:rPr>
          <w:rFonts w:asciiTheme="minorHAnsi" w:hAnsiTheme="minorHAnsi"/>
        </w:rPr>
        <w:t>and reimbursement via alternative funding sources.</w:t>
      </w:r>
    </w:p>
    <w:p w14:paraId="70CE7E64" w14:textId="77777777" w:rsidR="00AA7FAB" w:rsidRPr="00AA7FAB" w:rsidRDefault="00AA7FAB" w:rsidP="00AA7FAB">
      <w:pPr>
        <w:pStyle w:val="ListParagraph"/>
        <w:rPr>
          <w:rFonts w:asciiTheme="minorHAnsi" w:hAnsiTheme="minorHAnsi"/>
        </w:rPr>
      </w:pPr>
    </w:p>
    <w:p w14:paraId="344C5E68" w14:textId="5B10A7AA" w:rsidR="00AA7FAB" w:rsidRPr="00DB3E9E" w:rsidRDefault="00AA7FAB" w:rsidP="00D0163C">
      <w:pPr>
        <w:pStyle w:val="ListParagraph"/>
        <w:widowControl w:val="0"/>
        <w:numPr>
          <w:ilvl w:val="0"/>
          <w:numId w:val="31"/>
        </w:numPr>
        <w:tabs>
          <w:tab w:val="left" w:pos="1350"/>
          <w:tab w:val="left" w:pos="1440"/>
        </w:tabs>
        <w:autoSpaceDE w:val="0"/>
        <w:autoSpaceDN w:val="0"/>
        <w:spacing w:after="0" w:line="240" w:lineRule="auto"/>
        <w:ind w:left="1440" w:right="1599"/>
        <w:contextualSpacing w:val="0"/>
        <w:rPr>
          <w:rFonts w:asciiTheme="minorHAnsi" w:hAnsiTheme="minorHAnsi"/>
        </w:rPr>
      </w:pPr>
      <w:r>
        <w:rPr>
          <w:rFonts w:asciiTheme="minorHAnsi" w:hAnsiTheme="minorHAnsi"/>
        </w:rPr>
        <w:t>Enhance Self-Sufficiency – While not possible in every case, the Contractor should seek to assist individuals with achieving increased self-sufficiency and personal success as defined by the offender (e.g. medication compliance, employment, long-term housing, etc.).</w:t>
      </w:r>
    </w:p>
    <w:p w14:paraId="41746083" w14:textId="77777777" w:rsidR="00991805" w:rsidRDefault="00991805" w:rsidP="00DB3E9E">
      <w:pPr>
        <w:spacing w:after="0"/>
        <w:ind w:left="480"/>
        <w:rPr>
          <w:rFonts w:asciiTheme="minorHAnsi" w:hAnsiTheme="minorHAnsi"/>
          <w:b/>
          <w:u w:val="single"/>
        </w:rPr>
      </w:pPr>
    </w:p>
    <w:p w14:paraId="4E3802EC" w14:textId="24937740" w:rsidR="00DB3E9E" w:rsidRPr="00DB3E9E" w:rsidRDefault="00991805" w:rsidP="00991805">
      <w:pPr>
        <w:spacing w:after="0"/>
        <w:rPr>
          <w:rFonts w:asciiTheme="minorHAnsi" w:hAnsiTheme="minorHAnsi"/>
          <w:b/>
        </w:rPr>
      </w:pPr>
      <w:r>
        <w:rPr>
          <w:rFonts w:asciiTheme="minorHAnsi" w:hAnsiTheme="minorHAnsi"/>
          <w:b/>
          <w:u w:val="single"/>
        </w:rPr>
        <w:t>S</w:t>
      </w:r>
      <w:r w:rsidR="00DB3E9E" w:rsidRPr="00DB3E9E">
        <w:rPr>
          <w:rFonts w:asciiTheme="minorHAnsi" w:hAnsiTheme="minorHAnsi"/>
          <w:b/>
          <w:u w:val="single"/>
        </w:rPr>
        <w:t>ustainable</w:t>
      </w:r>
      <w:r w:rsidR="00DB3E9E" w:rsidRPr="00DB3E9E">
        <w:rPr>
          <w:rFonts w:asciiTheme="minorHAnsi" w:hAnsiTheme="minorHAnsi"/>
          <w:b/>
          <w:spacing w:val="-7"/>
          <w:u w:val="single"/>
        </w:rPr>
        <w:t xml:space="preserve"> </w:t>
      </w:r>
      <w:r w:rsidR="00DB3E9E" w:rsidRPr="00DB3E9E">
        <w:rPr>
          <w:rFonts w:asciiTheme="minorHAnsi" w:hAnsiTheme="minorHAnsi"/>
          <w:b/>
          <w:spacing w:val="-2"/>
          <w:u w:val="single"/>
        </w:rPr>
        <w:t>Supports</w:t>
      </w:r>
    </w:p>
    <w:p w14:paraId="7D233EC6" w14:textId="77777777" w:rsidR="00991805" w:rsidRDefault="00991805" w:rsidP="00991805">
      <w:pPr>
        <w:pStyle w:val="BodyText"/>
        <w:tabs>
          <w:tab w:val="left" w:pos="9090"/>
        </w:tabs>
        <w:spacing w:before="188"/>
        <w:ind w:right="270"/>
        <w:rPr>
          <w:rFonts w:asciiTheme="minorHAnsi" w:hAnsiTheme="minorHAnsi"/>
          <w:sz w:val="22"/>
        </w:rPr>
      </w:pPr>
      <w:r w:rsidRPr="00991805">
        <w:rPr>
          <w:rFonts w:asciiTheme="minorHAnsi" w:hAnsiTheme="minorHAnsi"/>
          <w:sz w:val="22"/>
        </w:rPr>
        <w:t xml:space="preserve">Connecting offenders with sustainable supports in the community is a priority of Health Community Reintegration (HSCR).  HSCR is not intended to be a source of long-term support.  Gainful employment is the primary means of developing lasting self-sufficiency. Parolees are to be supported and encouraged to secure and maintain employment consistent with their abilities. </w:t>
      </w:r>
    </w:p>
    <w:p w14:paraId="223432FC" w14:textId="4FD7570B" w:rsidR="00991805" w:rsidRDefault="00991805" w:rsidP="00991805">
      <w:pPr>
        <w:pStyle w:val="BodyText"/>
        <w:tabs>
          <w:tab w:val="left" w:pos="9090"/>
        </w:tabs>
        <w:spacing w:before="188"/>
        <w:ind w:right="270"/>
        <w:rPr>
          <w:rFonts w:asciiTheme="minorHAnsi" w:hAnsiTheme="minorHAnsi"/>
          <w:sz w:val="22"/>
        </w:rPr>
      </w:pPr>
      <w:r>
        <w:rPr>
          <w:rFonts w:asciiTheme="minorHAnsi" w:hAnsiTheme="minorHAnsi"/>
          <w:sz w:val="22"/>
        </w:rPr>
        <w:t>Benefits programs represent another important source of support for parolees with high health needs.  The MDOC has a process in place for ensuring that all eligible offenders are released with Medicaid benefits.  The Contractor must ensure that the offender’s Medicaid is activated after release, and the offender is linked with a health plan.  The Contractor must assist with applying for food assistance, and other community supports and benefits that are available.</w:t>
      </w:r>
    </w:p>
    <w:p w14:paraId="2C5F80FB" w14:textId="38523974" w:rsidR="00991805" w:rsidRDefault="00991805" w:rsidP="00991805">
      <w:pPr>
        <w:pStyle w:val="BodyText"/>
        <w:tabs>
          <w:tab w:val="left" w:pos="9090"/>
        </w:tabs>
        <w:spacing w:before="188"/>
        <w:ind w:right="270"/>
        <w:rPr>
          <w:rFonts w:asciiTheme="minorHAnsi" w:hAnsiTheme="minorHAnsi"/>
          <w:sz w:val="22"/>
        </w:rPr>
      </w:pPr>
      <w:r>
        <w:rPr>
          <w:rFonts w:asciiTheme="minorHAnsi" w:hAnsiTheme="minorHAnsi"/>
          <w:sz w:val="22"/>
        </w:rPr>
        <w:t>Many high need offenders returning to the community will qualify for Medicare, SSI/SSDI, VA benefits, or other State and Federal benefit programs.  The Contractor must screen offenders prior to custodial release from the MDOC for qualifying benefits and ensure that relevant applications are completed once released.</w:t>
      </w:r>
    </w:p>
    <w:p w14:paraId="0A30AB54" w14:textId="3A02C7EB" w:rsidR="00991805" w:rsidRPr="00991805" w:rsidRDefault="00991805" w:rsidP="00991805">
      <w:pPr>
        <w:pStyle w:val="BodyText"/>
        <w:ind w:right="-720"/>
        <w:rPr>
          <w:rFonts w:asciiTheme="minorHAnsi" w:hAnsiTheme="minorHAnsi"/>
          <w:sz w:val="22"/>
        </w:rPr>
      </w:pPr>
      <w:r w:rsidRPr="00991805">
        <w:rPr>
          <w:rFonts w:asciiTheme="minorHAnsi" w:hAnsiTheme="minorHAnsi"/>
          <w:sz w:val="22"/>
        </w:rPr>
        <w:t>A</w:t>
      </w:r>
      <w:r w:rsidRPr="00991805">
        <w:rPr>
          <w:rFonts w:asciiTheme="minorHAnsi" w:hAnsiTheme="minorHAnsi"/>
          <w:spacing w:val="-3"/>
          <w:sz w:val="22"/>
        </w:rPr>
        <w:t xml:space="preserve"> </w:t>
      </w:r>
      <w:r w:rsidRPr="00991805">
        <w:rPr>
          <w:rFonts w:asciiTheme="minorHAnsi" w:hAnsiTheme="minorHAnsi"/>
          <w:sz w:val="22"/>
        </w:rPr>
        <w:t>current</w:t>
      </w:r>
      <w:r w:rsidRPr="00991805">
        <w:rPr>
          <w:rFonts w:asciiTheme="minorHAnsi" w:hAnsiTheme="minorHAnsi"/>
          <w:spacing w:val="-2"/>
          <w:sz w:val="22"/>
        </w:rPr>
        <w:t xml:space="preserve"> </w:t>
      </w:r>
      <w:r w:rsidRPr="00991805">
        <w:rPr>
          <w:rFonts w:asciiTheme="minorHAnsi" w:hAnsiTheme="minorHAnsi"/>
          <w:sz w:val="22"/>
        </w:rPr>
        <w:t>listing</w:t>
      </w:r>
      <w:r w:rsidRPr="00991805">
        <w:rPr>
          <w:rFonts w:asciiTheme="minorHAnsi" w:hAnsiTheme="minorHAnsi"/>
          <w:spacing w:val="-4"/>
          <w:sz w:val="22"/>
        </w:rPr>
        <w:t xml:space="preserve"> </w:t>
      </w:r>
      <w:r w:rsidRPr="00991805">
        <w:rPr>
          <w:rFonts w:asciiTheme="minorHAnsi" w:hAnsiTheme="minorHAnsi"/>
          <w:sz w:val="22"/>
        </w:rPr>
        <w:t>of</w:t>
      </w:r>
      <w:r w:rsidRPr="00991805">
        <w:rPr>
          <w:rFonts w:asciiTheme="minorHAnsi" w:hAnsiTheme="minorHAnsi"/>
          <w:spacing w:val="-2"/>
          <w:sz w:val="22"/>
        </w:rPr>
        <w:t xml:space="preserve"> </w:t>
      </w:r>
      <w:r w:rsidRPr="00991805">
        <w:rPr>
          <w:rFonts w:asciiTheme="minorHAnsi" w:hAnsiTheme="minorHAnsi"/>
          <w:sz w:val="22"/>
        </w:rPr>
        <w:t>MDOC</w:t>
      </w:r>
      <w:r w:rsidRPr="00991805">
        <w:rPr>
          <w:rFonts w:asciiTheme="minorHAnsi" w:hAnsiTheme="minorHAnsi"/>
          <w:spacing w:val="-2"/>
          <w:sz w:val="22"/>
        </w:rPr>
        <w:t xml:space="preserve"> </w:t>
      </w:r>
      <w:r w:rsidRPr="00991805">
        <w:rPr>
          <w:rFonts w:asciiTheme="minorHAnsi" w:hAnsiTheme="minorHAnsi"/>
          <w:sz w:val="22"/>
        </w:rPr>
        <w:t>correctional</w:t>
      </w:r>
      <w:r w:rsidRPr="00991805">
        <w:rPr>
          <w:rFonts w:asciiTheme="minorHAnsi" w:hAnsiTheme="minorHAnsi"/>
          <w:spacing w:val="-4"/>
          <w:sz w:val="22"/>
        </w:rPr>
        <w:t xml:space="preserve"> </w:t>
      </w:r>
      <w:r w:rsidRPr="00991805">
        <w:rPr>
          <w:rFonts w:asciiTheme="minorHAnsi" w:hAnsiTheme="minorHAnsi"/>
          <w:sz w:val="22"/>
        </w:rPr>
        <w:t>facilities</w:t>
      </w:r>
      <w:r w:rsidRPr="00991805">
        <w:rPr>
          <w:rFonts w:asciiTheme="minorHAnsi" w:hAnsiTheme="minorHAnsi"/>
          <w:spacing w:val="-3"/>
          <w:sz w:val="22"/>
        </w:rPr>
        <w:t xml:space="preserve"> </w:t>
      </w:r>
      <w:r w:rsidRPr="00991805">
        <w:rPr>
          <w:rFonts w:asciiTheme="minorHAnsi" w:hAnsiTheme="minorHAnsi"/>
          <w:sz w:val="22"/>
        </w:rPr>
        <w:t>may</w:t>
      </w:r>
      <w:r w:rsidRPr="00991805">
        <w:rPr>
          <w:rFonts w:asciiTheme="minorHAnsi" w:hAnsiTheme="minorHAnsi"/>
          <w:spacing w:val="-3"/>
          <w:sz w:val="22"/>
        </w:rPr>
        <w:t xml:space="preserve"> </w:t>
      </w:r>
      <w:r w:rsidRPr="00991805">
        <w:rPr>
          <w:rFonts w:asciiTheme="minorHAnsi" w:hAnsiTheme="minorHAnsi"/>
          <w:sz w:val="22"/>
        </w:rPr>
        <w:t>be</w:t>
      </w:r>
      <w:r w:rsidRPr="00991805">
        <w:rPr>
          <w:rFonts w:asciiTheme="minorHAnsi" w:hAnsiTheme="minorHAnsi"/>
          <w:spacing w:val="-2"/>
          <w:sz w:val="22"/>
        </w:rPr>
        <w:t xml:space="preserve"> </w:t>
      </w:r>
      <w:r w:rsidRPr="00991805">
        <w:rPr>
          <w:rFonts w:asciiTheme="minorHAnsi" w:hAnsiTheme="minorHAnsi"/>
          <w:sz w:val="22"/>
        </w:rPr>
        <w:t>found</w:t>
      </w:r>
      <w:r w:rsidRPr="00991805">
        <w:rPr>
          <w:rFonts w:asciiTheme="minorHAnsi" w:hAnsiTheme="minorHAnsi"/>
          <w:spacing w:val="-4"/>
          <w:sz w:val="22"/>
        </w:rPr>
        <w:t xml:space="preserve"> </w:t>
      </w:r>
      <w:r w:rsidRPr="00991805">
        <w:rPr>
          <w:rFonts w:asciiTheme="minorHAnsi" w:hAnsiTheme="minorHAnsi"/>
          <w:sz w:val="22"/>
        </w:rPr>
        <w:t>at</w:t>
      </w:r>
      <w:r w:rsidRPr="00991805">
        <w:rPr>
          <w:rFonts w:asciiTheme="minorHAnsi" w:hAnsiTheme="minorHAnsi"/>
          <w:spacing w:val="4"/>
          <w:sz w:val="22"/>
        </w:rPr>
        <w:t xml:space="preserve"> </w:t>
      </w:r>
      <w:hyperlink r:id="rId33" w:history="1">
        <w:r w:rsidR="00AC7D25" w:rsidRPr="00AC7D25">
          <w:rPr>
            <w:rStyle w:val="Hyperlink"/>
            <w:rFonts w:asciiTheme="minorHAnsi" w:hAnsiTheme="minorHAnsi"/>
            <w:spacing w:val="4"/>
            <w:sz w:val="22"/>
          </w:rPr>
          <w:t>Michigan Department of Corrections</w:t>
        </w:r>
      </w:hyperlink>
      <w:r w:rsidR="00AC7D25">
        <w:rPr>
          <w:rFonts w:asciiTheme="minorHAnsi" w:hAnsiTheme="minorHAnsi"/>
          <w:spacing w:val="4"/>
          <w:sz w:val="22"/>
        </w:rPr>
        <w:t>.</w:t>
      </w:r>
    </w:p>
    <w:p w14:paraId="5D9899A9" w14:textId="77777777" w:rsidR="00AC7D25" w:rsidRPr="00AC7D25" w:rsidRDefault="00AC7D25" w:rsidP="00D0163C">
      <w:pPr>
        <w:numPr>
          <w:ilvl w:val="0"/>
          <w:numId w:val="32"/>
        </w:numPr>
        <w:spacing w:after="200" w:line="276" w:lineRule="auto"/>
        <w:ind w:hanging="720"/>
        <w:contextualSpacing/>
        <w:rPr>
          <w:rFonts w:asciiTheme="minorHAnsi" w:eastAsia="Calibri" w:hAnsiTheme="minorHAnsi" w:cs="Arial"/>
          <w:b/>
        </w:rPr>
      </w:pPr>
      <w:r w:rsidRPr="00AC7D25">
        <w:rPr>
          <w:rFonts w:asciiTheme="minorHAnsi" w:eastAsia="Calibri" w:hAnsiTheme="minorHAnsi" w:cs="Arial"/>
          <w:b/>
        </w:rPr>
        <w:t>Program Overview</w:t>
      </w:r>
    </w:p>
    <w:p w14:paraId="424BD5F1" w14:textId="77777777" w:rsidR="00AC7D25" w:rsidRPr="00AC7D25" w:rsidRDefault="00AC7D25" w:rsidP="00B42FE1">
      <w:pPr>
        <w:tabs>
          <w:tab w:val="left" w:pos="2250"/>
        </w:tabs>
        <w:spacing w:after="0"/>
        <w:ind w:left="2160" w:hanging="720"/>
        <w:rPr>
          <w:rFonts w:asciiTheme="minorHAnsi" w:eastAsia="Calibri" w:hAnsiTheme="minorHAnsi" w:cs="Arial"/>
        </w:rPr>
      </w:pPr>
    </w:p>
    <w:p w14:paraId="725B4774" w14:textId="77777777" w:rsidR="00AC7D25" w:rsidRPr="00AC7D25" w:rsidRDefault="00AC7D25" w:rsidP="004F4978">
      <w:pPr>
        <w:tabs>
          <w:tab w:val="left" w:pos="2250"/>
        </w:tabs>
        <w:spacing w:after="0"/>
        <w:ind w:left="1440" w:hanging="720"/>
        <w:rPr>
          <w:rFonts w:asciiTheme="minorHAnsi" w:hAnsiTheme="minorHAnsi" w:cs="Arial"/>
          <w:b/>
          <w:u w:val="single"/>
        </w:rPr>
      </w:pPr>
      <w:r w:rsidRPr="00AC7D25">
        <w:rPr>
          <w:rFonts w:asciiTheme="minorHAnsi" w:hAnsiTheme="minorHAnsi" w:cs="Arial"/>
          <w:b/>
        </w:rPr>
        <w:t xml:space="preserve">1.  </w:t>
      </w:r>
      <w:r w:rsidRPr="00AC7D25">
        <w:rPr>
          <w:rFonts w:asciiTheme="minorHAnsi" w:hAnsiTheme="minorHAnsi" w:cs="Arial"/>
          <w:b/>
        </w:rPr>
        <w:tab/>
        <w:t>Service Area</w:t>
      </w:r>
    </w:p>
    <w:p w14:paraId="32D1233B" w14:textId="32D55D6F" w:rsidR="00AC7D25" w:rsidRPr="00AC7D25" w:rsidRDefault="00AC7D25" w:rsidP="004F4978">
      <w:pPr>
        <w:widowControl w:val="0"/>
        <w:tabs>
          <w:tab w:val="left" w:pos="1440"/>
        </w:tabs>
        <w:kinsoku w:val="0"/>
        <w:overflowPunct w:val="0"/>
        <w:autoSpaceDE w:val="0"/>
        <w:autoSpaceDN w:val="0"/>
        <w:adjustRightInd w:val="0"/>
        <w:spacing w:after="0" w:line="261" w:lineRule="auto"/>
        <w:ind w:left="1440" w:right="240"/>
        <w:rPr>
          <w:rFonts w:asciiTheme="minorHAnsi" w:hAnsiTheme="minorHAnsi" w:cs="Arial"/>
        </w:rPr>
      </w:pPr>
      <w:r w:rsidRPr="00AC7D25">
        <w:rPr>
          <w:rFonts w:asciiTheme="minorHAnsi" w:hAnsiTheme="minorHAnsi" w:cs="Arial"/>
          <w:b/>
        </w:rPr>
        <w:t>The Contractor will have the ability to bid by prosperity region</w:t>
      </w:r>
      <w:r w:rsidR="004F4978">
        <w:rPr>
          <w:rFonts w:asciiTheme="minorHAnsi" w:hAnsiTheme="minorHAnsi" w:cs="Arial"/>
          <w:b/>
        </w:rPr>
        <w:t>(s)</w:t>
      </w:r>
      <w:r w:rsidRPr="00AC7D25">
        <w:rPr>
          <w:rFonts w:asciiTheme="minorHAnsi" w:hAnsiTheme="minorHAnsi" w:cs="Arial"/>
          <w:b/>
        </w:rPr>
        <w:t xml:space="preserve"> or statewide</w:t>
      </w:r>
      <w:r w:rsidR="00917237">
        <w:rPr>
          <w:rFonts w:asciiTheme="minorHAnsi" w:hAnsiTheme="minorHAnsi" w:cs="Arial"/>
          <w:b/>
        </w:rPr>
        <w:t xml:space="preserve"> </w:t>
      </w:r>
      <w:r w:rsidR="00917237">
        <w:rPr>
          <w:rFonts w:asciiTheme="minorHAnsi" w:hAnsiTheme="minorHAnsi" w:cs="Arial"/>
          <w:bCs/>
        </w:rPr>
        <w:t>(See Schedule A-1 for Prosperity Region Map)</w:t>
      </w:r>
      <w:r w:rsidRPr="00AC7D25">
        <w:rPr>
          <w:rFonts w:asciiTheme="minorHAnsi" w:hAnsiTheme="minorHAnsi" w:cs="Arial"/>
          <w:b/>
        </w:rPr>
        <w:t>.</w:t>
      </w:r>
      <w:r w:rsidRPr="00AC7D25">
        <w:rPr>
          <w:rFonts w:asciiTheme="minorHAnsi" w:hAnsiTheme="minorHAnsi" w:cs="Arial"/>
        </w:rPr>
        <w:t xml:space="preserve">  If bidding by </w:t>
      </w:r>
      <w:r>
        <w:rPr>
          <w:rFonts w:asciiTheme="minorHAnsi" w:hAnsiTheme="minorHAnsi" w:cs="Arial"/>
        </w:rPr>
        <w:t>prosperity region</w:t>
      </w:r>
      <w:r w:rsidRPr="00AC7D25">
        <w:rPr>
          <w:rFonts w:asciiTheme="minorHAnsi" w:hAnsiTheme="minorHAnsi" w:cs="Arial"/>
        </w:rPr>
        <w:t xml:space="preserve">, the Contractor must serve all referred parolees returning to that </w:t>
      </w:r>
      <w:r>
        <w:rPr>
          <w:rFonts w:asciiTheme="minorHAnsi" w:hAnsiTheme="minorHAnsi" w:cs="Arial"/>
        </w:rPr>
        <w:t>prosperity region</w:t>
      </w:r>
      <w:r w:rsidRPr="00AC7D25">
        <w:rPr>
          <w:rFonts w:asciiTheme="minorHAnsi" w:hAnsiTheme="minorHAnsi" w:cs="Arial"/>
        </w:rPr>
        <w:t xml:space="preserve">.  </w:t>
      </w:r>
      <w:r w:rsidRPr="00AC7D25">
        <w:rPr>
          <w:rFonts w:asciiTheme="minorHAnsi" w:hAnsiTheme="minorHAnsi" w:cs="Arial"/>
          <w:color w:val="000000"/>
        </w:rPr>
        <w:t xml:space="preserve">A </w:t>
      </w:r>
      <w:r w:rsidRPr="00AC7D25">
        <w:rPr>
          <w:rFonts w:asciiTheme="minorHAnsi" w:hAnsiTheme="minorHAnsi" w:cs="Arial"/>
          <w:color w:val="000000"/>
        </w:rPr>
        <w:lastRenderedPageBreak/>
        <w:t xml:space="preserve">potential Contractor will have the capability to </w:t>
      </w:r>
      <w:r w:rsidRPr="00AC7D25">
        <w:rPr>
          <w:rFonts w:asciiTheme="minorHAnsi" w:hAnsiTheme="minorHAnsi" w:cs="Arial"/>
        </w:rPr>
        <w:t>develop and maintain partnerships with community providers to ensure adequate support to offenders.  T</w:t>
      </w:r>
      <w:r w:rsidRPr="00AC7D25">
        <w:rPr>
          <w:rFonts w:asciiTheme="minorHAnsi" w:hAnsiTheme="minorHAnsi" w:cs="Arial"/>
          <w:color w:val="000000"/>
        </w:rPr>
        <w:t>he Contractor must coordinate services in collaboration with MDOC.  Service</w:t>
      </w:r>
      <w:r>
        <w:rPr>
          <w:rFonts w:asciiTheme="minorHAnsi" w:hAnsiTheme="minorHAnsi" w:cs="Arial"/>
          <w:color w:val="000000"/>
        </w:rPr>
        <w:t xml:space="preserve"> partnerships</w:t>
      </w:r>
      <w:r w:rsidRPr="00AC7D25">
        <w:rPr>
          <w:rFonts w:asciiTheme="minorHAnsi" w:hAnsiTheme="minorHAnsi" w:cs="Arial"/>
          <w:color w:val="000000"/>
        </w:rPr>
        <w:t xml:space="preserve"> may </w:t>
      </w:r>
      <w:r w:rsidR="00EA2D67" w:rsidRPr="00AC7D25">
        <w:rPr>
          <w:rFonts w:asciiTheme="minorHAnsi" w:hAnsiTheme="minorHAnsi" w:cs="Arial"/>
          <w:color w:val="000000"/>
        </w:rPr>
        <w:t>include</w:t>
      </w:r>
      <w:r w:rsidRPr="00AC7D25">
        <w:rPr>
          <w:rFonts w:asciiTheme="minorHAnsi" w:hAnsiTheme="minorHAnsi" w:cs="Arial"/>
          <w:color w:val="000000"/>
        </w:rPr>
        <w:t xml:space="preserve"> mental health providers, substance abuse providers, housing specialists, employment specialists, mentors, and others, depending upon the needs and services identified in each offender’s individualized aftercare plan. </w:t>
      </w:r>
    </w:p>
    <w:p w14:paraId="1C414C1A" w14:textId="77777777" w:rsidR="00AC7D25" w:rsidRPr="00AC7D25" w:rsidRDefault="00AC7D25" w:rsidP="004F4978">
      <w:pPr>
        <w:tabs>
          <w:tab w:val="left" w:pos="1440"/>
        </w:tabs>
        <w:spacing w:after="0"/>
        <w:ind w:left="1440"/>
        <w:rPr>
          <w:rFonts w:asciiTheme="minorHAnsi" w:hAnsiTheme="minorHAnsi" w:cs="Arial"/>
        </w:rPr>
      </w:pPr>
    </w:p>
    <w:p w14:paraId="101147BB" w14:textId="77777777" w:rsidR="00AC7D25" w:rsidRPr="00AC7D25" w:rsidRDefault="00AC7D25" w:rsidP="004F4978">
      <w:pPr>
        <w:tabs>
          <w:tab w:val="left" w:pos="1440"/>
        </w:tabs>
        <w:spacing w:after="0"/>
        <w:ind w:left="1440"/>
        <w:rPr>
          <w:rFonts w:asciiTheme="minorHAnsi" w:hAnsiTheme="minorHAnsi" w:cs="Arial"/>
        </w:rPr>
      </w:pPr>
      <w:r w:rsidRPr="00AC7D25">
        <w:rPr>
          <w:rFonts w:asciiTheme="minorHAnsi" w:hAnsiTheme="minorHAnsi" w:cs="Arial"/>
        </w:rPr>
        <w:t xml:space="preserve">The Contractor must be responsive to the needs of the target offender populations while taking into consideration the identified service plans and service area.  The Contractor must be able to demonstrate the ability to be flexible in providing and/or coordinating seamless transitional services.  </w:t>
      </w:r>
    </w:p>
    <w:p w14:paraId="01F992F3" w14:textId="77777777" w:rsidR="00AC7D25" w:rsidRPr="00AC7D25" w:rsidRDefault="00AC7D25" w:rsidP="004F4978">
      <w:pPr>
        <w:tabs>
          <w:tab w:val="left" w:pos="1440"/>
        </w:tabs>
        <w:spacing w:after="0"/>
        <w:ind w:left="1440"/>
        <w:rPr>
          <w:rFonts w:asciiTheme="minorHAnsi" w:hAnsiTheme="minorHAnsi" w:cs="Arial"/>
        </w:rPr>
      </w:pPr>
    </w:p>
    <w:p w14:paraId="5E8728BA" w14:textId="77777777" w:rsidR="00AC7D25" w:rsidRPr="00AC7D25" w:rsidRDefault="00AC7D25" w:rsidP="004F4978">
      <w:pPr>
        <w:tabs>
          <w:tab w:val="left" w:pos="1440"/>
        </w:tabs>
        <w:spacing w:after="0"/>
        <w:ind w:left="1440"/>
        <w:rPr>
          <w:rFonts w:asciiTheme="minorHAnsi" w:hAnsiTheme="minorHAnsi" w:cs="Arial"/>
        </w:rPr>
      </w:pPr>
      <w:r w:rsidRPr="00AC7D25">
        <w:rPr>
          <w:rFonts w:asciiTheme="minorHAnsi" w:hAnsiTheme="minorHAnsi" w:cs="Arial"/>
        </w:rPr>
        <w:t xml:space="preserve">Potential Contractors should be aware of the approximate distribution of cases by geographical area for all offender transitions.  </w:t>
      </w:r>
    </w:p>
    <w:p w14:paraId="0232471C" w14:textId="77777777" w:rsidR="00AC7D25" w:rsidRPr="00AC7D25" w:rsidRDefault="00AC7D25" w:rsidP="004F4978">
      <w:pPr>
        <w:tabs>
          <w:tab w:val="left" w:pos="1440"/>
        </w:tabs>
        <w:spacing w:after="0"/>
        <w:ind w:left="1440"/>
        <w:rPr>
          <w:rFonts w:asciiTheme="minorHAnsi" w:hAnsiTheme="minorHAnsi" w:cs="Arial"/>
        </w:rPr>
      </w:pPr>
    </w:p>
    <w:p w14:paraId="5DDEB7FD" w14:textId="381B8AA2" w:rsidR="00AC7D25" w:rsidRPr="00AC7D25" w:rsidRDefault="00AC7D25" w:rsidP="004F4978">
      <w:pPr>
        <w:tabs>
          <w:tab w:val="left" w:pos="1440"/>
        </w:tabs>
        <w:spacing w:after="0"/>
        <w:ind w:left="1440"/>
        <w:rPr>
          <w:rFonts w:asciiTheme="minorHAnsi" w:hAnsiTheme="minorHAnsi" w:cs="Arial"/>
        </w:rPr>
      </w:pPr>
      <w:r w:rsidRPr="00AC7D25">
        <w:rPr>
          <w:rFonts w:asciiTheme="minorHAnsi" w:hAnsiTheme="minorHAnsi" w:cs="Arial"/>
        </w:rPr>
        <w:t>The 20</w:t>
      </w:r>
      <w:r>
        <w:rPr>
          <w:rFonts w:asciiTheme="minorHAnsi" w:hAnsiTheme="minorHAnsi" w:cs="Arial"/>
        </w:rPr>
        <w:t>22</w:t>
      </w:r>
      <w:r w:rsidRPr="00AC7D25">
        <w:rPr>
          <w:rFonts w:asciiTheme="minorHAnsi" w:hAnsiTheme="minorHAnsi" w:cs="Arial"/>
        </w:rPr>
        <w:t>-20</w:t>
      </w:r>
      <w:r>
        <w:rPr>
          <w:rFonts w:asciiTheme="minorHAnsi" w:hAnsiTheme="minorHAnsi" w:cs="Arial"/>
        </w:rPr>
        <w:t xml:space="preserve">24 </w:t>
      </w:r>
      <w:r w:rsidRPr="00AC7D25">
        <w:rPr>
          <w:rFonts w:asciiTheme="minorHAnsi" w:hAnsiTheme="minorHAnsi" w:cs="Arial"/>
        </w:rPr>
        <w:t xml:space="preserve">historical data estimations account for the total anticipated case mix, taking into consideration all target populations and service plans.  (See </w:t>
      </w:r>
      <w:r w:rsidRPr="00AA7FAB">
        <w:rPr>
          <w:rFonts w:asciiTheme="minorHAnsi" w:hAnsiTheme="minorHAnsi" w:cs="Arial"/>
        </w:rPr>
        <w:t>Schedule A-</w:t>
      </w:r>
      <w:r w:rsidR="00917237" w:rsidRPr="00AA7FAB">
        <w:rPr>
          <w:rFonts w:asciiTheme="minorHAnsi" w:hAnsiTheme="minorHAnsi" w:cs="Arial"/>
        </w:rPr>
        <w:t>2</w:t>
      </w:r>
      <w:r w:rsidRPr="00AC7D25">
        <w:rPr>
          <w:rFonts w:asciiTheme="minorHAnsi" w:hAnsiTheme="minorHAnsi" w:cs="Arial"/>
        </w:rPr>
        <w:t xml:space="preserve"> for specific county of return by Level of Care breakdown and sampling of housing types by designation and referral source; </w:t>
      </w:r>
      <w:r w:rsidRPr="00AA7FAB">
        <w:rPr>
          <w:rFonts w:asciiTheme="minorHAnsi" w:hAnsiTheme="minorHAnsi" w:cs="Arial"/>
        </w:rPr>
        <w:t>and Schedule A-</w:t>
      </w:r>
      <w:r w:rsidR="00917237" w:rsidRPr="00AA7FAB">
        <w:rPr>
          <w:rFonts w:asciiTheme="minorHAnsi" w:hAnsiTheme="minorHAnsi" w:cs="Arial"/>
        </w:rPr>
        <w:t>3</w:t>
      </w:r>
      <w:r w:rsidRPr="00AC7D25">
        <w:rPr>
          <w:rFonts w:asciiTheme="minorHAnsi" w:hAnsiTheme="minorHAnsi" w:cs="Arial"/>
        </w:rPr>
        <w:t xml:space="preserve"> for the Mental Health Program Statement.)</w:t>
      </w:r>
    </w:p>
    <w:p w14:paraId="4445554E" w14:textId="77777777" w:rsidR="00AC7D25" w:rsidRPr="00AC7D25" w:rsidRDefault="00AC7D25" w:rsidP="004F4978">
      <w:pPr>
        <w:tabs>
          <w:tab w:val="left" w:pos="1440"/>
        </w:tabs>
        <w:spacing w:after="0"/>
        <w:ind w:left="1440" w:firstLine="720"/>
        <w:rPr>
          <w:rFonts w:asciiTheme="minorHAnsi" w:hAnsiTheme="minorHAnsi" w:cs="Arial"/>
          <w:b/>
        </w:rPr>
      </w:pPr>
    </w:p>
    <w:p w14:paraId="32E66D80" w14:textId="77777777" w:rsidR="00AC7D25" w:rsidRPr="00AC7D25" w:rsidRDefault="00AC7D25" w:rsidP="004F4978">
      <w:pPr>
        <w:widowControl w:val="0"/>
        <w:tabs>
          <w:tab w:val="left" w:pos="1440"/>
        </w:tabs>
        <w:kinsoku w:val="0"/>
        <w:overflowPunct w:val="0"/>
        <w:autoSpaceDE w:val="0"/>
        <w:autoSpaceDN w:val="0"/>
        <w:adjustRightInd w:val="0"/>
        <w:spacing w:after="0" w:line="261" w:lineRule="auto"/>
        <w:ind w:left="1440" w:right="240"/>
        <w:rPr>
          <w:rFonts w:asciiTheme="minorHAnsi" w:hAnsiTheme="minorHAnsi" w:cs="Arial"/>
        </w:rPr>
      </w:pPr>
      <w:r w:rsidRPr="00AC7D25">
        <w:rPr>
          <w:rFonts w:asciiTheme="minorHAnsi" w:hAnsiTheme="minorHAnsi" w:cs="Arial"/>
        </w:rPr>
        <w:t>The MDOC may give preference to Contractors that are able to provide services statewide.</w:t>
      </w:r>
    </w:p>
    <w:p w14:paraId="4D038B03" w14:textId="77777777" w:rsidR="00AC7D25" w:rsidRPr="00AC7D25" w:rsidRDefault="00AC7D25" w:rsidP="00AC7D25">
      <w:pPr>
        <w:spacing w:after="0"/>
        <w:ind w:left="720" w:firstLine="720"/>
        <w:rPr>
          <w:rFonts w:asciiTheme="minorHAnsi" w:hAnsiTheme="minorHAnsi" w:cs="Arial"/>
          <w:b/>
        </w:rPr>
      </w:pPr>
    </w:p>
    <w:tbl>
      <w:tblPr>
        <w:tblW w:w="981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9342"/>
      </w:tblGrid>
      <w:tr w:rsidR="00AC7D25" w:rsidRPr="00AC7D25" w14:paraId="652AFDDF" w14:textId="77777777" w:rsidTr="00B963B7">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BF8BED2" w14:textId="77777777" w:rsidR="00AC7D25" w:rsidRPr="00AC7D25" w:rsidRDefault="00AC7D25" w:rsidP="00B963B7">
            <w:pPr>
              <w:pStyle w:val="AGReg1"/>
              <w:jc w:val="center"/>
              <w:rPr>
                <w:rFonts w:asciiTheme="minorHAnsi" w:eastAsia="Times New Roman" w:hAnsiTheme="minorHAnsi" w:cs="Arial"/>
                <w:spacing w:val="14"/>
                <w:sz w:val="22"/>
                <w:szCs w:val="22"/>
              </w:rPr>
            </w:pPr>
            <w:r w:rsidRPr="00AC7D25">
              <w:rPr>
                <w:rFonts w:asciiTheme="minorHAnsi" w:eastAsia="Times New Roman" w:hAnsiTheme="minorHAnsi" w:cs="Arial"/>
                <w:spacing w:val="14"/>
                <w:sz w:val="22"/>
                <w:szCs w:val="22"/>
              </w:rPr>
              <w:fldChar w:fldCharType="begin">
                <w:ffData>
                  <w:name w:val="Check10"/>
                  <w:enabled/>
                  <w:calcOnExit w:val="0"/>
                  <w:checkBox>
                    <w:size w:val="20"/>
                    <w:default w:val="0"/>
                    <w:checked w:val="0"/>
                  </w:checkBox>
                </w:ffData>
              </w:fldChar>
            </w:r>
            <w:r w:rsidRPr="00AC7D25">
              <w:rPr>
                <w:rFonts w:asciiTheme="minorHAnsi" w:eastAsia="Times New Roman" w:hAnsiTheme="minorHAnsi" w:cs="Arial"/>
                <w:spacing w:val="14"/>
                <w:sz w:val="22"/>
                <w:szCs w:val="22"/>
              </w:rPr>
              <w:instrText xml:space="preserve"> FORMCHECKBOX </w:instrText>
            </w:r>
            <w:r w:rsidRPr="00AC7D25">
              <w:rPr>
                <w:rFonts w:asciiTheme="minorHAnsi" w:eastAsia="Times New Roman" w:hAnsiTheme="minorHAnsi" w:cs="Arial"/>
                <w:spacing w:val="14"/>
                <w:sz w:val="22"/>
                <w:szCs w:val="22"/>
              </w:rPr>
            </w:r>
            <w:r w:rsidRPr="00AC7D25">
              <w:rPr>
                <w:rFonts w:asciiTheme="minorHAnsi" w:eastAsia="Times New Roman" w:hAnsiTheme="minorHAnsi" w:cs="Arial"/>
                <w:spacing w:val="14"/>
                <w:sz w:val="22"/>
                <w:szCs w:val="22"/>
              </w:rPr>
              <w:fldChar w:fldCharType="separate"/>
            </w:r>
            <w:r w:rsidRPr="00AC7D25">
              <w:rPr>
                <w:rFonts w:asciiTheme="minorHAnsi" w:eastAsia="Times New Roman" w:hAnsiTheme="minorHAnsi" w:cs="Arial"/>
                <w:spacing w:val="14"/>
                <w:sz w:val="22"/>
                <w:szCs w:val="22"/>
              </w:rPr>
              <w:fldChar w:fldCharType="end"/>
            </w:r>
          </w:p>
        </w:tc>
        <w:tc>
          <w:tcPr>
            <w:tcW w:w="9342" w:type="dxa"/>
            <w:tcBorders>
              <w:top w:val="single" w:sz="4" w:space="0" w:color="auto"/>
              <w:left w:val="single" w:sz="4" w:space="0" w:color="auto"/>
              <w:bottom w:val="single" w:sz="4" w:space="0" w:color="auto"/>
              <w:right w:val="single" w:sz="4" w:space="0" w:color="auto"/>
            </w:tcBorders>
            <w:vAlign w:val="center"/>
          </w:tcPr>
          <w:p w14:paraId="30BD31C4" w14:textId="7C215B38" w:rsidR="00AC7D25" w:rsidRPr="00AC7D25" w:rsidRDefault="00AC7D25" w:rsidP="00B963B7">
            <w:pPr>
              <w:pStyle w:val="AGReg1"/>
              <w:rPr>
                <w:rFonts w:asciiTheme="minorHAnsi" w:eastAsia="Times New Roman" w:hAnsiTheme="minorHAnsi" w:cs="Arial"/>
                <w:b/>
                <w:spacing w:val="14"/>
                <w:sz w:val="22"/>
                <w:szCs w:val="22"/>
              </w:rPr>
            </w:pPr>
            <w:r w:rsidRPr="00AC7D25">
              <w:rPr>
                <w:rFonts w:asciiTheme="minorHAnsi" w:hAnsiTheme="minorHAnsi" w:cs="Arial"/>
                <w:b/>
                <w:bCs/>
                <w:sz w:val="22"/>
                <w:szCs w:val="22"/>
              </w:rPr>
              <w:t>The Contractor must complete Schedule A-</w:t>
            </w:r>
            <w:r w:rsidR="00917237">
              <w:rPr>
                <w:rFonts w:asciiTheme="minorHAnsi" w:hAnsiTheme="minorHAnsi" w:cs="Arial"/>
                <w:b/>
                <w:bCs/>
                <w:sz w:val="22"/>
                <w:szCs w:val="22"/>
              </w:rPr>
              <w:t>4</w:t>
            </w:r>
            <w:r w:rsidRPr="00AC7D25">
              <w:rPr>
                <w:rFonts w:asciiTheme="minorHAnsi" w:hAnsiTheme="minorHAnsi" w:cs="Arial"/>
                <w:b/>
                <w:bCs/>
                <w:sz w:val="22"/>
                <w:szCs w:val="22"/>
              </w:rPr>
              <w:t xml:space="preserve"> to provide the proposed </w:t>
            </w:r>
            <w:r w:rsidR="004F4978">
              <w:rPr>
                <w:rFonts w:asciiTheme="minorHAnsi" w:hAnsiTheme="minorHAnsi" w:cs="Arial"/>
                <w:b/>
                <w:bCs/>
                <w:sz w:val="22"/>
                <w:szCs w:val="22"/>
              </w:rPr>
              <w:t>prosperity regions</w:t>
            </w:r>
            <w:r w:rsidRPr="00AC7D25">
              <w:rPr>
                <w:rFonts w:asciiTheme="minorHAnsi" w:hAnsiTheme="minorHAnsi" w:cs="Arial"/>
                <w:b/>
                <w:bCs/>
                <w:sz w:val="22"/>
                <w:szCs w:val="22"/>
              </w:rPr>
              <w:t>(s) it is bidding on and submit it with its bid response.</w:t>
            </w:r>
            <w:r w:rsidR="00917237">
              <w:rPr>
                <w:rFonts w:asciiTheme="minorHAnsi" w:hAnsiTheme="minorHAnsi" w:cs="Arial"/>
                <w:b/>
                <w:bCs/>
                <w:sz w:val="22"/>
                <w:szCs w:val="22"/>
              </w:rPr>
              <w:t xml:space="preserve">  See Schedule A-1 for counties in each Prosperity Region.</w:t>
            </w:r>
          </w:p>
        </w:tc>
      </w:tr>
    </w:tbl>
    <w:p w14:paraId="3D5A53C4" w14:textId="77777777" w:rsidR="00AC7D25" w:rsidRPr="00AC7D25" w:rsidRDefault="00AC7D25" w:rsidP="00AC7D25">
      <w:pPr>
        <w:spacing w:after="0"/>
        <w:ind w:left="720" w:firstLine="720"/>
        <w:rPr>
          <w:rFonts w:asciiTheme="minorHAnsi" w:hAnsiTheme="minorHAnsi" w:cs="Arial"/>
          <w:b/>
        </w:rPr>
      </w:pPr>
    </w:p>
    <w:p w14:paraId="4D4C546E" w14:textId="77777777" w:rsidR="00AC7D25" w:rsidRPr="00AC7D25" w:rsidRDefault="00AC7D25" w:rsidP="00D0163C">
      <w:pPr>
        <w:pStyle w:val="ListParagraph"/>
        <w:numPr>
          <w:ilvl w:val="0"/>
          <w:numId w:val="34"/>
        </w:numPr>
        <w:tabs>
          <w:tab w:val="clear" w:pos="1560"/>
          <w:tab w:val="num" w:pos="1440"/>
        </w:tabs>
        <w:spacing w:after="0"/>
        <w:ind w:left="1440" w:hanging="720"/>
        <w:rPr>
          <w:rFonts w:asciiTheme="minorHAnsi" w:hAnsiTheme="minorHAnsi" w:cs="Arial"/>
          <w:b/>
          <w:vanish/>
          <w:u w:val="single"/>
          <w:specVanish/>
        </w:rPr>
      </w:pPr>
      <w:r w:rsidRPr="00AC7D25">
        <w:rPr>
          <w:rFonts w:asciiTheme="minorHAnsi" w:hAnsiTheme="minorHAnsi" w:cs="Arial"/>
          <w:b/>
        </w:rPr>
        <w:t>Target Populations</w:t>
      </w:r>
    </w:p>
    <w:p w14:paraId="044FCBB8" w14:textId="77777777" w:rsidR="00AC7D25" w:rsidRPr="00AC7D25" w:rsidRDefault="00AC7D25" w:rsidP="00AC7D25">
      <w:pPr>
        <w:spacing w:after="0"/>
        <w:ind w:left="360"/>
        <w:rPr>
          <w:rFonts w:asciiTheme="minorHAnsi" w:hAnsiTheme="minorHAnsi" w:cs="Arial"/>
          <w:b/>
        </w:rPr>
      </w:pPr>
      <w:r w:rsidRPr="00AC7D25">
        <w:rPr>
          <w:rFonts w:asciiTheme="minorHAnsi" w:hAnsiTheme="minorHAnsi" w:cs="Arial"/>
          <w:b/>
        </w:rPr>
        <w:t xml:space="preserve"> </w:t>
      </w:r>
    </w:p>
    <w:p w14:paraId="0446F776" w14:textId="3DB46DCE" w:rsidR="00AC7D25" w:rsidRPr="00AC7D25" w:rsidRDefault="00AC7D25" w:rsidP="00AC7D25">
      <w:pPr>
        <w:spacing w:after="0"/>
        <w:ind w:left="1440"/>
        <w:rPr>
          <w:rFonts w:asciiTheme="minorHAnsi" w:eastAsia="Times" w:hAnsiTheme="minorHAnsi" w:cs="Arial"/>
        </w:rPr>
      </w:pPr>
      <w:r w:rsidRPr="00AC7D25">
        <w:rPr>
          <w:rFonts w:asciiTheme="minorHAnsi" w:eastAsia="Times" w:hAnsiTheme="minorHAnsi" w:cs="Arial"/>
        </w:rPr>
        <w:t xml:space="preserve">The targeted population includes high need offenders with chronic physical and/or mental health conditions that require intensive intervention.  These offenders </w:t>
      </w:r>
      <w:r w:rsidR="006B0D5E">
        <w:rPr>
          <w:rFonts w:asciiTheme="minorHAnsi" w:eastAsia="Times" w:hAnsiTheme="minorHAnsi" w:cs="Arial"/>
        </w:rPr>
        <w:t>have mental illness and/or medical frailty</w:t>
      </w:r>
      <w:r w:rsidRPr="00AC7D25">
        <w:rPr>
          <w:rFonts w:asciiTheme="minorHAnsi" w:eastAsia="Times" w:hAnsiTheme="minorHAnsi" w:cs="Arial"/>
        </w:rPr>
        <w:t xml:space="preserve">. </w:t>
      </w:r>
      <w:r w:rsidR="006B0D5E">
        <w:rPr>
          <w:rFonts w:asciiTheme="minorHAnsi" w:eastAsia="Times" w:hAnsiTheme="minorHAnsi" w:cs="Arial"/>
        </w:rPr>
        <w:t xml:space="preserve"> </w:t>
      </w:r>
      <w:r w:rsidRPr="00AC7D25">
        <w:rPr>
          <w:rFonts w:asciiTheme="minorHAnsi" w:eastAsia="Times" w:hAnsiTheme="minorHAnsi" w:cs="Arial"/>
        </w:rPr>
        <w:t xml:space="preserve">Services would include an individualized, comprehensive plan that assures necessary medical and/or mental health care services, and links with other needed services and supports. </w:t>
      </w:r>
    </w:p>
    <w:p w14:paraId="31902463" w14:textId="77777777" w:rsidR="00AC7D25" w:rsidRPr="00AC7D25" w:rsidRDefault="00AC7D25" w:rsidP="00AC7D25">
      <w:pPr>
        <w:spacing w:after="0"/>
        <w:ind w:left="360"/>
        <w:rPr>
          <w:rFonts w:asciiTheme="minorHAnsi" w:hAnsiTheme="minorHAnsi" w:cs="Arial"/>
          <w:b/>
        </w:rPr>
      </w:pPr>
    </w:p>
    <w:p w14:paraId="01D0BE7D" w14:textId="0F33F96F" w:rsidR="00AC7D25" w:rsidRPr="00AC7D25" w:rsidRDefault="00AC7D25" w:rsidP="00D0163C">
      <w:pPr>
        <w:numPr>
          <w:ilvl w:val="0"/>
          <w:numId w:val="33"/>
        </w:numPr>
        <w:tabs>
          <w:tab w:val="left" w:pos="2160"/>
        </w:tabs>
        <w:spacing w:after="0" w:line="240" w:lineRule="auto"/>
        <w:ind w:left="2160"/>
        <w:rPr>
          <w:rFonts w:asciiTheme="minorHAnsi" w:hAnsiTheme="minorHAnsi" w:cs="Arial"/>
          <w:b/>
        </w:rPr>
      </w:pPr>
      <w:r w:rsidRPr="00AC7D25">
        <w:rPr>
          <w:rFonts w:asciiTheme="minorHAnsi" w:hAnsiTheme="minorHAnsi" w:cs="Arial"/>
          <w:b/>
        </w:rPr>
        <w:t xml:space="preserve">Medically Frail  </w:t>
      </w:r>
    </w:p>
    <w:p w14:paraId="402870B1" w14:textId="77777777" w:rsidR="00AC7D25" w:rsidRPr="00AC7D25" w:rsidRDefault="00AC7D25" w:rsidP="00AC7D25">
      <w:pPr>
        <w:tabs>
          <w:tab w:val="left" w:pos="2160"/>
        </w:tabs>
        <w:spacing w:after="0"/>
        <w:ind w:left="2160"/>
        <w:rPr>
          <w:rFonts w:asciiTheme="minorHAnsi" w:hAnsiTheme="minorHAnsi" w:cs="Arial"/>
        </w:rPr>
      </w:pPr>
      <w:r w:rsidRPr="00AC7D25">
        <w:rPr>
          <w:rFonts w:asciiTheme="minorHAnsi" w:hAnsiTheme="minorHAnsi" w:cs="Arial"/>
        </w:rPr>
        <w:t>Offenders in this category have chronic and/or progressive physical disorders, which affect their activities of daily living in a negative manner.  This population may need adult foster care, nursing home or medical room and board placements.  For these offenders, Contractors would need to ensure the continuity of physical health services and promote successful community transition.</w:t>
      </w:r>
    </w:p>
    <w:p w14:paraId="6A780161" w14:textId="77777777" w:rsidR="00AC7D25" w:rsidRPr="00AC7D25" w:rsidRDefault="00AC7D25" w:rsidP="00AC7D25">
      <w:pPr>
        <w:tabs>
          <w:tab w:val="left" w:pos="1440"/>
          <w:tab w:val="left" w:pos="1620"/>
          <w:tab w:val="left" w:pos="1980"/>
          <w:tab w:val="left" w:pos="2880"/>
        </w:tabs>
        <w:spacing w:after="0"/>
        <w:ind w:left="2880" w:hanging="720"/>
        <w:rPr>
          <w:rFonts w:asciiTheme="minorHAnsi" w:hAnsiTheme="minorHAnsi" w:cs="Arial"/>
        </w:rPr>
      </w:pPr>
    </w:p>
    <w:p w14:paraId="18D9D73C" w14:textId="04248615" w:rsidR="00AC7D25" w:rsidRPr="00AC7D25" w:rsidRDefault="00AC7D25" w:rsidP="00D0163C">
      <w:pPr>
        <w:pStyle w:val="ListParagraph"/>
        <w:numPr>
          <w:ilvl w:val="0"/>
          <w:numId w:val="33"/>
        </w:numPr>
        <w:tabs>
          <w:tab w:val="left" w:pos="2160"/>
        </w:tabs>
        <w:spacing w:after="0"/>
        <w:ind w:left="2160"/>
        <w:rPr>
          <w:rFonts w:asciiTheme="minorHAnsi" w:hAnsiTheme="minorHAnsi" w:cs="Arial"/>
        </w:rPr>
      </w:pPr>
      <w:r w:rsidRPr="00AC7D25">
        <w:rPr>
          <w:rFonts w:asciiTheme="minorHAnsi" w:hAnsiTheme="minorHAnsi" w:cs="Arial"/>
          <w:b/>
        </w:rPr>
        <w:t xml:space="preserve">Mentally Ill </w:t>
      </w:r>
    </w:p>
    <w:p w14:paraId="7822C8F9" w14:textId="77777777" w:rsidR="00AC7D25" w:rsidRPr="00AC7D25" w:rsidRDefault="00AC7D25" w:rsidP="00AC7D25">
      <w:pPr>
        <w:tabs>
          <w:tab w:val="left" w:pos="1620"/>
        </w:tabs>
        <w:spacing w:after="0"/>
        <w:ind w:left="2160"/>
        <w:rPr>
          <w:rFonts w:asciiTheme="minorHAnsi" w:hAnsiTheme="minorHAnsi" w:cs="Arial"/>
        </w:rPr>
      </w:pPr>
      <w:r w:rsidRPr="00AC7D25">
        <w:rPr>
          <w:rFonts w:asciiTheme="minorHAnsi" w:hAnsiTheme="minorHAnsi" w:cs="Arial"/>
        </w:rPr>
        <w:t>Offenders in this category have mental health needs that may require specialized interventions, such as adult foster care or assistance with the administration of psychotropic medications.  For these offenders, Contractors would need to ensure the continuity of mental health services and promote successful community transition.</w:t>
      </w:r>
    </w:p>
    <w:p w14:paraId="6984F0CA" w14:textId="77777777" w:rsidR="00AC7D25" w:rsidRPr="00AC7D25" w:rsidRDefault="00AC7D25" w:rsidP="00AC7D25">
      <w:pPr>
        <w:spacing w:after="0"/>
        <w:ind w:left="720" w:hanging="360"/>
        <w:rPr>
          <w:rFonts w:asciiTheme="minorHAnsi" w:eastAsia="Times" w:hAnsiTheme="minorHAnsi" w:cs="Arial"/>
          <w:b/>
          <w:color w:val="000000"/>
        </w:rPr>
      </w:pPr>
    </w:p>
    <w:p w14:paraId="2C166ACC" w14:textId="77777777" w:rsidR="00AC7D25" w:rsidRPr="00AC7D25" w:rsidRDefault="00AC7D25" w:rsidP="00D0163C">
      <w:pPr>
        <w:pStyle w:val="ListParagraph"/>
        <w:numPr>
          <w:ilvl w:val="0"/>
          <w:numId w:val="33"/>
        </w:numPr>
        <w:spacing w:after="0"/>
        <w:ind w:left="2160"/>
        <w:rPr>
          <w:rFonts w:asciiTheme="minorHAnsi" w:eastAsia="Times" w:hAnsiTheme="minorHAnsi" w:cs="Arial"/>
          <w:b/>
          <w:color w:val="000000"/>
        </w:rPr>
      </w:pPr>
      <w:r w:rsidRPr="00AC7D25">
        <w:rPr>
          <w:rFonts w:asciiTheme="minorHAnsi" w:eastAsia="Times" w:hAnsiTheme="minorHAnsi" w:cs="Arial"/>
          <w:b/>
          <w:color w:val="000000"/>
        </w:rPr>
        <w:t>Other</w:t>
      </w:r>
    </w:p>
    <w:p w14:paraId="730BDFC9" w14:textId="77777777" w:rsidR="00AC7D25" w:rsidRPr="00AC7D25" w:rsidRDefault="00AC7D25" w:rsidP="00AC7D25">
      <w:pPr>
        <w:pStyle w:val="ListParagraph"/>
        <w:spacing w:after="0"/>
        <w:ind w:left="2160"/>
        <w:rPr>
          <w:rFonts w:asciiTheme="minorHAnsi" w:eastAsia="Times" w:hAnsiTheme="minorHAnsi" w:cs="Arial"/>
          <w:b/>
          <w:color w:val="000000"/>
        </w:rPr>
      </w:pPr>
    </w:p>
    <w:p w14:paraId="29950D65" w14:textId="77777777" w:rsidR="00AC7D25" w:rsidRPr="00AC7D25" w:rsidRDefault="00AC7D25" w:rsidP="00AC7D25">
      <w:pPr>
        <w:spacing w:after="0"/>
        <w:ind w:left="2880" w:hanging="720"/>
        <w:rPr>
          <w:rFonts w:asciiTheme="minorHAnsi" w:eastAsia="Times" w:hAnsiTheme="minorHAnsi" w:cs="Arial"/>
        </w:rPr>
      </w:pPr>
      <w:r w:rsidRPr="00AC7D25">
        <w:rPr>
          <w:rFonts w:asciiTheme="minorHAnsi" w:eastAsia="Times" w:hAnsiTheme="minorHAnsi" w:cs="Arial"/>
        </w:rPr>
        <w:t xml:space="preserve">1) </w:t>
      </w:r>
      <w:r w:rsidRPr="00AC7D25">
        <w:rPr>
          <w:rFonts w:asciiTheme="minorHAnsi" w:eastAsia="Times" w:hAnsiTheme="minorHAnsi" w:cs="Arial"/>
        </w:rPr>
        <w:tab/>
        <w:t>The Parole Board reserves the right to identify potential offenders as high need participants, regardless of whether they are current or former recipients of intensive health or mental health services.</w:t>
      </w:r>
    </w:p>
    <w:p w14:paraId="562F9A68" w14:textId="77777777" w:rsidR="00AC7D25" w:rsidRDefault="00AC7D25" w:rsidP="00AC7D25">
      <w:pPr>
        <w:spacing w:after="0"/>
        <w:ind w:left="2880"/>
        <w:rPr>
          <w:rFonts w:asciiTheme="minorHAnsi" w:eastAsia="Times" w:hAnsiTheme="minorHAnsi" w:cs="Arial"/>
        </w:rPr>
      </w:pPr>
    </w:p>
    <w:p w14:paraId="39358341" w14:textId="77777777" w:rsidR="006B0D5E" w:rsidRPr="006B0D5E" w:rsidRDefault="006B0D5E" w:rsidP="00D0163C">
      <w:pPr>
        <w:pStyle w:val="ListParagraph"/>
        <w:numPr>
          <w:ilvl w:val="0"/>
          <w:numId w:val="43"/>
        </w:numPr>
        <w:spacing w:after="0"/>
        <w:ind w:left="1440" w:hanging="720"/>
        <w:rPr>
          <w:rFonts w:ascii="Aptos" w:eastAsia="Times" w:hAnsi="Aptos" w:cs="Arial"/>
          <w:b/>
          <w:color w:val="000000"/>
          <w:u w:val="single"/>
        </w:rPr>
      </w:pPr>
      <w:r w:rsidRPr="006B0D5E">
        <w:rPr>
          <w:rFonts w:ascii="Aptos" w:eastAsia="Times" w:hAnsi="Aptos" w:cs="Arial"/>
          <w:b/>
          <w:color w:val="000000"/>
        </w:rPr>
        <w:t>Referral Sources</w:t>
      </w:r>
    </w:p>
    <w:p w14:paraId="54F92011" w14:textId="77777777" w:rsidR="006B0D5E" w:rsidRPr="006B0D5E" w:rsidRDefault="006B0D5E" w:rsidP="006B0D5E">
      <w:pPr>
        <w:spacing w:after="0"/>
        <w:ind w:left="720"/>
        <w:rPr>
          <w:rFonts w:cs="Arial"/>
        </w:rPr>
      </w:pPr>
      <w:r w:rsidRPr="006B0D5E">
        <w:rPr>
          <w:rFonts w:eastAsia="Times" w:cs="Arial"/>
          <w:b/>
          <w:color w:val="000000"/>
        </w:rPr>
        <w:tab/>
      </w:r>
    </w:p>
    <w:p w14:paraId="745002A4" w14:textId="77777777" w:rsidR="006B0D5E" w:rsidRPr="006B0D5E" w:rsidRDefault="006B0D5E" w:rsidP="00D0163C">
      <w:pPr>
        <w:pStyle w:val="ListParagraph"/>
        <w:numPr>
          <w:ilvl w:val="0"/>
          <w:numId w:val="37"/>
        </w:numPr>
        <w:spacing w:after="0"/>
        <w:rPr>
          <w:rFonts w:ascii="Aptos" w:hAnsi="Aptos" w:cs="Arial"/>
          <w:b/>
          <w:bCs/>
        </w:rPr>
      </w:pPr>
      <w:r w:rsidRPr="006B0D5E">
        <w:rPr>
          <w:rFonts w:ascii="Aptos" w:hAnsi="Aptos" w:cs="Arial"/>
          <w:b/>
          <w:bCs/>
        </w:rPr>
        <w:t>Prison-Based Referrals</w:t>
      </w:r>
    </w:p>
    <w:p w14:paraId="3C823EF2" w14:textId="77777777" w:rsidR="006B0D5E" w:rsidRPr="006B0D5E" w:rsidRDefault="006B0D5E" w:rsidP="006B0D5E">
      <w:pPr>
        <w:pStyle w:val="ListParagraph"/>
        <w:spacing w:after="0"/>
        <w:ind w:left="2160"/>
        <w:rPr>
          <w:rFonts w:ascii="Aptos" w:hAnsi="Aptos" w:cs="Arial"/>
        </w:rPr>
      </w:pPr>
    </w:p>
    <w:p w14:paraId="6BB59D02" w14:textId="77777777" w:rsidR="006B0D5E" w:rsidRPr="006B0D5E" w:rsidRDefault="006B0D5E" w:rsidP="006B0D5E">
      <w:pPr>
        <w:tabs>
          <w:tab w:val="left" w:pos="1440"/>
        </w:tabs>
        <w:spacing w:after="0"/>
        <w:ind w:left="2880" w:hanging="720"/>
        <w:rPr>
          <w:rFonts w:cs="Arial"/>
        </w:rPr>
      </w:pPr>
      <w:r w:rsidRPr="006B0D5E">
        <w:rPr>
          <w:rFonts w:cs="Arial"/>
        </w:rPr>
        <w:t>1)</w:t>
      </w:r>
      <w:r w:rsidRPr="006B0D5E">
        <w:rPr>
          <w:rFonts w:cs="Arial"/>
        </w:rPr>
        <w:tab/>
        <w:t>Full-Term Paroles</w:t>
      </w:r>
    </w:p>
    <w:p w14:paraId="3155406D" w14:textId="72821EAF" w:rsidR="006B0D5E" w:rsidRPr="006B0D5E" w:rsidRDefault="006B0D5E" w:rsidP="006B0D5E">
      <w:pPr>
        <w:spacing w:after="0"/>
        <w:ind w:left="2880"/>
        <w:rPr>
          <w:rFonts w:cs="Arial"/>
        </w:rPr>
      </w:pPr>
      <w:r w:rsidRPr="006B0D5E">
        <w:rPr>
          <w:rFonts w:cs="Arial"/>
        </w:rPr>
        <w:t>Most offenders served under the Contract will begin</w:t>
      </w:r>
      <w:r>
        <w:rPr>
          <w:rFonts w:cs="Arial"/>
        </w:rPr>
        <w:t xml:space="preserve"> one to two year </w:t>
      </w:r>
      <w:r w:rsidRPr="006B0D5E">
        <w:rPr>
          <w:rFonts w:cs="Arial"/>
        </w:rPr>
        <w:t>parole term on the day they are released from prison. All offenders paroled as Medically Fragile or Mentally Ill may be served under this contract throughout their entire parole term</w:t>
      </w:r>
      <w:r w:rsidR="0039408F">
        <w:rPr>
          <w:rFonts w:cs="Arial"/>
        </w:rPr>
        <w:t>; however, the primary goal is to transition to sustainable supports within 180 days</w:t>
      </w:r>
      <w:r w:rsidRPr="006B0D5E">
        <w:rPr>
          <w:rFonts w:cs="Arial"/>
        </w:rPr>
        <w:t xml:space="preserve">.  </w:t>
      </w:r>
    </w:p>
    <w:p w14:paraId="2E956240" w14:textId="77777777" w:rsidR="006B0D5E" w:rsidRPr="006B0D5E" w:rsidRDefault="006B0D5E" w:rsidP="006B0D5E">
      <w:pPr>
        <w:spacing w:after="0"/>
        <w:ind w:left="2880"/>
        <w:rPr>
          <w:rFonts w:cs="Arial"/>
        </w:rPr>
      </w:pPr>
    </w:p>
    <w:p w14:paraId="33E7041F" w14:textId="77777777" w:rsidR="006B0D5E" w:rsidRPr="006B0D5E" w:rsidRDefault="006B0D5E" w:rsidP="006B0D5E">
      <w:pPr>
        <w:spacing w:after="0"/>
        <w:ind w:left="2880" w:hanging="720"/>
        <w:rPr>
          <w:rFonts w:cs="Arial"/>
          <w:i/>
        </w:rPr>
      </w:pPr>
      <w:r w:rsidRPr="006B0D5E">
        <w:rPr>
          <w:rFonts w:cs="Arial"/>
        </w:rPr>
        <w:t>2)</w:t>
      </w:r>
      <w:r w:rsidRPr="006B0D5E">
        <w:rPr>
          <w:rFonts w:cs="Arial"/>
        </w:rPr>
        <w:tab/>
        <w:t>Short-Term Paroles</w:t>
      </w:r>
    </w:p>
    <w:p w14:paraId="4095EF0E" w14:textId="37134F7B" w:rsidR="006B0D5E" w:rsidRPr="006B0D5E" w:rsidRDefault="006B0D5E" w:rsidP="006B0D5E">
      <w:pPr>
        <w:spacing w:after="0"/>
        <w:ind w:left="2880"/>
        <w:rPr>
          <w:rFonts w:cs="Arial"/>
        </w:rPr>
      </w:pPr>
      <w:r w:rsidRPr="006B0D5E">
        <w:rPr>
          <w:rFonts w:cs="Arial"/>
        </w:rPr>
        <w:t>Some offenders served under the Contract will begin an abbreviated parole term on the day that they are released from prison.  All offenders paroled as Medically Fragile or Mentally Ill may be served under the Contract only for the duration of an abbreviated parole term.</w:t>
      </w:r>
    </w:p>
    <w:p w14:paraId="5300C51A" w14:textId="77777777" w:rsidR="006B0D5E" w:rsidRPr="006B0D5E" w:rsidRDefault="006B0D5E" w:rsidP="006B0D5E">
      <w:pPr>
        <w:spacing w:after="0"/>
        <w:ind w:left="2880"/>
        <w:rPr>
          <w:rFonts w:cs="Arial"/>
        </w:rPr>
      </w:pPr>
    </w:p>
    <w:p w14:paraId="5F964831" w14:textId="77777777" w:rsidR="006B0D5E" w:rsidRPr="006B0D5E" w:rsidRDefault="006B0D5E" w:rsidP="006B0D5E">
      <w:pPr>
        <w:spacing w:after="0"/>
        <w:ind w:left="1440" w:firstLine="720"/>
        <w:rPr>
          <w:rFonts w:eastAsia="Times" w:cs="Arial"/>
        </w:rPr>
      </w:pPr>
      <w:r w:rsidRPr="006B0D5E">
        <w:rPr>
          <w:rFonts w:eastAsia="Times" w:cs="Arial"/>
        </w:rPr>
        <w:t>3)</w:t>
      </w:r>
      <w:r w:rsidRPr="006B0D5E">
        <w:rPr>
          <w:rFonts w:eastAsia="Times" w:cs="Arial"/>
        </w:rPr>
        <w:tab/>
        <w:t xml:space="preserve">Offenders Releasing Under Holmes Youthful Trainee Act </w:t>
      </w:r>
      <w:r w:rsidRPr="006B0D5E">
        <w:rPr>
          <w:rFonts w:eastAsia="Times" w:cs="Arial"/>
        </w:rPr>
        <w:tab/>
      </w:r>
    </w:p>
    <w:p w14:paraId="1F673F9E" w14:textId="362FCEF9" w:rsidR="0039408F" w:rsidRPr="0039408F" w:rsidRDefault="006B0D5E" w:rsidP="00DF7C7F">
      <w:pPr>
        <w:spacing w:after="0"/>
        <w:ind w:left="2880"/>
        <w:rPr>
          <w:rFonts w:eastAsia="Times" w:cs="Arial"/>
        </w:rPr>
      </w:pPr>
      <w:r w:rsidRPr="006B0D5E">
        <w:rPr>
          <w:rFonts w:eastAsia="Times" w:cs="Arial"/>
        </w:rPr>
        <w:t>Youthful trainees that have been sentenced under the Holmes Youthful Trainee Act (HYTA) and are releasing to MDOC probation supervision may receive service under the Contract if they meet Medically Fragile or Mentally Ill offender criteria.</w:t>
      </w:r>
      <w:r w:rsidR="0039408F">
        <w:rPr>
          <w:rFonts w:eastAsia="Times" w:cs="Arial"/>
        </w:rPr>
        <w:t xml:space="preserve">  </w:t>
      </w:r>
      <w:r w:rsidR="0039408F" w:rsidRPr="0039408F">
        <w:rPr>
          <w:rFonts w:eastAsia="Times" w:cs="Arial"/>
        </w:rPr>
        <w:t xml:space="preserve">“Holmes Youthful Trainee Act - (HYTA)” is the 1967 Michigan Statute that allows judges to place youth between </w:t>
      </w:r>
      <w:r w:rsidR="00AA7FAB">
        <w:rPr>
          <w:rFonts w:eastAsia="Times" w:cs="Arial"/>
        </w:rPr>
        <w:t>18</w:t>
      </w:r>
      <w:r w:rsidR="0039408F" w:rsidRPr="0039408F">
        <w:rPr>
          <w:rFonts w:eastAsia="Times" w:cs="Arial"/>
        </w:rPr>
        <w:t xml:space="preserve"> and </w:t>
      </w:r>
      <w:r w:rsidR="00AA7FAB">
        <w:rPr>
          <w:rFonts w:eastAsia="Times" w:cs="Arial"/>
        </w:rPr>
        <w:t>25</w:t>
      </w:r>
      <w:r w:rsidR="0039408F" w:rsidRPr="0039408F">
        <w:rPr>
          <w:rFonts w:eastAsia="Times" w:cs="Arial"/>
        </w:rPr>
        <w:t xml:space="preserve"> years of age in prison or on probation without a conviction to avoid a criminal record.  The HYTA protects the privacy of the offender while on trainee status.  If the trainee successfully completes the program, there is no criminal record.  Imprisonment or probation cannot exceed three years.</w:t>
      </w:r>
    </w:p>
    <w:p w14:paraId="29E1CF00" w14:textId="77777777" w:rsidR="006B0D5E" w:rsidRPr="0039408F" w:rsidRDefault="006B0D5E" w:rsidP="006B0D5E">
      <w:pPr>
        <w:tabs>
          <w:tab w:val="left" w:pos="1080"/>
        </w:tabs>
        <w:spacing w:after="0"/>
        <w:ind w:left="1350" w:hanging="1170"/>
        <w:rPr>
          <w:rFonts w:cs="Arial"/>
          <w:iCs/>
          <w:strike/>
        </w:rPr>
      </w:pPr>
    </w:p>
    <w:p w14:paraId="56CEFF20" w14:textId="77777777" w:rsidR="006B0D5E" w:rsidRPr="006B0D5E" w:rsidRDefault="006B0D5E" w:rsidP="006B0D5E">
      <w:pPr>
        <w:tabs>
          <w:tab w:val="left" w:pos="2160"/>
        </w:tabs>
        <w:spacing w:after="0"/>
        <w:ind w:left="2160" w:hanging="720"/>
        <w:rPr>
          <w:rFonts w:cs="Arial"/>
          <w:b/>
          <w:bCs/>
        </w:rPr>
      </w:pPr>
      <w:r w:rsidRPr="006B0D5E">
        <w:rPr>
          <w:rFonts w:cs="Arial"/>
          <w:b/>
          <w:bCs/>
        </w:rPr>
        <w:t>b.</w:t>
      </w:r>
      <w:r w:rsidRPr="006B0D5E">
        <w:rPr>
          <w:rFonts w:cs="Arial"/>
          <w:b/>
          <w:bCs/>
        </w:rPr>
        <w:tab/>
        <w:t>Community Referrals</w:t>
      </w:r>
    </w:p>
    <w:p w14:paraId="5E1E5D71" w14:textId="77777777" w:rsidR="006B0D5E" w:rsidRPr="006B0D5E" w:rsidRDefault="006B0D5E" w:rsidP="006B0D5E">
      <w:pPr>
        <w:spacing w:after="0"/>
        <w:ind w:left="360"/>
        <w:rPr>
          <w:rFonts w:cs="Arial"/>
          <w:b/>
          <w:highlight w:val="yellow"/>
        </w:rPr>
      </w:pPr>
    </w:p>
    <w:p w14:paraId="4DF3AAB1" w14:textId="77777777" w:rsidR="006B0D5E" w:rsidRPr="006B0D5E" w:rsidRDefault="006B0D5E" w:rsidP="0039408F">
      <w:pPr>
        <w:widowControl w:val="0"/>
        <w:tabs>
          <w:tab w:val="left" w:pos="959"/>
          <w:tab w:val="left" w:pos="1260"/>
          <w:tab w:val="left" w:pos="1440"/>
          <w:tab w:val="left" w:pos="2160"/>
          <w:tab w:val="left" w:pos="2877"/>
          <w:tab w:val="left" w:pos="3836"/>
          <w:tab w:val="left" w:pos="4795"/>
          <w:tab w:val="left" w:pos="5754"/>
          <w:tab w:val="left" w:pos="6713"/>
          <w:tab w:val="left" w:pos="7672"/>
          <w:tab w:val="left" w:pos="8631"/>
          <w:tab w:val="left" w:pos="9590"/>
        </w:tabs>
        <w:spacing w:after="0"/>
        <w:ind w:left="2880" w:hanging="720"/>
        <w:rPr>
          <w:snapToGrid w:val="0"/>
        </w:rPr>
      </w:pPr>
      <w:r w:rsidRPr="006B0D5E">
        <w:rPr>
          <w:rFonts w:cs="Arial"/>
        </w:rPr>
        <w:t>1)</w:t>
      </w:r>
      <w:r w:rsidRPr="006B0D5E">
        <w:rPr>
          <w:rFonts w:cs="Arial"/>
        </w:rPr>
        <w:tab/>
      </w:r>
      <w:r w:rsidRPr="006B0D5E">
        <w:rPr>
          <w:snapToGrid w:val="0"/>
        </w:rPr>
        <w:t>Criteria for a Community-Based Referral</w:t>
      </w:r>
    </w:p>
    <w:p w14:paraId="17E81EB2" w14:textId="77777777" w:rsidR="006B0D5E" w:rsidRPr="006B0D5E" w:rsidRDefault="006B0D5E" w:rsidP="006B0D5E">
      <w:pPr>
        <w:widowControl w:val="0"/>
        <w:tabs>
          <w:tab w:val="left" w:pos="0"/>
          <w:tab w:val="left" w:pos="959"/>
          <w:tab w:val="left" w:pos="1260"/>
          <w:tab w:val="left" w:pos="2880"/>
          <w:tab w:val="left" w:pos="3836"/>
          <w:tab w:val="left" w:pos="4795"/>
          <w:tab w:val="left" w:pos="5754"/>
          <w:tab w:val="left" w:pos="6713"/>
          <w:tab w:val="left" w:pos="7672"/>
          <w:tab w:val="left" w:pos="8631"/>
          <w:tab w:val="left" w:pos="9590"/>
        </w:tabs>
        <w:spacing w:after="0"/>
        <w:ind w:left="2880"/>
        <w:rPr>
          <w:snapToGrid w:val="0"/>
          <w:u w:val="single"/>
        </w:rPr>
      </w:pPr>
      <w:r w:rsidRPr="006B0D5E">
        <w:rPr>
          <w:snapToGrid w:val="0"/>
        </w:rPr>
        <w:t>Community-based service referrals originate from MDOC Field Agents. These referrals must be made to the MDOC Program Manager or designee and must include a rationale for the request that demonstrates how the offender qualifies for service under one of the identified target populations.  The MDOC Program Manager or designee approval is required before a case can be accepted for service. To be eligible for admission as a community-based referral, the offender in question must meet all of the following criteria listed below:</w:t>
      </w:r>
    </w:p>
    <w:p w14:paraId="3EEE56B3" w14:textId="77777777" w:rsidR="006B0D5E" w:rsidRPr="006B0D5E" w:rsidRDefault="006B0D5E" w:rsidP="006B0D5E">
      <w:pPr>
        <w:widowControl w:val="0"/>
        <w:tabs>
          <w:tab w:val="left" w:pos="0"/>
          <w:tab w:val="left" w:pos="959"/>
          <w:tab w:val="left" w:pos="1260"/>
          <w:tab w:val="left" w:pos="2160"/>
          <w:tab w:val="left" w:pos="9590"/>
        </w:tabs>
        <w:spacing w:after="0"/>
        <w:ind w:left="2880" w:hanging="720"/>
        <w:rPr>
          <w:snapToGrid w:val="0"/>
        </w:rPr>
      </w:pPr>
    </w:p>
    <w:p w14:paraId="5880E82B" w14:textId="77777777" w:rsidR="006B0D5E" w:rsidRPr="006B0D5E" w:rsidRDefault="006B0D5E" w:rsidP="006B0D5E">
      <w:pPr>
        <w:widowControl w:val="0"/>
        <w:tabs>
          <w:tab w:val="left" w:pos="0"/>
          <w:tab w:val="left" w:pos="959"/>
          <w:tab w:val="left" w:pos="1260"/>
          <w:tab w:val="left" w:pos="2160"/>
          <w:tab w:val="left" w:pos="9590"/>
        </w:tabs>
        <w:spacing w:after="0"/>
        <w:ind w:left="3600" w:hanging="720"/>
        <w:rPr>
          <w:snapToGrid w:val="0"/>
        </w:rPr>
      </w:pPr>
      <w:r w:rsidRPr="006B0D5E">
        <w:rPr>
          <w:snapToGrid w:val="0"/>
        </w:rPr>
        <w:t>a)</w:t>
      </w:r>
      <w:r w:rsidRPr="006B0D5E">
        <w:rPr>
          <w:snapToGrid w:val="0"/>
        </w:rPr>
        <w:tab/>
        <w:t>The offender has not been served as part of the HSCR program on the current term of supervision</w:t>
      </w:r>
    </w:p>
    <w:p w14:paraId="64579CF9" w14:textId="77777777" w:rsidR="006B0D5E" w:rsidRPr="006B0D5E" w:rsidRDefault="006B0D5E" w:rsidP="006B0D5E">
      <w:pPr>
        <w:widowControl w:val="0"/>
        <w:tabs>
          <w:tab w:val="left" w:pos="0"/>
          <w:tab w:val="left" w:pos="959"/>
          <w:tab w:val="left" w:pos="1260"/>
          <w:tab w:val="left" w:pos="2160"/>
          <w:tab w:val="left" w:pos="9590"/>
        </w:tabs>
        <w:spacing w:after="0"/>
        <w:ind w:left="3510" w:hanging="720"/>
        <w:rPr>
          <w:snapToGrid w:val="0"/>
        </w:rPr>
      </w:pPr>
    </w:p>
    <w:p w14:paraId="102DF71E" w14:textId="77777777" w:rsidR="006B0D5E" w:rsidRPr="006B0D5E" w:rsidRDefault="006B0D5E" w:rsidP="006B0D5E">
      <w:pPr>
        <w:widowControl w:val="0"/>
        <w:tabs>
          <w:tab w:val="left" w:pos="959"/>
          <w:tab w:val="left" w:pos="1260"/>
          <w:tab w:val="left" w:pos="3600"/>
          <w:tab w:val="left" w:pos="8631"/>
          <w:tab w:val="left" w:pos="9590"/>
        </w:tabs>
        <w:spacing w:after="0"/>
        <w:ind w:left="3600" w:hanging="720"/>
      </w:pPr>
      <w:r w:rsidRPr="006B0D5E">
        <w:rPr>
          <w:snapToGrid w:val="0"/>
        </w:rPr>
        <w:t>b)</w:t>
      </w:r>
      <w:r w:rsidRPr="006B0D5E">
        <w:rPr>
          <w:snapToGrid w:val="0"/>
        </w:rPr>
        <w:tab/>
        <w:t xml:space="preserve">The offender has an identified and documented </w:t>
      </w:r>
      <w:r w:rsidRPr="006B0D5E">
        <w:rPr>
          <w:rFonts w:eastAsia="Arial" w:cs="Arial"/>
        </w:rPr>
        <w:t>serious medical or mental health need</w:t>
      </w:r>
    </w:p>
    <w:p w14:paraId="4E6DFAA3" w14:textId="77777777" w:rsidR="006B0D5E" w:rsidRPr="006B0D5E" w:rsidRDefault="006B0D5E" w:rsidP="006B0D5E">
      <w:pPr>
        <w:widowControl w:val="0"/>
        <w:tabs>
          <w:tab w:val="left" w:pos="0"/>
          <w:tab w:val="left" w:pos="959"/>
          <w:tab w:val="left" w:pos="1260"/>
          <w:tab w:val="left" w:pos="2160"/>
          <w:tab w:val="left" w:pos="2877"/>
          <w:tab w:val="left" w:pos="3836"/>
          <w:tab w:val="left" w:pos="4795"/>
          <w:tab w:val="left" w:pos="5754"/>
          <w:tab w:val="left" w:pos="6713"/>
          <w:tab w:val="left" w:pos="7672"/>
          <w:tab w:val="left" w:pos="8631"/>
          <w:tab w:val="left" w:pos="9590"/>
        </w:tabs>
        <w:spacing w:after="0"/>
        <w:ind w:left="3510"/>
        <w:rPr>
          <w:snapToGrid w:val="0"/>
        </w:rPr>
      </w:pPr>
    </w:p>
    <w:p w14:paraId="6C3516A7" w14:textId="77777777" w:rsidR="006B0D5E" w:rsidRPr="006B0D5E" w:rsidRDefault="006B0D5E" w:rsidP="006B0D5E">
      <w:pPr>
        <w:widowControl w:val="0"/>
        <w:tabs>
          <w:tab w:val="left" w:pos="0"/>
          <w:tab w:val="left" w:pos="959"/>
          <w:tab w:val="left" w:pos="1260"/>
          <w:tab w:val="left" w:pos="2160"/>
          <w:tab w:val="left" w:pos="2877"/>
          <w:tab w:val="left" w:pos="3836"/>
          <w:tab w:val="left" w:pos="4795"/>
          <w:tab w:val="left" w:pos="5754"/>
          <w:tab w:val="left" w:pos="6713"/>
          <w:tab w:val="left" w:pos="7672"/>
          <w:tab w:val="left" w:pos="8631"/>
          <w:tab w:val="left" w:pos="9590"/>
        </w:tabs>
        <w:spacing w:after="0"/>
        <w:ind w:left="3600" w:hanging="720"/>
        <w:rPr>
          <w:snapToGrid w:val="0"/>
        </w:rPr>
      </w:pPr>
      <w:r w:rsidRPr="006B0D5E">
        <w:rPr>
          <w:snapToGrid w:val="0"/>
        </w:rPr>
        <w:t>c)</w:t>
      </w:r>
      <w:r w:rsidRPr="006B0D5E">
        <w:rPr>
          <w:snapToGrid w:val="0"/>
        </w:rPr>
        <w:tab/>
        <w:t>The request is in response to factors that directly impact community stabilization</w:t>
      </w:r>
    </w:p>
    <w:p w14:paraId="4BB303E5" w14:textId="77777777" w:rsidR="006B0D5E" w:rsidRPr="006B0D5E" w:rsidRDefault="006B0D5E" w:rsidP="006B0D5E">
      <w:pPr>
        <w:tabs>
          <w:tab w:val="left" w:pos="959"/>
          <w:tab w:val="left" w:pos="1260"/>
          <w:tab w:val="left" w:pos="2877"/>
          <w:tab w:val="left" w:pos="3836"/>
          <w:tab w:val="left" w:pos="4795"/>
          <w:tab w:val="left" w:pos="5754"/>
          <w:tab w:val="left" w:pos="6713"/>
          <w:tab w:val="left" w:pos="7672"/>
          <w:tab w:val="left" w:pos="8631"/>
          <w:tab w:val="left" w:pos="9590"/>
        </w:tabs>
        <w:spacing w:after="0"/>
      </w:pPr>
    </w:p>
    <w:p w14:paraId="2DA95284" w14:textId="77777777" w:rsidR="006B0D5E" w:rsidRPr="006B0D5E" w:rsidRDefault="006B0D5E" w:rsidP="006B0D5E">
      <w:pPr>
        <w:tabs>
          <w:tab w:val="left" w:pos="1440"/>
          <w:tab w:val="left" w:pos="2877"/>
          <w:tab w:val="left" w:pos="3836"/>
          <w:tab w:val="left" w:pos="4795"/>
          <w:tab w:val="left" w:pos="5754"/>
          <w:tab w:val="left" w:pos="6713"/>
          <w:tab w:val="left" w:pos="7672"/>
          <w:tab w:val="left" w:pos="8631"/>
          <w:tab w:val="left" w:pos="9590"/>
        </w:tabs>
        <w:spacing w:after="0"/>
        <w:ind w:left="1440" w:hanging="720"/>
      </w:pPr>
      <w:r w:rsidRPr="006B0D5E">
        <w:rPr>
          <w:b/>
          <w:bCs/>
        </w:rPr>
        <w:t>4.</w:t>
      </w:r>
      <w:r w:rsidRPr="006B0D5E">
        <w:rPr>
          <w:b/>
          <w:bCs/>
        </w:rPr>
        <w:tab/>
        <w:t>Referral Trends</w:t>
      </w:r>
    </w:p>
    <w:p w14:paraId="53CF6220" w14:textId="77777777" w:rsidR="006B0D5E" w:rsidRPr="006B0D5E" w:rsidRDefault="006B0D5E" w:rsidP="006B0D5E">
      <w:pPr>
        <w:tabs>
          <w:tab w:val="left" w:pos="959"/>
          <w:tab w:val="left" w:pos="1260"/>
          <w:tab w:val="left" w:pos="2877"/>
          <w:tab w:val="left" w:pos="3836"/>
          <w:tab w:val="left" w:pos="4795"/>
          <w:tab w:val="left" w:pos="5754"/>
          <w:tab w:val="left" w:pos="6713"/>
          <w:tab w:val="left" w:pos="7672"/>
          <w:tab w:val="left" w:pos="8631"/>
          <w:tab w:val="left" w:pos="9590"/>
        </w:tabs>
        <w:spacing w:after="0"/>
        <w:rPr>
          <w:b/>
          <w:bCs/>
        </w:rPr>
      </w:pPr>
    </w:p>
    <w:p w14:paraId="55F44D1A" w14:textId="4A5EDF23" w:rsidR="006B0D5E" w:rsidRPr="006B0D5E" w:rsidRDefault="006B0D5E" w:rsidP="00D0163C">
      <w:pPr>
        <w:pStyle w:val="ListParagraph"/>
        <w:numPr>
          <w:ilvl w:val="0"/>
          <w:numId w:val="40"/>
        </w:numPr>
        <w:spacing w:after="0"/>
        <w:ind w:left="2160" w:hanging="720"/>
        <w:rPr>
          <w:rFonts w:ascii="Aptos" w:eastAsia="Times" w:hAnsi="Aptos" w:cs="Arial"/>
          <w:color w:val="000000"/>
        </w:rPr>
      </w:pPr>
      <w:r w:rsidRPr="006B0D5E">
        <w:rPr>
          <w:rFonts w:ascii="Aptos" w:eastAsia="Times" w:hAnsi="Aptos" w:cs="Arial"/>
          <w:color w:val="000000" w:themeColor="text1"/>
        </w:rPr>
        <w:t xml:space="preserve">The </w:t>
      </w:r>
      <w:r w:rsidR="00606C48" w:rsidRPr="006B0D5E">
        <w:rPr>
          <w:rFonts w:ascii="Aptos" w:eastAsia="Times" w:hAnsi="Aptos" w:cs="Arial"/>
          <w:color w:val="000000" w:themeColor="text1"/>
        </w:rPr>
        <w:t>table below</w:t>
      </w:r>
      <w:r w:rsidRPr="006B0D5E">
        <w:rPr>
          <w:rFonts w:ascii="Aptos" w:eastAsia="Times" w:hAnsi="Aptos" w:cs="Arial"/>
          <w:color w:val="000000" w:themeColor="text1"/>
        </w:rPr>
        <w:t xml:space="preserve"> provides the actual number of new referrals by target population and service plan for the last </w:t>
      </w:r>
      <w:r w:rsidR="0039408F">
        <w:rPr>
          <w:rFonts w:ascii="Aptos" w:eastAsia="Times" w:hAnsi="Aptos" w:cs="Arial"/>
          <w:color w:val="000000" w:themeColor="text1"/>
        </w:rPr>
        <w:t>three</w:t>
      </w:r>
      <w:r w:rsidRPr="006B0D5E">
        <w:rPr>
          <w:rFonts w:ascii="Aptos" w:eastAsia="Times" w:hAnsi="Aptos" w:cs="Arial"/>
          <w:color w:val="000000" w:themeColor="text1"/>
        </w:rPr>
        <w:t xml:space="preserve"> years, as well as the combined average for the available data.  </w:t>
      </w:r>
    </w:p>
    <w:p w14:paraId="183EB25E" w14:textId="77777777" w:rsidR="006B0D5E" w:rsidRPr="006B0D5E" w:rsidRDefault="006B0D5E" w:rsidP="006B0D5E">
      <w:pPr>
        <w:spacing w:after="0"/>
        <w:ind w:left="1440"/>
        <w:rPr>
          <w:rFonts w:eastAsia="Times" w:cs="Arial"/>
          <w:color w:val="000000" w:themeColor="text1"/>
        </w:rPr>
      </w:pPr>
    </w:p>
    <w:tbl>
      <w:tblPr>
        <w:tblW w:w="10563" w:type="dxa"/>
        <w:tblLook w:val="04A0" w:firstRow="1" w:lastRow="0" w:firstColumn="1" w:lastColumn="0" w:noHBand="0" w:noVBand="1"/>
      </w:tblPr>
      <w:tblGrid>
        <w:gridCol w:w="4314"/>
        <w:gridCol w:w="934"/>
        <w:gridCol w:w="934"/>
        <w:gridCol w:w="934"/>
        <w:gridCol w:w="1145"/>
        <w:gridCol w:w="236"/>
        <w:gridCol w:w="2066"/>
      </w:tblGrid>
      <w:tr w:rsidR="006B0D5E" w:rsidRPr="006B0D5E" w14:paraId="10DD75D5" w14:textId="77777777" w:rsidTr="00862024">
        <w:trPr>
          <w:gridAfter w:val="2"/>
          <w:wAfter w:w="2302" w:type="dxa"/>
          <w:trHeight w:val="450"/>
        </w:trPr>
        <w:tc>
          <w:tcPr>
            <w:tcW w:w="8261" w:type="dxa"/>
            <w:gridSpan w:val="5"/>
            <w:vMerge w:val="restart"/>
            <w:tcBorders>
              <w:top w:val="nil"/>
              <w:left w:val="nil"/>
              <w:bottom w:val="nil"/>
              <w:right w:val="nil"/>
            </w:tcBorders>
            <w:shd w:val="clear" w:color="000000" w:fill="0070C0"/>
            <w:vAlign w:val="bottom"/>
            <w:hideMark/>
          </w:tcPr>
          <w:p w14:paraId="384D8469" w14:textId="77777777" w:rsidR="006B0D5E" w:rsidRPr="006B0D5E" w:rsidRDefault="006B0D5E" w:rsidP="00432FE3">
            <w:pPr>
              <w:spacing w:after="0"/>
              <w:jc w:val="center"/>
              <w:rPr>
                <w:rFonts w:cs="Arial"/>
                <w:b/>
                <w:bCs/>
                <w:color w:val="FFFFFF"/>
              </w:rPr>
            </w:pPr>
            <w:r w:rsidRPr="006B0D5E">
              <w:rPr>
                <w:rFonts w:cs="Arial"/>
                <w:b/>
                <w:bCs/>
                <w:color w:val="FFFFFF"/>
              </w:rPr>
              <w:br/>
              <w:t>FISCAL YEAR REFERRALS BY TARGET POPULATION</w:t>
            </w:r>
          </w:p>
        </w:tc>
      </w:tr>
      <w:tr w:rsidR="006B0D5E" w:rsidRPr="006B0D5E" w14:paraId="51D186FA" w14:textId="77777777" w:rsidTr="00862024">
        <w:trPr>
          <w:trHeight w:val="68"/>
        </w:trPr>
        <w:tc>
          <w:tcPr>
            <w:tcW w:w="8261" w:type="dxa"/>
            <w:gridSpan w:val="5"/>
            <w:vMerge/>
            <w:tcBorders>
              <w:top w:val="nil"/>
              <w:left w:val="nil"/>
              <w:bottom w:val="nil"/>
              <w:right w:val="nil"/>
            </w:tcBorders>
            <w:vAlign w:val="center"/>
            <w:hideMark/>
          </w:tcPr>
          <w:p w14:paraId="1AFE1D03" w14:textId="77777777" w:rsidR="006B0D5E" w:rsidRPr="006B0D5E" w:rsidRDefault="006B0D5E" w:rsidP="00432FE3">
            <w:pPr>
              <w:spacing w:after="0"/>
              <w:rPr>
                <w:rFonts w:cs="Arial"/>
                <w:b/>
                <w:bCs/>
                <w:color w:val="FFFFFF"/>
                <w:rPrChange w:id="62" w:author="Lisa A. Lehnert" w:date="2021-01-12T16:03:00Z">
                  <w:rPr>
                    <w:rFonts w:ascii="Arial" w:hAnsi="Arial" w:cs="Arial"/>
                    <w:b/>
                    <w:bCs/>
                    <w:color w:val="FFFFFF"/>
                  </w:rPr>
                </w:rPrChange>
              </w:rPr>
            </w:pPr>
          </w:p>
        </w:tc>
        <w:tc>
          <w:tcPr>
            <w:tcW w:w="2302" w:type="dxa"/>
            <w:gridSpan w:val="2"/>
            <w:tcBorders>
              <w:top w:val="nil"/>
              <w:left w:val="nil"/>
              <w:bottom w:val="nil"/>
              <w:right w:val="nil"/>
            </w:tcBorders>
            <w:noWrap/>
            <w:vAlign w:val="bottom"/>
            <w:hideMark/>
          </w:tcPr>
          <w:p w14:paraId="21ABAB26" w14:textId="77777777" w:rsidR="006B0D5E" w:rsidRPr="006B0D5E" w:rsidRDefault="006B0D5E" w:rsidP="00432FE3">
            <w:pPr>
              <w:spacing w:after="0"/>
              <w:jc w:val="center"/>
              <w:rPr>
                <w:rFonts w:cs="Arial"/>
                <w:b/>
                <w:bCs/>
                <w:color w:val="FFFFFF"/>
              </w:rPr>
            </w:pPr>
          </w:p>
        </w:tc>
      </w:tr>
      <w:tr w:rsidR="0039408F" w:rsidRPr="006B0D5E" w14:paraId="7B0C2D19" w14:textId="77777777" w:rsidTr="00862024">
        <w:trPr>
          <w:gridAfter w:val="1"/>
          <w:wAfter w:w="2066" w:type="dxa"/>
          <w:trHeight w:val="528"/>
        </w:trPr>
        <w:tc>
          <w:tcPr>
            <w:tcW w:w="4314" w:type="dxa"/>
            <w:tcBorders>
              <w:top w:val="single" w:sz="4" w:space="0" w:color="auto"/>
              <w:left w:val="single" w:sz="4" w:space="0" w:color="auto"/>
              <w:bottom w:val="single" w:sz="4" w:space="0" w:color="auto"/>
              <w:right w:val="single" w:sz="4" w:space="0" w:color="auto"/>
            </w:tcBorders>
            <w:noWrap/>
            <w:vAlign w:val="bottom"/>
            <w:hideMark/>
          </w:tcPr>
          <w:p w14:paraId="6E340B2B" w14:textId="77777777" w:rsidR="0039408F" w:rsidRPr="0039408F" w:rsidRDefault="0039408F" w:rsidP="0039408F">
            <w:pPr>
              <w:spacing w:after="0"/>
              <w:jc w:val="center"/>
              <w:rPr>
                <w:rFonts w:cs="Arial"/>
                <w:b/>
                <w:bCs/>
                <w:color w:val="000000"/>
              </w:rPr>
            </w:pPr>
            <w:r w:rsidRPr="0039408F">
              <w:rPr>
                <w:rFonts w:cs="Arial"/>
                <w:b/>
                <w:bCs/>
                <w:color w:val="000000"/>
              </w:rPr>
              <w:t>Target Population</w:t>
            </w:r>
          </w:p>
        </w:tc>
        <w:tc>
          <w:tcPr>
            <w:tcW w:w="934" w:type="dxa"/>
            <w:tcBorders>
              <w:top w:val="single" w:sz="4" w:space="0" w:color="auto"/>
              <w:left w:val="nil"/>
              <w:bottom w:val="single" w:sz="4" w:space="0" w:color="auto"/>
              <w:right w:val="single" w:sz="4" w:space="0" w:color="auto"/>
            </w:tcBorders>
            <w:noWrap/>
            <w:vAlign w:val="bottom"/>
            <w:hideMark/>
          </w:tcPr>
          <w:p w14:paraId="5D9D7578" w14:textId="56A9DD78" w:rsidR="0039408F" w:rsidRPr="0039408F" w:rsidRDefault="0039408F" w:rsidP="0039408F">
            <w:pPr>
              <w:spacing w:after="0"/>
              <w:jc w:val="center"/>
              <w:rPr>
                <w:rFonts w:cs="Arial"/>
                <w:b/>
                <w:bCs/>
                <w:color w:val="000000"/>
              </w:rPr>
            </w:pPr>
            <w:r w:rsidRPr="0039408F">
              <w:rPr>
                <w:rFonts w:cs="Arial"/>
                <w:b/>
                <w:bCs/>
                <w:color w:val="000000"/>
              </w:rPr>
              <w:t>FY2022</w:t>
            </w:r>
          </w:p>
        </w:tc>
        <w:tc>
          <w:tcPr>
            <w:tcW w:w="934" w:type="dxa"/>
            <w:tcBorders>
              <w:top w:val="single" w:sz="4" w:space="0" w:color="auto"/>
              <w:left w:val="nil"/>
              <w:bottom w:val="single" w:sz="4" w:space="0" w:color="auto"/>
              <w:right w:val="single" w:sz="4" w:space="0" w:color="auto"/>
            </w:tcBorders>
            <w:noWrap/>
            <w:vAlign w:val="bottom"/>
            <w:hideMark/>
          </w:tcPr>
          <w:p w14:paraId="7CB05861" w14:textId="201DEB49" w:rsidR="0039408F" w:rsidRPr="0039408F" w:rsidRDefault="0039408F" w:rsidP="0039408F">
            <w:pPr>
              <w:spacing w:after="0"/>
              <w:jc w:val="center"/>
              <w:rPr>
                <w:rFonts w:cs="Arial"/>
                <w:b/>
                <w:bCs/>
                <w:color w:val="000000"/>
              </w:rPr>
            </w:pPr>
            <w:r w:rsidRPr="0039408F">
              <w:rPr>
                <w:rFonts w:cs="Arial"/>
                <w:b/>
                <w:bCs/>
                <w:color w:val="000000"/>
              </w:rPr>
              <w:t>FY2023</w:t>
            </w:r>
          </w:p>
        </w:tc>
        <w:tc>
          <w:tcPr>
            <w:tcW w:w="934" w:type="dxa"/>
            <w:tcBorders>
              <w:top w:val="single" w:sz="4" w:space="0" w:color="auto"/>
              <w:left w:val="nil"/>
              <w:bottom w:val="single" w:sz="4" w:space="0" w:color="auto"/>
              <w:right w:val="single" w:sz="4" w:space="0" w:color="auto"/>
            </w:tcBorders>
            <w:noWrap/>
            <w:vAlign w:val="bottom"/>
            <w:hideMark/>
          </w:tcPr>
          <w:p w14:paraId="143B6EA3" w14:textId="7965E446" w:rsidR="0039408F" w:rsidRPr="0039408F" w:rsidRDefault="0039408F" w:rsidP="0039408F">
            <w:pPr>
              <w:spacing w:after="0"/>
              <w:jc w:val="center"/>
              <w:rPr>
                <w:rFonts w:cs="Arial"/>
                <w:b/>
                <w:bCs/>
                <w:color w:val="000000"/>
              </w:rPr>
            </w:pPr>
            <w:r w:rsidRPr="0039408F">
              <w:rPr>
                <w:rFonts w:cs="Arial"/>
                <w:b/>
                <w:bCs/>
                <w:color w:val="000000"/>
              </w:rPr>
              <w:t>FY2024</w:t>
            </w:r>
          </w:p>
        </w:tc>
        <w:tc>
          <w:tcPr>
            <w:tcW w:w="1145" w:type="dxa"/>
            <w:tcBorders>
              <w:top w:val="single" w:sz="4" w:space="0" w:color="auto"/>
              <w:left w:val="nil"/>
              <w:bottom w:val="single" w:sz="4" w:space="0" w:color="auto"/>
              <w:right w:val="single" w:sz="4" w:space="0" w:color="auto"/>
            </w:tcBorders>
            <w:vAlign w:val="bottom"/>
            <w:hideMark/>
          </w:tcPr>
          <w:p w14:paraId="78C767E9" w14:textId="083AAC7E" w:rsidR="0039408F" w:rsidRPr="0039408F" w:rsidRDefault="0039408F" w:rsidP="0039408F">
            <w:pPr>
              <w:spacing w:after="0"/>
              <w:jc w:val="center"/>
              <w:rPr>
                <w:rFonts w:cs="Arial"/>
                <w:b/>
                <w:bCs/>
                <w:color w:val="000000"/>
              </w:rPr>
            </w:pPr>
            <w:r w:rsidRPr="0039408F">
              <w:rPr>
                <w:rFonts w:cs="Arial"/>
                <w:b/>
                <w:bCs/>
                <w:color w:val="000000"/>
              </w:rPr>
              <w:t>3-yr Average</w:t>
            </w:r>
          </w:p>
        </w:tc>
        <w:tc>
          <w:tcPr>
            <w:tcW w:w="236" w:type="dxa"/>
            <w:vAlign w:val="center"/>
            <w:hideMark/>
          </w:tcPr>
          <w:p w14:paraId="14EA4956" w14:textId="77777777" w:rsidR="0039408F" w:rsidRPr="006B0D5E" w:rsidRDefault="0039408F" w:rsidP="00432FE3">
            <w:pPr>
              <w:spacing w:after="0"/>
            </w:pPr>
          </w:p>
        </w:tc>
      </w:tr>
      <w:tr w:rsidR="0039408F" w:rsidRPr="006B0D5E" w14:paraId="7BB5C5A8"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1D2B1584" w14:textId="5E9929FF" w:rsidR="0039408F" w:rsidRPr="006B0D5E" w:rsidRDefault="0039408F" w:rsidP="00432FE3">
            <w:pPr>
              <w:spacing w:after="0"/>
              <w:rPr>
                <w:rFonts w:cs="Arial"/>
                <w:b/>
                <w:bCs/>
                <w:color w:val="000000"/>
              </w:rPr>
            </w:pPr>
            <w:r w:rsidRPr="006B0D5E">
              <w:rPr>
                <w:rFonts w:cs="Arial"/>
                <w:b/>
                <w:bCs/>
                <w:color w:val="000000"/>
              </w:rPr>
              <w:t>Medical Frail</w:t>
            </w:r>
            <w:r>
              <w:rPr>
                <w:rFonts w:cs="Arial"/>
                <w:b/>
                <w:bCs/>
                <w:color w:val="000000"/>
              </w:rPr>
              <w:t>ty</w:t>
            </w:r>
          </w:p>
        </w:tc>
        <w:tc>
          <w:tcPr>
            <w:tcW w:w="934" w:type="dxa"/>
            <w:tcBorders>
              <w:top w:val="nil"/>
              <w:left w:val="nil"/>
              <w:bottom w:val="single" w:sz="4" w:space="0" w:color="auto"/>
              <w:right w:val="single" w:sz="4" w:space="0" w:color="auto"/>
            </w:tcBorders>
            <w:shd w:val="clear" w:color="000000" w:fill="D9D9D9"/>
            <w:noWrap/>
            <w:vAlign w:val="bottom"/>
            <w:hideMark/>
          </w:tcPr>
          <w:p w14:paraId="18E51F21" w14:textId="77777777" w:rsidR="0039408F" w:rsidRPr="006B0D5E" w:rsidRDefault="0039408F" w:rsidP="00432FE3">
            <w:pPr>
              <w:spacing w:after="0"/>
              <w:rPr>
                <w:rFonts w:cs="Arial"/>
                <w:color w:val="000000"/>
              </w:rPr>
            </w:pPr>
            <w:r w:rsidRPr="006B0D5E">
              <w:rPr>
                <w:rFonts w:cs="Arial"/>
                <w:color w:val="000000"/>
              </w:rPr>
              <w:t> </w:t>
            </w:r>
          </w:p>
        </w:tc>
        <w:tc>
          <w:tcPr>
            <w:tcW w:w="934" w:type="dxa"/>
            <w:tcBorders>
              <w:top w:val="nil"/>
              <w:left w:val="nil"/>
              <w:bottom w:val="single" w:sz="4" w:space="0" w:color="auto"/>
              <w:right w:val="single" w:sz="4" w:space="0" w:color="auto"/>
            </w:tcBorders>
            <w:shd w:val="clear" w:color="000000" w:fill="D9D9D9"/>
            <w:noWrap/>
            <w:vAlign w:val="bottom"/>
            <w:hideMark/>
          </w:tcPr>
          <w:p w14:paraId="28E7F4FB" w14:textId="77777777" w:rsidR="0039408F" w:rsidRPr="006B0D5E" w:rsidRDefault="0039408F" w:rsidP="00432FE3">
            <w:pPr>
              <w:spacing w:after="0"/>
              <w:rPr>
                <w:rFonts w:cs="Arial"/>
                <w:color w:val="000000"/>
              </w:rPr>
            </w:pPr>
            <w:r w:rsidRPr="006B0D5E">
              <w:rPr>
                <w:rFonts w:cs="Arial"/>
                <w:color w:val="000000"/>
              </w:rPr>
              <w:t> </w:t>
            </w:r>
          </w:p>
        </w:tc>
        <w:tc>
          <w:tcPr>
            <w:tcW w:w="934" w:type="dxa"/>
            <w:tcBorders>
              <w:top w:val="nil"/>
              <w:left w:val="nil"/>
              <w:bottom w:val="single" w:sz="4" w:space="0" w:color="auto"/>
              <w:right w:val="single" w:sz="4" w:space="0" w:color="auto"/>
            </w:tcBorders>
            <w:shd w:val="clear" w:color="000000" w:fill="D9D9D9"/>
            <w:noWrap/>
            <w:vAlign w:val="bottom"/>
            <w:hideMark/>
          </w:tcPr>
          <w:p w14:paraId="65ADF94E" w14:textId="77777777" w:rsidR="0039408F" w:rsidRPr="006B0D5E" w:rsidRDefault="0039408F" w:rsidP="00432FE3">
            <w:pPr>
              <w:spacing w:after="0"/>
              <w:rPr>
                <w:rFonts w:cs="Arial"/>
                <w:color w:val="000000"/>
              </w:rPr>
            </w:pPr>
            <w:r w:rsidRPr="006B0D5E">
              <w:rPr>
                <w:rFonts w:cs="Arial"/>
                <w:color w:val="000000"/>
              </w:rPr>
              <w:t> </w:t>
            </w:r>
          </w:p>
        </w:tc>
        <w:tc>
          <w:tcPr>
            <w:tcW w:w="1145" w:type="dxa"/>
            <w:tcBorders>
              <w:top w:val="nil"/>
              <w:left w:val="nil"/>
              <w:bottom w:val="single" w:sz="4" w:space="0" w:color="auto"/>
              <w:right w:val="single" w:sz="4" w:space="0" w:color="auto"/>
            </w:tcBorders>
            <w:shd w:val="clear" w:color="000000" w:fill="D9D9D9"/>
            <w:noWrap/>
            <w:vAlign w:val="bottom"/>
            <w:hideMark/>
          </w:tcPr>
          <w:p w14:paraId="197D777A" w14:textId="77777777" w:rsidR="0039408F" w:rsidRPr="006B0D5E" w:rsidRDefault="0039408F" w:rsidP="00432FE3">
            <w:pPr>
              <w:spacing w:after="0"/>
              <w:rPr>
                <w:rFonts w:cs="Arial"/>
                <w:color w:val="000000"/>
              </w:rPr>
            </w:pPr>
            <w:r w:rsidRPr="006B0D5E">
              <w:rPr>
                <w:rFonts w:cs="Arial"/>
                <w:color w:val="000000"/>
              </w:rPr>
              <w:t> </w:t>
            </w:r>
          </w:p>
        </w:tc>
        <w:tc>
          <w:tcPr>
            <w:tcW w:w="236" w:type="dxa"/>
            <w:vAlign w:val="center"/>
            <w:hideMark/>
          </w:tcPr>
          <w:p w14:paraId="7D5D348B" w14:textId="77777777" w:rsidR="0039408F" w:rsidRPr="006B0D5E" w:rsidRDefault="0039408F" w:rsidP="00432FE3">
            <w:pPr>
              <w:spacing w:after="0"/>
            </w:pPr>
          </w:p>
        </w:tc>
      </w:tr>
      <w:tr w:rsidR="0039408F" w:rsidRPr="006B0D5E" w14:paraId="63DA2D0F"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auto"/>
            </w:tcBorders>
            <w:noWrap/>
            <w:vAlign w:val="bottom"/>
            <w:hideMark/>
          </w:tcPr>
          <w:p w14:paraId="076CC654" w14:textId="77777777" w:rsidR="0039408F" w:rsidRPr="006B0D5E" w:rsidRDefault="0039408F" w:rsidP="00432FE3">
            <w:pPr>
              <w:spacing w:after="0"/>
              <w:jc w:val="right"/>
              <w:rPr>
                <w:rFonts w:cs="Arial"/>
                <w:color w:val="000000"/>
              </w:rPr>
            </w:pPr>
            <w:r w:rsidRPr="006B0D5E">
              <w:rPr>
                <w:rFonts w:cs="Arial"/>
                <w:color w:val="000000"/>
              </w:rPr>
              <w:t>Paroles (combined Long and Short Term)</w:t>
            </w:r>
          </w:p>
        </w:tc>
        <w:tc>
          <w:tcPr>
            <w:tcW w:w="934" w:type="dxa"/>
            <w:tcBorders>
              <w:top w:val="nil"/>
              <w:left w:val="nil"/>
              <w:bottom w:val="single" w:sz="4" w:space="0" w:color="auto"/>
              <w:right w:val="single" w:sz="4" w:space="0" w:color="auto"/>
            </w:tcBorders>
            <w:noWrap/>
            <w:vAlign w:val="bottom"/>
          </w:tcPr>
          <w:p w14:paraId="73014793" w14:textId="70F74591" w:rsidR="0039408F" w:rsidRPr="006B0D5E" w:rsidRDefault="00862024" w:rsidP="00432FE3">
            <w:pPr>
              <w:spacing w:after="0"/>
              <w:jc w:val="right"/>
              <w:rPr>
                <w:rFonts w:cs="Arial"/>
                <w:color w:val="000000"/>
              </w:rPr>
            </w:pPr>
            <w:r>
              <w:rPr>
                <w:rFonts w:cs="Arial"/>
                <w:color w:val="000000"/>
              </w:rPr>
              <w:t>32</w:t>
            </w:r>
          </w:p>
        </w:tc>
        <w:tc>
          <w:tcPr>
            <w:tcW w:w="934" w:type="dxa"/>
            <w:tcBorders>
              <w:top w:val="nil"/>
              <w:left w:val="nil"/>
              <w:bottom w:val="single" w:sz="4" w:space="0" w:color="auto"/>
              <w:right w:val="single" w:sz="4" w:space="0" w:color="auto"/>
            </w:tcBorders>
            <w:noWrap/>
            <w:vAlign w:val="bottom"/>
          </w:tcPr>
          <w:p w14:paraId="1323C20C" w14:textId="575C210E" w:rsidR="0039408F" w:rsidRPr="006B0D5E" w:rsidRDefault="00862024" w:rsidP="00432FE3">
            <w:pPr>
              <w:spacing w:after="0"/>
              <w:jc w:val="right"/>
              <w:rPr>
                <w:rFonts w:cs="Arial"/>
                <w:color w:val="000000"/>
              </w:rPr>
            </w:pPr>
            <w:r>
              <w:rPr>
                <w:rFonts w:cs="Arial"/>
                <w:color w:val="000000"/>
              </w:rPr>
              <w:t>42</w:t>
            </w:r>
          </w:p>
        </w:tc>
        <w:tc>
          <w:tcPr>
            <w:tcW w:w="934" w:type="dxa"/>
            <w:tcBorders>
              <w:top w:val="nil"/>
              <w:left w:val="nil"/>
              <w:bottom w:val="single" w:sz="4" w:space="0" w:color="auto"/>
              <w:right w:val="single" w:sz="4" w:space="0" w:color="auto"/>
            </w:tcBorders>
            <w:noWrap/>
            <w:vAlign w:val="bottom"/>
          </w:tcPr>
          <w:p w14:paraId="5DD812B6" w14:textId="6592E25C" w:rsidR="0039408F" w:rsidRPr="006B0D5E" w:rsidRDefault="00862024" w:rsidP="00432FE3">
            <w:pPr>
              <w:spacing w:after="0"/>
              <w:jc w:val="right"/>
              <w:rPr>
                <w:rFonts w:cs="Arial"/>
                <w:color w:val="000000"/>
              </w:rPr>
            </w:pPr>
            <w:r>
              <w:rPr>
                <w:rFonts w:cs="Arial"/>
                <w:color w:val="000000"/>
              </w:rPr>
              <w:t>46</w:t>
            </w:r>
          </w:p>
        </w:tc>
        <w:tc>
          <w:tcPr>
            <w:tcW w:w="1145" w:type="dxa"/>
            <w:tcBorders>
              <w:top w:val="nil"/>
              <w:left w:val="nil"/>
              <w:bottom w:val="single" w:sz="4" w:space="0" w:color="auto"/>
              <w:right w:val="single" w:sz="4" w:space="0" w:color="auto"/>
            </w:tcBorders>
            <w:noWrap/>
            <w:vAlign w:val="bottom"/>
          </w:tcPr>
          <w:p w14:paraId="20EE501A" w14:textId="379F1F74" w:rsidR="0039408F" w:rsidRPr="006B0D5E" w:rsidRDefault="00862024" w:rsidP="00432FE3">
            <w:pPr>
              <w:spacing w:after="0"/>
              <w:jc w:val="right"/>
              <w:rPr>
                <w:rFonts w:cs="Arial"/>
                <w:color w:val="000000"/>
              </w:rPr>
            </w:pPr>
            <w:r>
              <w:rPr>
                <w:rFonts w:cs="Arial"/>
                <w:color w:val="000000"/>
              </w:rPr>
              <w:t>40</w:t>
            </w:r>
          </w:p>
        </w:tc>
        <w:tc>
          <w:tcPr>
            <w:tcW w:w="236" w:type="dxa"/>
            <w:vAlign w:val="center"/>
            <w:hideMark/>
          </w:tcPr>
          <w:p w14:paraId="7183AEEA" w14:textId="77777777" w:rsidR="0039408F" w:rsidRPr="006B0D5E" w:rsidRDefault="0039408F" w:rsidP="00432FE3">
            <w:pPr>
              <w:spacing w:after="0"/>
            </w:pPr>
          </w:p>
        </w:tc>
      </w:tr>
      <w:tr w:rsidR="0039408F" w:rsidRPr="006B0D5E" w14:paraId="55E133B8"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000000"/>
            </w:tcBorders>
            <w:noWrap/>
            <w:vAlign w:val="bottom"/>
            <w:hideMark/>
          </w:tcPr>
          <w:p w14:paraId="43FF8193" w14:textId="77777777" w:rsidR="0039408F" w:rsidRPr="006B0D5E" w:rsidRDefault="0039408F" w:rsidP="00432FE3">
            <w:pPr>
              <w:spacing w:after="0"/>
              <w:jc w:val="right"/>
              <w:rPr>
                <w:rFonts w:cs="Arial"/>
                <w:color w:val="000000"/>
              </w:rPr>
            </w:pPr>
            <w:r w:rsidRPr="006B0D5E">
              <w:rPr>
                <w:rFonts w:cs="Arial"/>
                <w:color w:val="000000"/>
              </w:rPr>
              <w:t>Community Referrals</w:t>
            </w:r>
          </w:p>
        </w:tc>
        <w:tc>
          <w:tcPr>
            <w:tcW w:w="934" w:type="dxa"/>
            <w:tcBorders>
              <w:top w:val="nil"/>
              <w:left w:val="nil"/>
              <w:bottom w:val="single" w:sz="4" w:space="0" w:color="auto"/>
              <w:right w:val="single" w:sz="4" w:space="0" w:color="auto"/>
            </w:tcBorders>
            <w:noWrap/>
            <w:vAlign w:val="bottom"/>
          </w:tcPr>
          <w:p w14:paraId="3C1AB82C" w14:textId="3521BEA1" w:rsidR="0039408F" w:rsidRPr="006B0D5E" w:rsidRDefault="00862024" w:rsidP="00432FE3">
            <w:pPr>
              <w:spacing w:after="0"/>
              <w:jc w:val="right"/>
              <w:rPr>
                <w:rFonts w:cs="Arial"/>
                <w:color w:val="000000"/>
              </w:rPr>
            </w:pPr>
            <w:r>
              <w:rPr>
                <w:rFonts w:cs="Arial"/>
                <w:color w:val="000000"/>
              </w:rPr>
              <w:t>12</w:t>
            </w:r>
          </w:p>
        </w:tc>
        <w:tc>
          <w:tcPr>
            <w:tcW w:w="934" w:type="dxa"/>
            <w:tcBorders>
              <w:top w:val="nil"/>
              <w:left w:val="nil"/>
              <w:bottom w:val="single" w:sz="4" w:space="0" w:color="auto"/>
              <w:right w:val="single" w:sz="4" w:space="0" w:color="auto"/>
            </w:tcBorders>
            <w:noWrap/>
            <w:vAlign w:val="bottom"/>
          </w:tcPr>
          <w:p w14:paraId="68184CAB" w14:textId="559C7CE1" w:rsidR="0039408F" w:rsidRPr="006B0D5E" w:rsidRDefault="00862024" w:rsidP="00432FE3">
            <w:pPr>
              <w:spacing w:after="0"/>
              <w:jc w:val="right"/>
              <w:rPr>
                <w:rFonts w:cs="Arial"/>
                <w:color w:val="000000"/>
              </w:rPr>
            </w:pPr>
            <w:r>
              <w:rPr>
                <w:rFonts w:cs="Arial"/>
                <w:color w:val="000000"/>
              </w:rPr>
              <w:t>16</w:t>
            </w:r>
          </w:p>
        </w:tc>
        <w:tc>
          <w:tcPr>
            <w:tcW w:w="934" w:type="dxa"/>
            <w:tcBorders>
              <w:top w:val="nil"/>
              <w:left w:val="nil"/>
              <w:bottom w:val="single" w:sz="4" w:space="0" w:color="auto"/>
              <w:right w:val="single" w:sz="4" w:space="0" w:color="auto"/>
            </w:tcBorders>
            <w:noWrap/>
            <w:vAlign w:val="bottom"/>
          </w:tcPr>
          <w:p w14:paraId="0742306A" w14:textId="6F6FA451" w:rsidR="0039408F" w:rsidRPr="006B0D5E" w:rsidRDefault="00862024" w:rsidP="00432FE3">
            <w:pPr>
              <w:spacing w:after="0"/>
              <w:jc w:val="right"/>
              <w:rPr>
                <w:rFonts w:cs="Arial"/>
                <w:color w:val="000000"/>
              </w:rPr>
            </w:pPr>
            <w:r>
              <w:rPr>
                <w:rFonts w:cs="Arial"/>
                <w:color w:val="000000"/>
              </w:rPr>
              <w:t>7</w:t>
            </w:r>
          </w:p>
        </w:tc>
        <w:tc>
          <w:tcPr>
            <w:tcW w:w="1145" w:type="dxa"/>
            <w:tcBorders>
              <w:top w:val="nil"/>
              <w:left w:val="nil"/>
              <w:bottom w:val="single" w:sz="4" w:space="0" w:color="auto"/>
              <w:right w:val="single" w:sz="4" w:space="0" w:color="auto"/>
            </w:tcBorders>
            <w:noWrap/>
            <w:vAlign w:val="bottom"/>
          </w:tcPr>
          <w:p w14:paraId="499C70FB" w14:textId="75FAC43C" w:rsidR="0039408F" w:rsidRPr="006B0D5E" w:rsidRDefault="00862024" w:rsidP="00432FE3">
            <w:pPr>
              <w:spacing w:after="0"/>
              <w:jc w:val="right"/>
              <w:rPr>
                <w:rFonts w:cs="Arial"/>
                <w:color w:val="000000"/>
              </w:rPr>
            </w:pPr>
            <w:r>
              <w:rPr>
                <w:rFonts w:cs="Arial"/>
                <w:color w:val="000000"/>
              </w:rPr>
              <w:t>12</w:t>
            </w:r>
          </w:p>
        </w:tc>
        <w:tc>
          <w:tcPr>
            <w:tcW w:w="236" w:type="dxa"/>
            <w:vAlign w:val="center"/>
            <w:hideMark/>
          </w:tcPr>
          <w:p w14:paraId="11A72FCB" w14:textId="77777777" w:rsidR="0039408F" w:rsidRPr="006B0D5E" w:rsidRDefault="0039408F" w:rsidP="00432FE3">
            <w:pPr>
              <w:spacing w:after="0"/>
            </w:pPr>
          </w:p>
        </w:tc>
      </w:tr>
      <w:tr w:rsidR="0039408F" w:rsidRPr="006B0D5E" w14:paraId="2444AC18"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B8A03CB" w14:textId="20E75A1E" w:rsidR="0039408F" w:rsidRPr="006B0D5E" w:rsidRDefault="0039408F" w:rsidP="00432FE3">
            <w:pPr>
              <w:spacing w:after="0"/>
              <w:rPr>
                <w:rFonts w:cs="Arial"/>
                <w:b/>
                <w:bCs/>
                <w:color w:val="000000"/>
              </w:rPr>
            </w:pPr>
            <w:r>
              <w:rPr>
                <w:rFonts w:cs="Arial"/>
                <w:b/>
                <w:bCs/>
                <w:color w:val="000000"/>
              </w:rPr>
              <w:t>Serious Mental Illness</w:t>
            </w:r>
          </w:p>
        </w:tc>
        <w:tc>
          <w:tcPr>
            <w:tcW w:w="934" w:type="dxa"/>
            <w:tcBorders>
              <w:top w:val="nil"/>
              <w:left w:val="nil"/>
              <w:bottom w:val="single" w:sz="4" w:space="0" w:color="auto"/>
              <w:right w:val="single" w:sz="4" w:space="0" w:color="auto"/>
            </w:tcBorders>
            <w:shd w:val="clear" w:color="000000" w:fill="D9D9D9"/>
            <w:noWrap/>
            <w:vAlign w:val="bottom"/>
            <w:hideMark/>
          </w:tcPr>
          <w:p w14:paraId="38C05671" w14:textId="77777777" w:rsidR="0039408F" w:rsidRPr="006B0D5E" w:rsidRDefault="0039408F" w:rsidP="00432FE3">
            <w:pPr>
              <w:spacing w:after="0"/>
              <w:rPr>
                <w:rFonts w:cs="Arial"/>
                <w:color w:val="000000"/>
              </w:rPr>
            </w:pPr>
            <w:r w:rsidRPr="006B0D5E">
              <w:rPr>
                <w:rFonts w:cs="Arial"/>
                <w:color w:val="000000"/>
              </w:rPr>
              <w:t> </w:t>
            </w:r>
          </w:p>
        </w:tc>
        <w:tc>
          <w:tcPr>
            <w:tcW w:w="934" w:type="dxa"/>
            <w:tcBorders>
              <w:top w:val="nil"/>
              <w:left w:val="nil"/>
              <w:bottom w:val="single" w:sz="4" w:space="0" w:color="auto"/>
              <w:right w:val="single" w:sz="4" w:space="0" w:color="auto"/>
            </w:tcBorders>
            <w:shd w:val="clear" w:color="000000" w:fill="D9D9D9"/>
            <w:noWrap/>
            <w:vAlign w:val="bottom"/>
            <w:hideMark/>
          </w:tcPr>
          <w:p w14:paraId="45C102C5" w14:textId="77777777" w:rsidR="0039408F" w:rsidRPr="006B0D5E" w:rsidRDefault="0039408F" w:rsidP="00432FE3">
            <w:pPr>
              <w:spacing w:after="0"/>
              <w:rPr>
                <w:rFonts w:cs="Arial"/>
                <w:color w:val="000000"/>
              </w:rPr>
            </w:pPr>
            <w:r w:rsidRPr="006B0D5E">
              <w:rPr>
                <w:rFonts w:cs="Arial"/>
                <w:color w:val="000000"/>
              </w:rPr>
              <w:t> </w:t>
            </w:r>
          </w:p>
        </w:tc>
        <w:tc>
          <w:tcPr>
            <w:tcW w:w="934" w:type="dxa"/>
            <w:tcBorders>
              <w:top w:val="nil"/>
              <w:left w:val="nil"/>
              <w:bottom w:val="single" w:sz="4" w:space="0" w:color="auto"/>
              <w:right w:val="single" w:sz="4" w:space="0" w:color="auto"/>
            </w:tcBorders>
            <w:shd w:val="clear" w:color="000000" w:fill="D9D9D9"/>
            <w:noWrap/>
            <w:vAlign w:val="bottom"/>
            <w:hideMark/>
          </w:tcPr>
          <w:p w14:paraId="1894119E" w14:textId="77777777" w:rsidR="0039408F" w:rsidRPr="006B0D5E" w:rsidRDefault="0039408F" w:rsidP="00432FE3">
            <w:pPr>
              <w:spacing w:after="0"/>
              <w:rPr>
                <w:rFonts w:cs="Arial"/>
                <w:color w:val="000000"/>
              </w:rPr>
            </w:pPr>
            <w:r w:rsidRPr="006B0D5E">
              <w:rPr>
                <w:rFonts w:cs="Arial"/>
                <w:color w:val="000000"/>
              </w:rPr>
              <w:t> </w:t>
            </w:r>
          </w:p>
        </w:tc>
        <w:tc>
          <w:tcPr>
            <w:tcW w:w="1145" w:type="dxa"/>
            <w:tcBorders>
              <w:top w:val="nil"/>
              <w:left w:val="nil"/>
              <w:bottom w:val="single" w:sz="4" w:space="0" w:color="auto"/>
              <w:right w:val="single" w:sz="4" w:space="0" w:color="auto"/>
            </w:tcBorders>
            <w:shd w:val="clear" w:color="000000" w:fill="D9D9D9"/>
            <w:noWrap/>
            <w:vAlign w:val="bottom"/>
            <w:hideMark/>
          </w:tcPr>
          <w:p w14:paraId="7EA2658A" w14:textId="77777777" w:rsidR="0039408F" w:rsidRPr="006B0D5E" w:rsidRDefault="0039408F" w:rsidP="00432FE3">
            <w:pPr>
              <w:spacing w:after="0"/>
              <w:rPr>
                <w:rFonts w:cs="Arial"/>
                <w:color w:val="000000"/>
              </w:rPr>
            </w:pPr>
            <w:r w:rsidRPr="006B0D5E">
              <w:rPr>
                <w:rFonts w:cs="Arial"/>
                <w:color w:val="000000"/>
              </w:rPr>
              <w:t> </w:t>
            </w:r>
          </w:p>
        </w:tc>
        <w:tc>
          <w:tcPr>
            <w:tcW w:w="236" w:type="dxa"/>
            <w:vAlign w:val="center"/>
            <w:hideMark/>
          </w:tcPr>
          <w:p w14:paraId="371E663B" w14:textId="77777777" w:rsidR="0039408F" w:rsidRPr="006B0D5E" w:rsidRDefault="0039408F" w:rsidP="00432FE3">
            <w:pPr>
              <w:spacing w:after="0"/>
            </w:pPr>
          </w:p>
        </w:tc>
      </w:tr>
      <w:tr w:rsidR="0039408F" w:rsidRPr="006B0D5E" w14:paraId="170B904F"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auto"/>
            </w:tcBorders>
            <w:noWrap/>
            <w:vAlign w:val="bottom"/>
            <w:hideMark/>
          </w:tcPr>
          <w:p w14:paraId="798AD335" w14:textId="77777777" w:rsidR="0039408F" w:rsidRPr="006B0D5E" w:rsidRDefault="0039408F" w:rsidP="00432FE3">
            <w:pPr>
              <w:spacing w:after="0"/>
              <w:jc w:val="right"/>
              <w:rPr>
                <w:rFonts w:cs="Arial"/>
                <w:color w:val="000000"/>
              </w:rPr>
            </w:pPr>
            <w:r w:rsidRPr="006B0D5E">
              <w:rPr>
                <w:rFonts w:cs="Arial"/>
                <w:color w:val="000000"/>
              </w:rPr>
              <w:t>Paroles (combined Long and Short Term)</w:t>
            </w:r>
          </w:p>
        </w:tc>
        <w:tc>
          <w:tcPr>
            <w:tcW w:w="934" w:type="dxa"/>
            <w:tcBorders>
              <w:top w:val="nil"/>
              <w:left w:val="nil"/>
              <w:bottom w:val="single" w:sz="4" w:space="0" w:color="auto"/>
              <w:right w:val="single" w:sz="4" w:space="0" w:color="auto"/>
            </w:tcBorders>
            <w:noWrap/>
            <w:vAlign w:val="bottom"/>
          </w:tcPr>
          <w:p w14:paraId="5DD584D3" w14:textId="21FACC58" w:rsidR="0039408F" w:rsidRPr="006B0D5E" w:rsidRDefault="00862024" w:rsidP="00432FE3">
            <w:pPr>
              <w:spacing w:after="0"/>
              <w:jc w:val="right"/>
              <w:rPr>
                <w:rFonts w:cs="Arial"/>
                <w:color w:val="000000"/>
              </w:rPr>
            </w:pPr>
            <w:r>
              <w:rPr>
                <w:rFonts w:cs="Arial"/>
                <w:color w:val="000000"/>
              </w:rPr>
              <w:t>525</w:t>
            </w:r>
          </w:p>
        </w:tc>
        <w:tc>
          <w:tcPr>
            <w:tcW w:w="934" w:type="dxa"/>
            <w:tcBorders>
              <w:top w:val="nil"/>
              <w:left w:val="nil"/>
              <w:bottom w:val="single" w:sz="4" w:space="0" w:color="auto"/>
              <w:right w:val="single" w:sz="4" w:space="0" w:color="auto"/>
            </w:tcBorders>
            <w:noWrap/>
            <w:vAlign w:val="bottom"/>
          </w:tcPr>
          <w:p w14:paraId="63557422" w14:textId="0290370D" w:rsidR="0039408F" w:rsidRPr="006B0D5E" w:rsidRDefault="00862024" w:rsidP="00432FE3">
            <w:pPr>
              <w:spacing w:after="0"/>
              <w:jc w:val="right"/>
              <w:rPr>
                <w:rFonts w:cs="Arial"/>
                <w:color w:val="000000"/>
              </w:rPr>
            </w:pPr>
            <w:r>
              <w:rPr>
                <w:rFonts w:cs="Arial"/>
                <w:color w:val="000000"/>
              </w:rPr>
              <w:t>658</w:t>
            </w:r>
          </w:p>
        </w:tc>
        <w:tc>
          <w:tcPr>
            <w:tcW w:w="934" w:type="dxa"/>
            <w:tcBorders>
              <w:top w:val="nil"/>
              <w:left w:val="nil"/>
              <w:bottom w:val="single" w:sz="4" w:space="0" w:color="auto"/>
              <w:right w:val="single" w:sz="4" w:space="0" w:color="auto"/>
            </w:tcBorders>
            <w:noWrap/>
            <w:vAlign w:val="bottom"/>
          </w:tcPr>
          <w:p w14:paraId="60552241" w14:textId="2E61DD25" w:rsidR="0039408F" w:rsidRPr="006B0D5E" w:rsidRDefault="00862024" w:rsidP="00432FE3">
            <w:pPr>
              <w:spacing w:after="0"/>
              <w:jc w:val="right"/>
              <w:rPr>
                <w:rFonts w:cs="Arial"/>
                <w:color w:val="000000"/>
              </w:rPr>
            </w:pPr>
            <w:r>
              <w:rPr>
                <w:rFonts w:cs="Arial"/>
                <w:color w:val="000000"/>
              </w:rPr>
              <w:t>723</w:t>
            </w:r>
          </w:p>
        </w:tc>
        <w:tc>
          <w:tcPr>
            <w:tcW w:w="1145" w:type="dxa"/>
            <w:tcBorders>
              <w:top w:val="nil"/>
              <w:left w:val="nil"/>
              <w:bottom w:val="single" w:sz="4" w:space="0" w:color="auto"/>
              <w:right w:val="single" w:sz="4" w:space="0" w:color="auto"/>
            </w:tcBorders>
            <w:noWrap/>
            <w:vAlign w:val="bottom"/>
          </w:tcPr>
          <w:p w14:paraId="5A8E6334" w14:textId="1E75BFD8" w:rsidR="0039408F" w:rsidRPr="006B0D5E" w:rsidRDefault="00862024" w:rsidP="00432FE3">
            <w:pPr>
              <w:spacing w:after="0"/>
              <w:jc w:val="right"/>
              <w:rPr>
                <w:rFonts w:cs="Arial"/>
                <w:color w:val="000000"/>
              </w:rPr>
            </w:pPr>
            <w:r>
              <w:rPr>
                <w:rFonts w:cs="Arial"/>
                <w:color w:val="000000"/>
              </w:rPr>
              <w:t>635</w:t>
            </w:r>
          </w:p>
        </w:tc>
        <w:tc>
          <w:tcPr>
            <w:tcW w:w="236" w:type="dxa"/>
            <w:vAlign w:val="center"/>
            <w:hideMark/>
          </w:tcPr>
          <w:p w14:paraId="2380961D" w14:textId="77777777" w:rsidR="0039408F" w:rsidRPr="006B0D5E" w:rsidRDefault="0039408F" w:rsidP="00432FE3">
            <w:pPr>
              <w:spacing w:after="0"/>
            </w:pPr>
          </w:p>
        </w:tc>
      </w:tr>
      <w:tr w:rsidR="0039408F" w:rsidRPr="006B0D5E" w14:paraId="167901F8" w14:textId="77777777" w:rsidTr="00862024">
        <w:trPr>
          <w:gridAfter w:val="1"/>
          <w:wAfter w:w="2066" w:type="dxa"/>
          <w:trHeight w:val="264"/>
        </w:trPr>
        <w:tc>
          <w:tcPr>
            <w:tcW w:w="4314" w:type="dxa"/>
            <w:tcBorders>
              <w:top w:val="single" w:sz="4" w:space="0" w:color="auto"/>
              <w:left w:val="single" w:sz="4" w:space="0" w:color="auto"/>
              <w:bottom w:val="single" w:sz="4" w:space="0" w:color="auto"/>
              <w:right w:val="single" w:sz="4" w:space="0" w:color="000000"/>
            </w:tcBorders>
            <w:noWrap/>
            <w:vAlign w:val="bottom"/>
            <w:hideMark/>
          </w:tcPr>
          <w:p w14:paraId="31ABDBE6" w14:textId="77777777" w:rsidR="0039408F" w:rsidRPr="006B0D5E" w:rsidRDefault="0039408F" w:rsidP="00432FE3">
            <w:pPr>
              <w:spacing w:after="0"/>
              <w:jc w:val="right"/>
              <w:rPr>
                <w:rFonts w:cs="Arial"/>
                <w:color w:val="000000"/>
              </w:rPr>
            </w:pPr>
            <w:r w:rsidRPr="006B0D5E">
              <w:rPr>
                <w:rFonts w:cs="Arial"/>
                <w:color w:val="000000"/>
              </w:rPr>
              <w:t>Community Referrals</w:t>
            </w:r>
          </w:p>
        </w:tc>
        <w:tc>
          <w:tcPr>
            <w:tcW w:w="934" w:type="dxa"/>
            <w:tcBorders>
              <w:top w:val="nil"/>
              <w:left w:val="nil"/>
              <w:bottom w:val="single" w:sz="4" w:space="0" w:color="auto"/>
              <w:right w:val="single" w:sz="4" w:space="0" w:color="auto"/>
            </w:tcBorders>
            <w:noWrap/>
            <w:vAlign w:val="bottom"/>
          </w:tcPr>
          <w:p w14:paraId="291FDF0C" w14:textId="04B197E9" w:rsidR="0039408F" w:rsidRPr="006B0D5E" w:rsidRDefault="00862024" w:rsidP="00432FE3">
            <w:pPr>
              <w:spacing w:after="0"/>
              <w:jc w:val="right"/>
              <w:rPr>
                <w:rFonts w:cs="Arial"/>
                <w:color w:val="000000"/>
              </w:rPr>
            </w:pPr>
            <w:r>
              <w:rPr>
                <w:rFonts w:cs="Arial"/>
                <w:color w:val="000000"/>
              </w:rPr>
              <w:t>14</w:t>
            </w:r>
          </w:p>
        </w:tc>
        <w:tc>
          <w:tcPr>
            <w:tcW w:w="934" w:type="dxa"/>
            <w:tcBorders>
              <w:top w:val="nil"/>
              <w:left w:val="nil"/>
              <w:bottom w:val="single" w:sz="4" w:space="0" w:color="auto"/>
              <w:right w:val="single" w:sz="4" w:space="0" w:color="auto"/>
            </w:tcBorders>
            <w:noWrap/>
            <w:vAlign w:val="bottom"/>
          </w:tcPr>
          <w:p w14:paraId="46BC96B1" w14:textId="7F63A6F6" w:rsidR="0039408F" w:rsidRPr="006B0D5E" w:rsidRDefault="00862024" w:rsidP="00432FE3">
            <w:pPr>
              <w:spacing w:after="0"/>
              <w:jc w:val="right"/>
              <w:rPr>
                <w:rFonts w:cs="Arial"/>
                <w:color w:val="000000"/>
              </w:rPr>
            </w:pPr>
            <w:r>
              <w:rPr>
                <w:rFonts w:cs="Arial"/>
                <w:color w:val="000000"/>
              </w:rPr>
              <w:t>20</w:t>
            </w:r>
          </w:p>
        </w:tc>
        <w:tc>
          <w:tcPr>
            <w:tcW w:w="934" w:type="dxa"/>
            <w:tcBorders>
              <w:top w:val="nil"/>
              <w:left w:val="nil"/>
              <w:bottom w:val="single" w:sz="4" w:space="0" w:color="auto"/>
              <w:right w:val="single" w:sz="4" w:space="0" w:color="auto"/>
            </w:tcBorders>
            <w:noWrap/>
            <w:vAlign w:val="bottom"/>
          </w:tcPr>
          <w:p w14:paraId="4BEDDB24" w14:textId="50A056D4" w:rsidR="0039408F" w:rsidRPr="006B0D5E" w:rsidRDefault="00862024" w:rsidP="00432FE3">
            <w:pPr>
              <w:spacing w:after="0"/>
              <w:jc w:val="right"/>
              <w:rPr>
                <w:rFonts w:cs="Arial"/>
                <w:color w:val="000000"/>
              </w:rPr>
            </w:pPr>
            <w:r>
              <w:rPr>
                <w:rFonts w:cs="Arial"/>
                <w:color w:val="000000"/>
              </w:rPr>
              <w:t>26</w:t>
            </w:r>
          </w:p>
        </w:tc>
        <w:tc>
          <w:tcPr>
            <w:tcW w:w="1145" w:type="dxa"/>
            <w:tcBorders>
              <w:top w:val="nil"/>
              <w:left w:val="nil"/>
              <w:bottom w:val="single" w:sz="4" w:space="0" w:color="auto"/>
              <w:right w:val="single" w:sz="4" w:space="0" w:color="auto"/>
            </w:tcBorders>
            <w:noWrap/>
            <w:vAlign w:val="bottom"/>
          </w:tcPr>
          <w:p w14:paraId="6B1E2A44" w14:textId="702D3B41" w:rsidR="0039408F" w:rsidRPr="006B0D5E" w:rsidRDefault="00862024" w:rsidP="00432FE3">
            <w:pPr>
              <w:spacing w:after="0"/>
              <w:jc w:val="right"/>
              <w:rPr>
                <w:rFonts w:cs="Arial"/>
                <w:color w:val="000000"/>
              </w:rPr>
            </w:pPr>
            <w:r>
              <w:rPr>
                <w:rFonts w:cs="Arial"/>
                <w:color w:val="000000"/>
              </w:rPr>
              <w:t>20</w:t>
            </w:r>
          </w:p>
        </w:tc>
        <w:tc>
          <w:tcPr>
            <w:tcW w:w="236" w:type="dxa"/>
            <w:vAlign w:val="center"/>
            <w:hideMark/>
          </w:tcPr>
          <w:p w14:paraId="7F485F32" w14:textId="77777777" w:rsidR="0039408F" w:rsidRPr="006B0D5E" w:rsidRDefault="0039408F" w:rsidP="00432FE3">
            <w:pPr>
              <w:spacing w:after="0"/>
            </w:pPr>
          </w:p>
        </w:tc>
      </w:tr>
    </w:tbl>
    <w:p w14:paraId="3B4D43DC" w14:textId="77777777" w:rsidR="006B0D5E" w:rsidRPr="006B0D5E" w:rsidRDefault="006B0D5E" w:rsidP="006B0D5E">
      <w:pPr>
        <w:spacing w:after="0"/>
        <w:ind w:left="1440"/>
        <w:rPr>
          <w:rFonts w:eastAsia="Times" w:cs="Arial"/>
          <w:color w:val="000000"/>
        </w:rPr>
      </w:pPr>
    </w:p>
    <w:p w14:paraId="1E3134AD" w14:textId="17BA4F3B" w:rsidR="006B0D5E" w:rsidRPr="006B0D5E" w:rsidRDefault="006B0D5E" w:rsidP="00D0163C">
      <w:pPr>
        <w:pStyle w:val="ListParagraph"/>
        <w:numPr>
          <w:ilvl w:val="0"/>
          <w:numId w:val="40"/>
        </w:numPr>
        <w:spacing w:after="0"/>
        <w:ind w:left="2160" w:hanging="720"/>
        <w:rPr>
          <w:rFonts w:ascii="Aptos" w:eastAsia="Times" w:hAnsi="Aptos" w:cs="Arial"/>
          <w:color w:val="000000"/>
        </w:rPr>
      </w:pPr>
      <w:r w:rsidRPr="006B0D5E">
        <w:rPr>
          <w:rFonts w:ascii="Aptos" w:eastAsia="Times" w:hAnsi="Aptos" w:cs="Arial"/>
          <w:color w:val="000000" w:themeColor="text1"/>
        </w:rPr>
        <w:t xml:space="preserve">A three-year summary of high health need paroles by level of care within MDOC and county of return can be found in </w:t>
      </w:r>
      <w:r w:rsidRPr="00AA7FAB">
        <w:rPr>
          <w:rFonts w:ascii="Aptos" w:eastAsia="Times" w:hAnsi="Aptos" w:cs="Arial"/>
          <w:color w:val="000000" w:themeColor="text1"/>
        </w:rPr>
        <w:t>Schedule A-</w:t>
      </w:r>
      <w:r w:rsidR="00917237" w:rsidRPr="00AA7FAB">
        <w:rPr>
          <w:rFonts w:ascii="Aptos" w:eastAsia="Times" w:hAnsi="Aptos" w:cs="Arial"/>
          <w:color w:val="000000" w:themeColor="text1"/>
        </w:rPr>
        <w:t>2</w:t>
      </w:r>
      <w:r w:rsidRPr="00AA7FAB">
        <w:rPr>
          <w:rFonts w:ascii="Aptos" w:eastAsia="Times" w:hAnsi="Aptos" w:cs="Arial"/>
          <w:color w:val="000000" w:themeColor="text1"/>
        </w:rPr>
        <w:t>.</w:t>
      </w:r>
      <w:r w:rsidRPr="006B0D5E">
        <w:rPr>
          <w:rFonts w:ascii="Aptos" w:eastAsia="Times" w:hAnsi="Aptos" w:cs="Arial"/>
          <w:color w:val="000000" w:themeColor="text1"/>
        </w:rPr>
        <w:t xml:space="preserve"> This summary </w:t>
      </w:r>
      <w:r w:rsidRPr="006B0D5E">
        <w:rPr>
          <w:rFonts w:ascii="Aptos" w:eastAsia="Times" w:hAnsi="Aptos" w:cs="Arial"/>
          <w:color w:val="000000" w:themeColor="text1"/>
        </w:rPr>
        <w:lastRenderedPageBreak/>
        <w:t xml:space="preserve">will permit potential </w:t>
      </w:r>
      <w:r w:rsidR="00606C48" w:rsidRPr="006B0D5E">
        <w:rPr>
          <w:rFonts w:ascii="Aptos" w:eastAsia="Times" w:hAnsi="Aptos" w:cs="Arial"/>
          <w:color w:val="000000" w:themeColor="text1"/>
        </w:rPr>
        <w:t>vendors</w:t>
      </w:r>
      <w:r w:rsidRPr="006B0D5E">
        <w:rPr>
          <w:rFonts w:ascii="Aptos" w:eastAsia="Times" w:hAnsi="Aptos" w:cs="Arial"/>
          <w:color w:val="000000" w:themeColor="text1"/>
        </w:rPr>
        <w:t xml:space="preserve"> to estimate the numbers and types of referrals that can be anticipated for each prosperity region.</w:t>
      </w:r>
    </w:p>
    <w:p w14:paraId="60BE9DF2" w14:textId="77777777" w:rsidR="006B0D5E" w:rsidRPr="006B0D5E" w:rsidRDefault="006B0D5E" w:rsidP="006B0D5E">
      <w:pPr>
        <w:spacing w:after="0"/>
        <w:ind w:left="1440"/>
        <w:rPr>
          <w:rFonts w:eastAsia="Times" w:cs="Arial"/>
          <w:color w:val="000000"/>
        </w:rPr>
      </w:pPr>
    </w:p>
    <w:p w14:paraId="0BBE4999" w14:textId="77777777" w:rsidR="006B0D5E" w:rsidRPr="006B0D5E" w:rsidRDefault="006B0D5E" w:rsidP="00D0163C">
      <w:pPr>
        <w:pStyle w:val="ListParagraph"/>
        <w:widowControl w:val="0"/>
        <w:numPr>
          <w:ilvl w:val="0"/>
          <w:numId w:val="41"/>
        </w:numPr>
        <w:tabs>
          <w:tab w:val="clear" w:pos="3510"/>
          <w:tab w:val="left" w:pos="0"/>
          <w:tab w:val="left" w:pos="1440"/>
          <w:tab w:val="left" w:pos="2877"/>
          <w:tab w:val="left" w:pos="3836"/>
          <w:tab w:val="left" w:pos="4795"/>
          <w:tab w:val="left" w:pos="5754"/>
          <w:tab w:val="left" w:pos="6713"/>
          <w:tab w:val="left" w:pos="7672"/>
          <w:tab w:val="left" w:pos="8631"/>
          <w:tab w:val="left" w:pos="9590"/>
        </w:tabs>
        <w:spacing w:after="0"/>
        <w:ind w:left="1440" w:hanging="720"/>
        <w:rPr>
          <w:rFonts w:ascii="Aptos" w:hAnsi="Aptos"/>
          <w:b/>
          <w:bCs/>
          <w:snapToGrid w:val="0"/>
        </w:rPr>
      </w:pPr>
      <w:r w:rsidRPr="006B0D5E">
        <w:rPr>
          <w:rFonts w:ascii="Aptos" w:hAnsi="Aptos"/>
          <w:b/>
          <w:bCs/>
          <w:snapToGrid w:val="0"/>
        </w:rPr>
        <w:t>Duration of Services</w:t>
      </w:r>
    </w:p>
    <w:p w14:paraId="1E1A2FA7" w14:textId="663F152E" w:rsidR="006B0D5E" w:rsidRPr="006B0D5E" w:rsidRDefault="006B0D5E" w:rsidP="006B0D5E">
      <w:pPr>
        <w:widowControl w:val="0"/>
        <w:tabs>
          <w:tab w:val="left" w:pos="0"/>
          <w:tab w:val="left" w:pos="720"/>
          <w:tab w:val="left" w:pos="1440"/>
          <w:tab w:val="left" w:pos="2877"/>
          <w:tab w:val="left" w:pos="3836"/>
          <w:tab w:val="left" w:pos="4795"/>
          <w:tab w:val="left" w:pos="5754"/>
          <w:tab w:val="left" w:pos="6713"/>
          <w:tab w:val="left" w:pos="7672"/>
          <w:tab w:val="left" w:pos="8631"/>
          <w:tab w:val="left" w:pos="9590"/>
        </w:tabs>
        <w:spacing w:after="0"/>
        <w:ind w:left="1440"/>
      </w:pPr>
      <w:r w:rsidRPr="006B0D5E">
        <w:rPr>
          <w:snapToGrid w:val="0"/>
        </w:rPr>
        <w:t>The HSCR program specifies a 180-calendar day standard plan for services for all offenders.  The 180-day plan for service applies to offenders releasing from custody to the community on State supervision</w:t>
      </w:r>
      <w:r w:rsidR="00862024">
        <w:rPr>
          <w:snapToGrid w:val="0"/>
        </w:rPr>
        <w:t xml:space="preserve"> (parole or probation)</w:t>
      </w:r>
      <w:r w:rsidRPr="006B0D5E">
        <w:rPr>
          <w:snapToGrid w:val="0"/>
        </w:rPr>
        <w:t xml:space="preserve"> and offenders already in the community under State supervision received as community referrals.  The 180-day plan for service could include some exceptions that may abbreviate or extend the service.</w:t>
      </w:r>
      <w:r w:rsidR="00AA7FAB">
        <w:rPr>
          <w:snapToGrid w:val="0"/>
        </w:rPr>
        <w:t xml:space="preserve">  Each standard plan should include a transition planning period within </w:t>
      </w:r>
      <w:proofErr w:type="gramStart"/>
      <w:r w:rsidR="00AA7FAB">
        <w:rPr>
          <w:snapToGrid w:val="0"/>
        </w:rPr>
        <w:t xml:space="preserve">the </w:t>
      </w:r>
      <w:r w:rsidR="00DF7C7F">
        <w:rPr>
          <w:snapToGrid w:val="0"/>
        </w:rPr>
        <w:t>1</w:t>
      </w:r>
      <w:r w:rsidR="00AA7FAB">
        <w:rPr>
          <w:snapToGrid w:val="0"/>
        </w:rPr>
        <w:t>80</w:t>
      </w:r>
      <w:proofErr w:type="gramEnd"/>
      <w:r w:rsidR="00AA7FAB">
        <w:rPr>
          <w:snapToGrid w:val="0"/>
        </w:rPr>
        <w:t xml:space="preserve"> days to continue effective supports/supervision using other MDOC resources when services under this contract </w:t>
      </w:r>
      <w:r w:rsidR="00B8277C">
        <w:rPr>
          <w:snapToGrid w:val="0"/>
        </w:rPr>
        <w:t>come</w:t>
      </w:r>
      <w:r w:rsidR="00AA7FAB">
        <w:rPr>
          <w:snapToGrid w:val="0"/>
        </w:rPr>
        <w:t xml:space="preserve"> to an end.</w:t>
      </w:r>
    </w:p>
    <w:p w14:paraId="6DA2CE91" w14:textId="77777777" w:rsidR="006B0D5E" w:rsidRPr="006B0D5E" w:rsidRDefault="006B0D5E" w:rsidP="006B0D5E">
      <w:pPr>
        <w:spacing w:after="0"/>
        <w:ind w:left="720"/>
        <w:rPr>
          <w:rFonts w:cs="Arial"/>
        </w:rPr>
      </w:pPr>
    </w:p>
    <w:p w14:paraId="19DB73A9" w14:textId="77777777" w:rsidR="006B0D5E" w:rsidRPr="006B0D5E" w:rsidRDefault="006B0D5E" w:rsidP="00D0163C">
      <w:pPr>
        <w:pStyle w:val="ListParagraph"/>
        <w:numPr>
          <w:ilvl w:val="0"/>
          <w:numId w:val="41"/>
        </w:numPr>
        <w:autoSpaceDE w:val="0"/>
        <w:autoSpaceDN w:val="0"/>
        <w:adjustRightInd w:val="0"/>
        <w:spacing w:after="0"/>
        <w:ind w:left="1440" w:hanging="720"/>
        <w:rPr>
          <w:rFonts w:ascii="Aptos" w:hAnsi="Aptos" w:cs="Arial"/>
          <w:b/>
          <w:iCs/>
        </w:rPr>
      </w:pPr>
      <w:r w:rsidRPr="006B0D5E">
        <w:rPr>
          <w:rFonts w:ascii="Aptos" w:hAnsi="Aptos" w:cs="Arial"/>
          <w:b/>
          <w:iCs/>
        </w:rPr>
        <w:t>Target Population Process</w:t>
      </w:r>
    </w:p>
    <w:p w14:paraId="12F0CBED" w14:textId="77777777" w:rsidR="006B0D5E" w:rsidRPr="006B0D5E" w:rsidRDefault="006B0D5E" w:rsidP="006B0D5E">
      <w:pPr>
        <w:pStyle w:val="ListParagraph"/>
        <w:autoSpaceDE w:val="0"/>
        <w:autoSpaceDN w:val="0"/>
        <w:adjustRightInd w:val="0"/>
        <w:spacing w:after="0"/>
        <w:ind w:left="3510"/>
        <w:rPr>
          <w:rFonts w:ascii="Aptos" w:hAnsi="Aptos" w:cs="Arial"/>
          <w:b/>
          <w:bCs/>
        </w:rPr>
      </w:pPr>
    </w:p>
    <w:p w14:paraId="3ACBF90C" w14:textId="4D2FF08A" w:rsidR="006B0D5E" w:rsidRPr="006B0D5E" w:rsidRDefault="006B0D5E" w:rsidP="00D0163C">
      <w:pPr>
        <w:pStyle w:val="ListParagraph"/>
        <w:numPr>
          <w:ilvl w:val="1"/>
          <w:numId w:val="36"/>
        </w:numPr>
        <w:ind w:left="2160" w:hanging="720"/>
        <w:rPr>
          <w:rFonts w:ascii="Aptos" w:hAnsi="Aptos"/>
          <w:b/>
          <w:bCs/>
        </w:rPr>
      </w:pPr>
      <w:r w:rsidRPr="006B0D5E">
        <w:rPr>
          <w:rFonts w:ascii="Aptos" w:hAnsi="Aptos" w:cs="Arial"/>
          <w:b/>
          <w:bCs/>
        </w:rPr>
        <w:t xml:space="preserve">Offenders </w:t>
      </w:r>
      <w:r w:rsidR="00862024">
        <w:rPr>
          <w:rFonts w:ascii="Aptos" w:hAnsi="Aptos" w:cs="Arial"/>
          <w:b/>
          <w:bCs/>
        </w:rPr>
        <w:t>with Serious Mental Illness</w:t>
      </w:r>
      <w:r w:rsidRPr="006B0D5E">
        <w:rPr>
          <w:rFonts w:ascii="Aptos" w:hAnsi="Aptos" w:cs="Arial"/>
          <w:b/>
          <w:bCs/>
        </w:rPr>
        <w:t xml:space="preserve"> </w:t>
      </w:r>
    </w:p>
    <w:p w14:paraId="3E1E12CF" w14:textId="77777777" w:rsidR="006B0D5E" w:rsidRPr="006B0D5E" w:rsidRDefault="006B0D5E" w:rsidP="006B0D5E">
      <w:pPr>
        <w:ind w:left="2880" w:hanging="720"/>
        <w:rPr>
          <w:rFonts w:eastAsia="Calibri" w:cs="Arial"/>
        </w:rPr>
      </w:pPr>
      <w:r w:rsidRPr="006B0D5E">
        <w:rPr>
          <w:rFonts w:eastAsia="Calibri" w:cs="Arial"/>
        </w:rPr>
        <w:t>1)</w:t>
      </w:r>
      <w:r w:rsidRPr="006B0D5E">
        <w:rPr>
          <w:rFonts w:eastAsia="Calibri" w:cs="Arial"/>
        </w:rPr>
        <w:tab/>
        <w:t xml:space="preserve">For high need offenders with mental illness, the Contractor will be provided with an individualized assessment of each offender’s needs prepared by the MDOC to assist in the development of aftercare plans. </w:t>
      </w:r>
    </w:p>
    <w:p w14:paraId="22C453B0" w14:textId="77777777" w:rsidR="006B0D5E" w:rsidRPr="006B0D5E" w:rsidRDefault="006B0D5E" w:rsidP="006B0D5E">
      <w:pPr>
        <w:ind w:left="2880" w:hanging="720"/>
        <w:rPr>
          <w:rFonts w:eastAsia="Calibri" w:cs="Arial"/>
        </w:rPr>
      </w:pPr>
      <w:r w:rsidRPr="006B0D5E">
        <w:rPr>
          <w:rFonts w:eastAsia="Calibri" w:cs="Arial"/>
        </w:rPr>
        <w:t xml:space="preserve"> 2)</w:t>
      </w:r>
      <w:r w:rsidRPr="006B0D5E">
        <w:rPr>
          <w:rFonts w:eastAsia="Calibri" w:cs="Arial"/>
        </w:rPr>
        <w:tab/>
        <w:t xml:space="preserve">With offender signed consent, the Contractor will be provided with relevant clinical information, to include at a minimum, mental health assessments, treatment interventions, medications and lab work for offenders currently on the Contractor’s assigned caseload.  It is expected that the Contractor will share the assessment of needs and clinical information with community providers to assist in the development of aftercare plans, and with appropriate agencies to assist in determinations of eligibility for Federal, State and local benefits for which the offenders may qualify.  </w:t>
      </w:r>
    </w:p>
    <w:p w14:paraId="60CB3B29" w14:textId="1A3BEA69" w:rsidR="006B0D5E" w:rsidRPr="006B0D5E" w:rsidRDefault="006B0D5E" w:rsidP="006B0D5E">
      <w:pPr>
        <w:spacing w:after="0"/>
        <w:ind w:left="2880" w:hanging="720"/>
        <w:rPr>
          <w:rFonts w:eastAsia="Calibri" w:cs="Arial"/>
        </w:rPr>
      </w:pPr>
      <w:r w:rsidRPr="006B0D5E">
        <w:rPr>
          <w:rFonts w:eastAsia="Calibri" w:cs="Arial"/>
        </w:rPr>
        <w:t>3)</w:t>
      </w:r>
      <w:r w:rsidRPr="006B0D5E">
        <w:rPr>
          <w:rFonts w:eastAsia="Calibri" w:cs="Arial"/>
        </w:rPr>
        <w:tab/>
        <w:t xml:space="preserve">The Contractor must work with local agencies in the offender’s county of return (county of last known residence) to develop a plan of service (aftercare plan) to meet all identified needs. The proposed aftercare plan submitted by the Contractor will be forwarded for approval to the MHS clinical team responsible for treating the offender. The treatment team is responsible for reviewing the plan to determine whether the offender’s needs and risks are </w:t>
      </w:r>
      <w:r w:rsidR="00726EB0" w:rsidRPr="006B0D5E">
        <w:rPr>
          <w:rFonts w:eastAsia="Calibri" w:cs="Arial"/>
        </w:rPr>
        <w:t>effectively</w:t>
      </w:r>
      <w:r w:rsidRPr="006B0D5E">
        <w:rPr>
          <w:rFonts w:eastAsia="Calibri" w:cs="Arial"/>
        </w:rPr>
        <w:t xml:space="preserve"> addressed in the plan. If the team determines the plan will not </w:t>
      </w:r>
      <w:r w:rsidR="00726EB0" w:rsidRPr="006B0D5E">
        <w:rPr>
          <w:rFonts w:eastAsia="Calibri" w:cs="Arial"/>
        </w:rPr>
        <w:t>effectively</w:t>
      </w:r>
      <w:r w:rsidRPr="006B0D5E">
        <w:rPr>
          <w:rFonts w:eastAsia="Calibri" w:cs="Arial"/>
        </w:rPr>
        <w:t xml:space="preserve"> meet the offender’s needs and risks, the plan will be returned to the Contractor with a request that specific deficiencies be resolved. Unapproved aftercare plans will not be forwarded to the Parole Board for further consideration.  </w:t>
      </w:r>
    </w:p>
    <w:p w14:paraId="6FA984E2" w14:textId="77777777" w:rsidR="006B0D5E" w:rsidRPr="006B0D5E" w:rsidRDefault="006B0D5E" w:rsidP="006B0D5E">
      <w:pPr>
        <w:spacing w:after="0"/>
        <w:ind w:left="2880" w:hanging="720"/>
        <w:rPr>
          <w:rFonts w:eastAsia="Calibri" w:cs="Arial"/>
        </w:rPr>
      </w:pPr>
    </w:p>
    <w:p w14:paraId="624FAE58" w14:textId="10CF2F63" w:rsidR="006B0D5E" w:rsidRPr="006B0D5E" w:rsidRDefault="006B0D5E" w:rsidP="006B0D5E">
      <w:pPr>
        <w:spacing w:after="0"/>
        <w:ind w:left="2880" w:hanging="720"/>
        <w:rPr>
          <w:rFonts w:eastAsia="Calibri" w:cs="Arial"/>
        </w:rPr>
      </w:pPr>
      <w:r w:rsidRPr="006B0D5E">
        <w:rPr>
          <w:rFonts w:eastAsia="Calibri" w:cs="Arial"/>
        </w:rPr>
        <w:t>4)</w:t>
      </w:r>
      <w:r w:rsidRPr="006B0D5E">
        <w:rPr>
          <w:rFonts w:eastAsia="Calibri" w:cs="Arial"/>
        </w:rPr>
        <w:tab/>
        <w:t>All female offenders, regardless of parole designation or mental health programming needs, will return to the community from Women’s Huron Valley Correctional Facility (WHV).</w:t>
      </w:r>
    </w:p>
    <w:p w14:paraId="25E046B4" w14:textId="77777777" w:rsidR="006B0D5E" w:rsidRPr="006B0D5E" w:rsidRDefault="006B0D5E" w:rsidP="006B0D5E">
      <w:pPr>
        <w:spacing w:after="0"/>
        <w:ind w:left="2880" w:hanging="720"/>
        <w:rPr>
          <w:rFonts w:eastAsia="Calibri" w:cs="Arial"/>
        </w:rPr>
      </w:pPr>
    </w:p>
    <w:p w14:paraId="28052DFA" w14:textId="6A865A3B" w:rsidR="006B0D5E" w:rsidRPr="006B0D5E" w:rsidRDefault="006B0D5E" w:rsidP="006B0D5E">
      <w:pPr>
        <w:spacing w:after="0"/>
        <w:ind w:left="2880" w:hanging="720"/>
        <w:rPr>
          <w:rFonts w:eastAsia="Calibri" w:cs="Arial"/>
        </w:rPr>
      </w:pPr>
      <w:r w:rsidRPr="006B0D5E">
        <w:rPr>
          <w:rFonts w:eastAsia="Calibri" w:cs="Arial"/>
        </w:rPr>
        <w:t>5)</w:t>
      </w:r>
      <w:r w:rsidRPr="006B0D5E">
        <w:rPr>
          <w:rFonts w:eastAsia="Calibri" w:cs="Arial"/>
        </w:rPr>
        <w:tab/>
        <w:t xml:space="preserve">Offenders </w:t>
      </w:r>
      <w:r w:rsidR="00EA2D67" w:rsidRPr="006B0D5E">
        <w:rPr>
          <w:rFonts w:eastAsia="Calibri" w:cs="Arial"/>
        </w:rPr>
        <w:t>released</w:t>
      </w:r>
      <w:r w:rsidRPr="006B0D5E">
        <w:rPr>
          <w:rFonts w:eastAsia="Calibri" w:cs="Arial"/>
        </w:rPr>
        <w:t xml:space="preserve"> under the HYTA provisions will typically be released from Thumb Correctional Facility (TCF). </w:t>
      </w:r>
    </w:p>
    <w:p w14:paraId="69C18757" w14:textId="77777777" w:rsidR="006B0D5E" w:rsidRPr="006B0D5E" w:rsidRDefault="006B0D5E" w:rsidP="006B0D5E">
      <w:pPr>
        <w:spacing w:after="0"/>
        <w:rPr>
          <w:rFonts w:eastAsia="Calibri" w:cs="Arial"/>
        </w:rPr>
      </w:pPr>
      <w:r w:rsidRPr="006B0D5E">
        <w:rPr>
          <w:rFonts w:eastAsia="Calibri" w:cs="Arial"/>
        </w:rPr>
        <w:t xml:space="preserve"> </w:t>
      </w:r>
    </w:p>
    <w:p w14:paraId="4072054C" w14:textId="16D52BE5" w:rsidR="006B0D5E" w:rsidRPr="006B0D5E" w:rsidRDefault="006B0D5E" w:rsidP="00D0163C">
      <w:pPr>
        <w:pStyle w:val="ListParagraph"/>
        <w:numPr>
          <w:ilvl w:val="0"/>
          <w:numId w:val="37"/>
        </w:numPr>
        <w:rPr>
          <w:rFonts w:ascii="Aptos" w:hAnsi="Aptos"/>
          <w:b/>
          <w:bCs/>
        </w:rPr>
      </w:pPr>
      <w:r w:rsidRPr="006B0D5E">
        <w:rPr>
          <w:rFonts w:ascii="Aptos" w:hAnsi="Aptos" w:cs="Arial"/>
          <w:b/>
          <w:bCs/>
        </w:rPr>
        <w:t xml:space="preserve"> Offenders </w:t>
      </w:r>
      <w:r w:rsidR="0096750E">
        <w:rPr>
          <w:rFonts w:ascii="Aptos" w:hAnsi="Aptos" w:cs="Arial"/>
          <w:b/>
          <w:bCs/>
        </w:rPr>
        <w:t>with Medical Frailty</w:t>
      </w:r>
    </w:p>
    <w:p w14:paraId="714215A4" w14:textId="4D40DC64" w:rsidR="006B0D5E" w:rsidRPr="006B0D5E" w:rsidRDefault="006B0D5E" w:rsidP="006B0D5E">
      <w:pPr>
        <w:ind w:left="2880" w:hanging="720"/>
        <w:rPr>
          <w:rFonts w:cs="Arial"/>
        </w:rPr>
      </w:pPr>
      <w:r w:rsidRPr="006B0D5E">
        <w:rPr>
          <w:rFonts w:cs="Arial"/>
        </w:rPr>
        <w:t>1)</w:t>
      </w:r>
      <w:r w:rsidRPr="006B0D5E">
        <w:rPr>
          <w:rFonts w:cs="Arial"/>
        </w:rPr>
        <w:tab/>
        <w:t xml:space="preserve">For offenders with </w:t>
      </w:r>
      <w:r w:rsidR="0096750E">
        <w:rPr>
          <w:rFonts w:cs="Arial"/>
        </w:rPr>
        <w:t xml:space="preserve">serious physical health needs </w:t>
      </w:r>
      <w:r w:rsidRPr="006B0D5E">
        <w:rPr>
          <w:rFonts w:cs="Arial"/>
        </w:rPr>
        <w:t xml:space="preserve">releasing to a parole term, the Parole Board may make the referral </w:t>
      </w:r>
      <w:r w:rsidR="0096750E">
        <w:rPr>
          <w:rFonts w:cs="Arial"/>
        </w:rPr>
        <w:t>under medical frailty</w:t>
      </w:r>
      <w:r w:rsidRPr="006B0D5E">
        <w:rPr>
          <w:rFonts w:cs="Arial"/>
        </w:rPr>
        <w:t xml:space="preserve">.  </w:t>
      </w:r>
    </w:p>
    <w:p w14:paraId="0F45170A" w14:textId="45B39268" w:rsidR="006B0D5E" w:rsidRPr="006B0D5E" w:rsidRDefault="006B0D5E" w:rsidP="006B0D5E">
      <w:pPr>
        <w:ind w:left="2880" w:hanging="720"/>
        <w:rPr>
          <w:rFonts w:cs="Arial"/>
        </w:rPr>
      </w:pPr>
      <w:r w:rsidRPr="006B0D5E">
        <w:rPr>
          <w:rFonts w:cs="Arial"/>
        </w:rPr>
        <w:t>2)</w:t>
      </w:r>
      <w:r w:rsidRPr="006B0D5E">
        <w:rPr>
          <w:rFonts w:cs="Arial"/>
        </w:rPr>
        <w:tab/>
        <w:t xml:space="preserve">These offenders will typically </w:t>
      </w:r>
      <w:r w:rsidR="00EA2D67" w:rsidRPr="006B0D5E">
        <w:rPr>
          <w:rFonts w:cs="Arial"/>
        </w:rPr>
        <w:t>be released</w:t>
      </w:r>
      <w:r w:rsidRPr="006B0D5E">
        <w:rPr>
          <w:rFonts w:cs="Arial"/>
        </w:rPr>
        <w:t xml:space="preserve"> from Duane Waters Health Center (DWH) (inpatient facility), C-Unit (extended care facility), one of the MDOC infirmaries, or a secure inpatient hospital setting (e.g. surrounding area hospital). Elderly or older adults housed at Lakeland Correctional Facility (LCF), Thumb Correctional Facility (TCF) and older adults with memory disorders housed in other general population facilities may also be referred for services.  </w:t>
      </w:r>
      <w:r w:rsidR="0096750E">
        <w:rPr>
          <w:rFonts w:cs="Arial"/>
        </w:rPr>
        <w:t>Forty-seven</w:t>
      </w:r>
      <w:r w:rsidRPr="006B0D5E">
        <w:rPr>
          <w:rFonts w:cs="Arial"/>
        </w:rPr>
        <w:t xml:space="preserve"> percent of offenders who are medically fragile </w:t>
      </w:r>
      <w:r w:rsidR="0096750E">
        <w:rPr>
          <w:rFonts w:cs="Arial"/>
        </w:rPr>
        <w:t xml:space="preserve">were on the mental health caseload at the time of release (from July-December 2024).  This population </w:t>
      </w:r>
      <w:r w:rsidRPr="006B0D5E">
        <w:rPr>
          <w:rFonts w:cs="Arial"/>
        </w:rPr>
        <w:t xml:space="preserve">will also be receiving treatment for a co-occurring mental illness which will require treatment and follow-up in the community. </w:t>
      </w:r>
    </w:p>
    <w:p w14:paraId="41124016" w14:textId="085D4D3B" w:rsidR="0096750E" w:rsidRDefault="006B0D5E" w:rsidP="006B0D5E">
      <w:pPr>
        <w:spacing w:after="0"/>
        <w:ind w:left="2880" w:hanging="720"/>
        <w:rPr>
          <w:rFonts w:cs="Arial"/>
        </w:rPr>
      </w:pPr>
      <w:r w:rsidRPr="006B0D5E">
        <w:rPr>
          <w:rFonts w:cs="Arial"/>
        </w:rPr>
        <w:t>3)</w:t>
      </w:r>
      <w:r w:rsidRPr="006B0D5E">
        <w:rPr>
          <w:rFonts w:cs="Arial"/>
        </w:rPr>
        <w:tab/>
      </w:r>
      <w:r w:rsidR="0096750E">
        <w:rPr>
          <w:rFonts w:cs="Arial"/>
        </w:rPr>
        <w:t xml:space="preserve">Some cases referred under medical frailty will require expedited processing, commensurate </w:t>
      </w:r>
      <w:proofErr w:type="gramStart"/>
      <w:r w:rsidR="0096750E">
        <w:rPr>
          <w:rFonts w:cs="Arial"/>
        </w:rPr>
        <w:t>to</w:t>
      </w:r>
      <w:proofErr w:type="gramEnd"/>
      <w:r w:rsidR="0096750E">
        <w:rPr>
          <w:rFonts w:cs="Arial"/>
        </w:rPr>
        <w:t xml:space="preserve"> the severity of their illness.</w:t>
      </w:r>
    </w:p>
    <w:p w14:paraId="5E2AA2CD" w14:textId="77777777" w:rsidR="0096750E" w:rsidRDefault="0096750E" w:rsidP="006B0D5E">
      <w:pPr>
        <w:spacing w:after="0"/>
        <w:ind w:left="2880" w:hanging="720"/>
        <w:rPr>
          <w:rFonts w:cs="Arial"/>
        </w:rPr>
      </w:pPr>
    </w:p>
    <w:p w14:paraId="689181D1" w14:textId="3508EDB1" w:rsidR="006B0D5E" w:rsidRPr="006B0D5E" w:rsidRDefault="0096750E" w:rsidP="006B0D5E">
      <w:pPr>
        <w:spacing w:after="0"/>
        <w:ind w:left="2880" w:hanging="720"/>
        <w:rPr>
          <w:rFonts w:cs="Arial"/>
        </w:rPr>
      </w:pPr>
      <w:r>
        <w:rPr>
          <w:rFonts w:cs="Arial"/>
        </w:rPr>
        <w:t>4)</w:t>
      </w:r>
      <w:r>
        <w:rPr>
          <w:rFonts w:cs="Arial"/>
        </w:rPr>
        <w:tab/>
      </w:r>
      <w:r w:rsidR="006B0D5E" w:rsidRPr="006B0D5E">
        <w:rPr>
          <w:rFonts w:cs="Arial"/>
        </w:rPr>
        <w:t>The MDOC medical social workers working in collaboration with health care and mental health providers complete the needs assessments for this population upon referral from the Parole Board. The Contractor will be provided with an assessment of each offender’s needs and relevant medical and mental health (if applicable) records for each offender in this target group.  The Contractor will submit an aftercare plan to meet all identified needs.</w:t>
      </w:r>
    </w:p>
    <w:p w14:paraId="312E2F0E" w14:textId="77777777" w:rsidR="006B0D5E" w:rsidRPr="006B0D5E" w:rsidRDefault="006B0D5E" w:rsidP="006B0D5E">
      <w:pPr>
        <w:tabs>
          <w:tab w:val="left" w:pos="270"/>
          <w:tab w:val="left" w:pos="369"/>
          <w:tab w:val="left" w:pos="1620"/>
          <w:tab w:val="left" w:pos="1980"/>
          <w:tab w:val="left" w:pos="2880"/>
        </w:tabs>
        <w:spacing w:after="0"/>
        <w:ind w:left="360"/>
        <w:rPr>
          <w:rFonts w:cs="Arial"/>
        </w:rPr>
      </w:pPr>
    </w:p>
    <w:p w14:paraId="53CFF6CA" w14:textId="77777777" w:rsidR="006B0D5E" w:rsidRPr="006B0D5E" w:rsidRDefault="006B0D5E" w:rsidP="00D0163C">
      <w:pPr>
        <w:pStyle w:val="ListParagraph"/>
        <w:numPr>
          <w:ilvl w:val="0"/>
          <w:numId w:val="42"/>
        </w:numPr>
        <w:tabs>
          <w:tab w:val="clear" w:pos="1800"/>
          <w:tab w:val="left" w:pos="270"/>
          <w:tab w:val="left" w:pos="369"/>
          <w:tab w:val="num" w:pos="1440"/>
          <w:tab w:val="left" w:pos="1620"/>
          <w:tab w:val="left" w:pos="1980"/>
          <w:tab w:val="left" w:pos="2880"/>
        </w:tabs>
        <w:spacing w:after="0"/>
        <w:ind w:left="1440" w:hanging="720"/>
        <w:rPr>
          <w:rFonts w:ascii="Aptos" w:hAnsi="Aptos" w:cs="Arial"/>
          <w:b/>
          <w:bCs/>
        </w:rPr>
      </w:pPr>
      <w:r w:rsidRPr="006B0D5E">
        <w:rPr>
          <w:rFonts w:ascii="Aptos" w:hAnsi="Aptos" w:cs="Arial"/>
          <w:b/>
          <w:bCs/>
        </w:rPr>
        <w:t>Special Program Considerations</w:t>
      </w:r>
    </w:p>
    <w:p w14:paraId="6C3B80E4" w14:textId="77777777" w:rsidR="006B0D5E" w:rsidRPr="006B0D5E" w:rsidRDefault="006B0D5E" w:rsidP="006B0D5E">
      <w:pPr>
        <w:tabs>
          <w:tab w:val="left" w:pos="270"/>
          <w:tab w:val="left" w:pos="369"/>
          <w:tab w:val="left" w:pos="1620"/>
          <w:tab w:val="left" w:pos="1980"/>
          <w:tab w:val="left" w:pos="2880"/>
        </w:tabs>
        <w:spacing w:after="0"/>
        <w:ind w:left="360"/>
        <w:rPr>
          <w:rFonts w:cs="Arial"/>
        </w:rPr>
      </w:pPr>
    </w:p>
    <w:p w14:paraId="41CC9F0B" w14:textId="77777777" w:rsidR="006B0D5E" w:rsidRPr="006B0D5E" w:rsidRDefault="006B0D5E" w:rsidP="00D0163C">
      <w:pPr>
        <w:pStyle w:val="ListParagraph"/>
        <w:numPr>
          <w:ilvl w:val="2"/>
          <w:numId w:val="35"/>
        </w:numPr>
        <w:tabs>
          <w:tab w:val="left" w:pos="2160"/>
        </w:tabs>
        <w:ind w:hanging="720"/>
        <w:rPr>
          <w:rFonts w:ascii="Aptos" w:hAnsi="Aptos"/>
          <w:b/>
          <w:bCs/>
        </w:rPr>
      </w:pPr>
      <w:r w:rsidRPr="006B0D5E">
        <w:rPr>
          <w:rFonts w:ascii="Aptos" w:hAnsi="Aptos" w:cs="Arial"/>
          <w:b/>
          <w:bCs/>
        </w:rPr>
        <w:t>Post-Release Involuntary Treatment</w:t>
      </w:r>
    </w:p>
    <w:p w14:paraId="61FE3858" w14:textId="258ED632" w:rsidR="006B0D5E" w:rsidRPr="006B0D5E" w:rsidRDefault="006B0D5E" w:rsidP="006B0D5E">
      <w:pPr>
        <w:ind w:left="2880" w:hanging="720"/>
        <w:rPr>
          <w:rFonts w:cs="Arial"/>
        </w:rPr>
      </w:pPr>
      <w:r w:rsidRPr="006B0D5E">
        <w:rPr>
          <w:rFonts w:cs="Arial"/>
        </w:rPr>
        <w:t>1)</w:t>
      </w:r>
      <w:r w:rsidRPr="006B0D5E">
        <w:rPr>
          <w:rFonts w:cs="Arial"/>
        </w:rPr>
        <w:tab/>
        <w:t>Chapter 10 of the Mental Health Code (PA 258</w:t>
      </w:r>
      <w:r w:rsidR="00870211">
        <w:rPr>
          <w:rFonts w:cs="Arial"/>
        </w:rPr>
        <w:t xml:space="preserve"> of 1974</w:t>
      </w:r>
      <w:r w:rsidRPr="006B0D5E">
        <w:rPr>
          <w:rFonts w:cs="Arial"/>
        </w:rPr>
        <w:t xml:space="preserve">) requires that MDOC assess each offender’s need for post-release involuntary </w:t>
      </w:r>
      <w:r w:rsidRPr="006B0D5E">
        <w:rPr>
          <w:rFonts w:cs="Arial"/>
        </w:rPr>
        <w:lastRenderedPageBreak/>
        <w:t xml:space="preserve">mental health treatment, and file appropriate petition and clinical certificates seeking involuntary treatment orders when indicated. The Contractor must assist this effort by coordinating with local mental health providers to ensure that alternative treatment reports are completed when requested by probate </w:t>
      </w:r>
      <w:r w:rsidR="00EA2D67" w:rsidRPr="006B0D5E">
        <w:rPr>
          <w:rFonts w:cs="Arial"/>
        </w:rPr>
        <w:t>courts and</w:t>
      </w:r>
      <w:r w:rsidRPr="006B0D5E">
        <w:rPr>
          <w:rFonts w:cs="Arial"/>
        </w:rPr>
        <w:t xml:space="preserve"> ensuring that local mental health providers are </w:t>
      </w:r>
      <w:r w:rsidR="00870211">
        <w:rPr>
          <w:rFonts w:cs="Arial"/>
        </w:rPr>
        <w:t xml:space="preserve">notified and </w:t>
      </w:r>
      <w:r w:rsidRPr="006B0D5E">
        <w:rPr>
          <w:rFonts w:cs="Arial"/>
        </w:rPr>
        <w:t>prepared to support the requirements of the orders.</w:t>
      </w:r>
    </w:p>
    <w:p w14:paraId="70C46F84" w14:textId="1DE26265" w:rsidR="006B0D5E" w:rsidRPr="006B0D5E" w:rsidRDefault="006B0D5E" w:rsidP="006B0D5E">
      <w:pPr>
        <w:spacing w:after="0"/>
        <w:ind w:left="2880" w:hanging="720"/>
        <w:rPr>
          <w:rFonts w:eastAsia="Calibri" w:cs="Arial"/>
        </w:rPr>
      </w:pPr>
      <w:r w:rsidRPr="006B0D5E">
        <w:rPr>
          <w:rFonts w:cs="Arial"/>
        </w:rPr>
        <w:t xml:space="preserve"> 2)</w:t>
      </w:r>
      <w:r w:rsidRPr="006B0D5E">
        <w:rPr>
          <w:rFonts w:cs="Arial"/>
        </w:rPr>
        <w:tab/>
        <w:t xml:space="preserve">Offenders paroling </w:t>
      </w:r>
      <w:r w:rsidR="00870211">
        <w:rPr>
          <w:rFonts w:cs="Arial"/>
        </w:rPr>
        <w:t xml:space="preserve">directly to </w:t>
      </w:r>
      <w:r w:rsidRPr="006B0D5E">
        <w:rPr>
          <w:rFonts w:cs="Arial"/>
        </w:rPr>
        <w:t>medical or psychiatric hospital admission, hospital evaluation services, or other secure settings will be transported by MDOC staff.</w:t>
      </w:r>
    </w:p>
    <w:p w14:paraId="3AF71C34" w14:textId="77777777" w:rsidR="006B0D5E" w:rsidRPr="006B0D5E" w:rsidRDefault="006B0D5E" w:rsidP="006B0D5E">
      <w:pPr>
        <w:spacing w:after="0"/>
        <w:ind w:left="720" w:hanging="720"/>
        <w:rPr>
          <w:rFonts w:cs="Arial"/>
          <w:b/>
        </w:rPr>
      </w:pPr>
      <w:r w:rsidRPr="006B0D5E">
        <w:rPr>
          <w:rFonts w:cs="Arial"/>
          <w:b/>
        </w:rPr>
        <w:tab/>
      </w:r>
      <w:r w:rsidRPr="006B0D5E">
        <w:rPr>
          <w:rFonts w:cs="Arial"/>
          <w:b/>
        </w:rPr>
        <w:tab/>
      </w:r>
      <w:r w:rsidRPr="006B0D5E">
        <w:rPr>
          <w:rFonts w:cs="Arial"/>
          <w:b/>
        </w:rPr>
        <w:tab/>
      </w:r>
    </w:p>
    <w:p w14:paraId="3501DD78" w14:textId="77777777" w:rsidR="006B0D5E" w:rsidRPr="006B0D5E" w:rsidRDefault="006B0D5E" w:rsidP="00D0163C">
      <w:pPr>
        <w:pStyle w:val="ListParagraph"/>
        <w:numPr>
          <w:ilvl w:val="0"/>
          <w:numId w:val="42"/>
        </w:numPr>
        <w:spacing w:after="0"/>
        <w:ind w:left="1440" w:hanging="720"/>
        <w:rPr>
          <w:rFonts w:ascii="Aptos" w:hAnsi="Aptos" w:cs="Arial"/>
          <w:b/>
          <w:bCs/>
          <w:iCs/>
          <w:color w:val="000000"/>
        </w:rPr>
      </w:pPr>
      <w:r w:rsidRPr="006B0D5E">
        <w:rPr>
          <w:rFonts w:ascii="Aptos" w:hAnsi="Aptos" w:cs="Arial"/>
          <w:b/>
          <w:bCs/>
          <w:iCs/>
          <w:color w:val="000000"/>
        </w:rPr>
        <w:t>Criminal History and Risk</w:t>
      </w:r>
    </w:p>
    <w:p w14:paraId="239A119F" w14:textId="77777777" w:rsidR="006B0D5E" w:rsidRPr="006B0D5E" w:rsidRDefault="006B0D5E" w:rsidP="006B0D5E">
      <w:pPr>
        <w:spacing w:after="0"/>
        <w:ind w:left="720"/>
        <w:rPr>
          <w:rFonts w:cs="Arial"/>
          <w:b/>
          <w:bCs/>
          <w:iCs/>
          <w:color w:val="000000"/>
        </w:rPr>
      </w:pPr>
    </w:p>
    <w:p w14:paraId="68A2D01C" w14:textId="77777777" w:rsidR="006B0D5E" w:rsidRPr="006B0D5E" w:rsidRDefault="006B0D5E" w:rsidP="00D0163C">
      <w:pPr>
        <w:pStyle w:val="ListParagraph"/>
        <w:numPr>
          <w:ilvl w:val="1"/>
          <w:numId w:val="38"/>
        </w:numPr>
        <w:ind w:left="2160" w:hanging="720"/>
        <w:jc w:val="both"/>
        <w:rPr>
          <w:rFonts w:ascii="Aptos" w:hAnsi="Aptos" w:cs="Arial"/>
        </w:rPr>
      </w:pPr>
      <w:r w:rsidRPr="006B0D5E">
        <w:rPr>
          <w:rFonts w:ascii="Aptos" w:hAnsi="Aptos" w:cs="Arial"/>
        </w:rPr>
        <w:t>The Needs Assessment submitted by the MDOC will summarize offender needs related to criminal history and risk factors.  This summary will include information related to the following:</w:t>
      </w:r>
    </w:p>
    <w:p w14:paraId="4916A9B9"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Type, date and nature of the current offense(s)</w:t>
      </w:r>
    </w:p>
    <w:p w14:paraId="0579F919" w14:textId="77777777" w:rsidR="006B0D5E" w:rsidRPr="006B0D5E" w:rsidRDefault="006B0D5E" w:rsidP="006B0D5E">
      <w:pPr>
        <w:spacing w:after="0"/>
        <w:ind w:left="2880"/>
        <w:jc w:val="both"/>
        <w:rPr>
          <w:rFonts w:eastAsia="Calibri" w:cs="Arial"/>
        </w:rPr>
      </w:pPr>
      <w:r w:rsidRPr="006B0D5E">
        <w:rPr>
          <w:rFonts w:eastAsia="Calibri" w:cs="Arial"/>
        </w:rPr>
        <w:t xml:space="preserve"> </w:t>
      </w:r>
    </w:p>
    <w:p w14:paraId="3355F439"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Sentence summary including Early Release Date (ERD), max date and history of paroles</w:t>
      </w:r>
    </w:p>
    <w:p w14:paraId="0386F4C5" w14:textId="77777777" w:rsidR="006B0D5E" w:rsidRPr="006B0D5E" w:rsidRDefault="006B0D5E" w:rsidP="006B0D5E">
      <w:pPr>
        <w:spacing w:after="0"/>
        <w:ind w:left="2880"/>
        <w:jc w:val="both"/>
        <w:rPr>
          <w:rFonts w:eastAsia="Calibri" w:cs="Arial"/>
        </w:rPr>
      </w:pPr>
    </w:p>
    <w:p w14:paraId="6B68D6AC"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History of antisocial behavior including brief summary of prior arrests and convictions</w:t>
      </w:r>
    </w:p>
    <w:p w14:paraId="30006BA9" w14:textId="77777777" w:rsidR="006B0D5E" w:rsidRPr="006B0D5E" w:rsidRDefault="006B0D5E" w:rsidP="006B0D5E">
      <w:pPr>
        <w:spacing w:after="0"/>
        <w:ind w:left="2880"/>
        <w:jc w:val="both"/>
        <w:rPr>
          <w:rFonts w:eastAsia="Calibri" w:cs="Arial"/>
        </w:rPr>
      </w:pPr>
    </w:p>
    <w:p w14:paraId="1B2F10E2"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MDOC misconducts considered serious over the previous four years, gang history and Security Threat Groups (STG) designation</w:t>
      </w:r>
    </w:p>
    <w:p w14:paraId="77A76373" w14:textId="77777777" w:rsidR="006B0D5E" w:rsidRPr="006B0D5E" w:rsidRDefault="006B0D5E" w:rsidP="006B0D5E">
      <w:pPr>
        <w:spacing w:after="0"/>
        <w:ind w:left="2880"/>
        <w:jc w:val="both"/>
        <w:rPr>
          <w:rFonts w:eastAsia="Calibri" w:cs="Arial"/>
        </w:rPr>
      </w:pPr>
    </w:p>
    <w:p w14:paraId="6B9F1934" w14:textId="6CC8708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 xml:space="preserve">Current MDOC security level and history of placement in </w:t>
      </w:r>
      <w:r w:rsidR="00870211">
        <w:rPr>
          <w:rFonts w:eastAsia="Calibri" w:cs="Arial"/>
        </w:rPr>
        <w:t>restrictive housing</w:t>
      </w:r>
    </w:p>
    <w:p w14:paraId="5196C56B" w14:textId="77777777" w:rsidR="006B0D5E" w:rsidRPr="006B0D5E" w:rsidRDefault="006B0D5E" w:rsidP="006B0D5E">
      <w:pPr>
        <w:spacing w:after="0"/>
        <w:ind w:left="2880"/>
        <w:jc w:val="both"/>
        <w:rPr>
          <w:rFonts w:eastAsia="Calibri" w:cs="Arial"/>
        </w:rPr>
      </w:pPr>
    </w:p>
    <w:p w14:paraId="20207882"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Available risk data from the most recently administered COMPAS Risk and Needs Assessment</w:t>
      </w:r>
    </w:p>
    <w:p w14:paraId="18BBD684" w14:textId="77777777" w:rsidR="006B0D5E" w:rsidRPr="006B0D5E" w:rsidRDefault="006B0D5E" w:rsidP="006B0D5E">
      <w:pPr>
        <w:spacing w:after="0"/>
        <w:ind w:left="2880"/>
        <w:jc w:val="both"/>
        <w:rPr>
          <w:rFonts w:eastAsia="Calibri" w:cs="Arial"/>
        </w:rPr>
      </w:pPr>
    </w:p>
    <w:p w14:paraId="79213DC6" w14:textId="77777777" w:rsidR="006B0D5E" w:rsidRPr="006B0D5E" w:rsidRDefault="006B0D5E" w:rsidP="00D0163C">
      <w:pPr>
        <w:numPr>
          <w:ilvl w:val="0"/>
          <w:numId w:val="39"/>
        </w:numPr>
        <w:spacing w:after="0" w:line="240" w:lineRule="auto"/>
        <w:ind w:left="2880" w:hanging="720"/>
        <w:jc w:val="both"/>
        <w:rPr>
          <w:rFonts w:eastAsia="Calibri" w:cs="Arial"/>
        </w:rPr>
      </w:pPr>
      <w:r w:rsidRPr="006B0D5E">
        <w:rPr>
          <w:rFonts w:eastAsia="Calibri" w:cs="Arial"/>
        </w:rPr>
        <w:t>Review of criminogenic needs (antisocial cognition, antisocial peers, antisocial personality, family/marital factors)</w:t>
      </w:r>
    </w:p>
    <w:p w14:paraId="0B4BBB23" w14:textId="77777777" w:rsidR="006B0D5E" w:rsidRPr="006B0D5E" w:rsidRDefault="006B0D5E" w:rsidP="006B0D5E">
      <w:pPr>
        <w:tabs>
          <w:tab w:val="center" w:pos="4680"/>
          <w:tab w:val="right" w:pos="9360"/>
        </w:tabs>
        <w:spacing w:after="0"/>
        <w:ind w:left="2880" w:hanging="720"/>
        <w:jc w:val="both"/>
        <w:rPr>
          <w:rFonts w:eastAsia="Calibri"/>
        </w:rPr>
      </w:pPr>
    </w:p>
    <w:p w14:paraId="7356D7E6" w14:textId="77777777" w:rsidR="006B0D5E" w:rsidRPr="00D34F0C" w:rsidRDefault="006B0D5E" w:rsidP="006B0D5E">
      <w:pPr>
        <w:spacing w:after="0"/>
        <w:rPr>
          <w:rFonts w:asciiTheme="minorHAnsi" w:hAnsiTheme="minorHAnsi" w:cs="Arial"/>
        </w:rPr>
      </w:pPr>
      <w:r w:rsidRPr="00D34F0C">
        <w:rPr>
          <w:rFonts w:asciiTheme="minorHAnsi" w:hAnsiTheme="minorHAnsi" w:cs="Arial"/>
        </w:rPr>
        <w:t>There is no guarantee of a specific number of high need offenders needing coordination for services prior to their release from MDOC supervision within any prison facilities.</w:t>
      </w:r>
    </w:p>
    <w:p w14:paraId="3C6E92A2" w14:textId="77777777" w:rsidR="006B0D5E" w:rsidRPr="00AC7D25" w:rsidRDefault="006B0D5E" w:rsidP="00AC7D25">
      <w:pPr>
        <w:spacing w:after="0"/>
        <w:ind w:left="2880"/>
        <w:rPr>
          <w:rFonts w:asciiTheme="minorHAnsi" w:eastAsia="Times" w:hAnsiTheme="minorHAnsi" w:cs="Arial"/>
        </w:rPr>
      </w:pPr>
    </w:p>
    <w:p w14:paraId="7D8F4F94" w14:textId="3C3ED9C6" w:rsidR="001A5D0F" w:rsidRPr="001A5D0F" w:rsidRDefault="001A5D0F" w:rsidP="00647B75">
      <w:pPr>
        <w:spacing w:after="120"/>
        <w:rPr>
          <w:rFonts w:cs="Arial"/>
          <w:b/>
          <w:bCs/>
          <w:iCs/>
          <w:color w:val="000000"/>
        </w:rPr>
      </w:pPr>
      <w:r w:rsidRPr="001A5D0F">
        <w:rPr>
          <w:rFonts w:cs="Arial"/>
          <w:b/>
          <w:bCs/>
          <w:iCs/>
          <w:color w:val="000000"/>
        </w:rPr>
        <w:t>SCOPE</w:t>
      </w:r>
    </w:p>
    <w:p w14:paraId="329335C8" w14:textId="599BFC9C" w:rsidR="00870211" w:rsidRPr="00870211" w:rsidRDefault="00870211" w:rsidP="00D34F0C">
      <w:pPr>
        <w:pStyle w:val="BodyText"/>
        <w:ind w:right="1174"/>
        <w:rPr>
          <w:rFonts w:asciiTheme="minorHAnsi" w:hAnsiTheme="minorHAnsi"/>
          <w:sz w:val="22"/>
        </w:rPr>
      </w:pPr>
      <w:bookmarkStart w:id="63" w:name="_Hlk219116377"/>
      <w:r w:rsidRPr="00870211">
        <w:rPr>
          <w:rFonts w:asciiTheme="minorHAnsi" w:hAnsiTheme="minorHAnsi"/>
          <w:sz w:val="22"/>
        </w:rPr>
        <w:t>The</w:t>
      </w:r>
      <w:r w:rsidRPr="00870211">
        <w:rPr>
          <w:rFonts w:asciiTheme="minorHAnsi" w:hAnsiTheme="minorHAnsi"/>
          <w:spacing w:val="-4"/>
          <w:sz w:val="22"/>
        </w:rPr>
        <w:t xml:space="preserve"> </w:t>
      </w:r>
      <w:r w:rsidRPr="00870211">
        <w:rPr>
          <w:rFonts w:asciiTheme="minorHAnsi" w:hAnsiTheme="minorHAnsi"/>
          <w:sz w:val="22"/>
        </w:rPr>
        <w:t>Contractor</w:t>
      </w:r>
      <w:r w:rsidRPr="00870211">
        <w:rPr>
          <w:rFonts w:asciiTheme="minorHAnsi" w:hAnsiTheme="minorHAnsi"/>
          <w:spacing w:val="-7"/>
          <w:sz w:val="22"/>
        </w:rPr>
        <w:t xml:space="preserve"> </w:t>
      </w:r>
      <w:r w:rsidRPr="00870211">
        <w:rPr>
          <w:rFonts w:asciiTheme="minorHAnsi" w:hAnsiTheme="minorHAnsi"/>
          <w:sz w:val="22"/>
        </w:rPr>
        <w:t>will</w:t>
      </w:r>
      <w:r w:rsidRPr="00870211">
        <w:rPr>
          <w:rFonts w:asciiTheme="minorHAnsi" w:hAnsiTheme="minorHAnsi"/>
          <w:spacing w:val="-6"/>
          <w:sz w:val="22"/>
        </w:rPr>
        <w:t xml:space="preserve"> </w:t>
      </w:r>
      <w:r w:rsidRPr="00870211">
        <w:rPr>
          <w:rFonts w:asciiTheme="minorHAnsi" w:hAnsiTheme="minorHAnsi"/>
          <w:sz w:val="22"/>
        </w:rPr>
        <w:t>manage</w:t>
      </w:r>
      <w:r w:rsidRPr="00870211">
        <w:rPr>
          <w:rFonts w:asciiTheme="minorHAnsi" w:hAnsiTheme="minorHAnsi"/>
          <w:spacing w:val="-6"/>
          <w:sz w:val="22"/>
        </w:rPr>
        <w:t xml:space="preserve"> </w:t>
      </w:r>
      <w:r w:rsidRPr="00870211">
        <w:rPr>
          <w:rFonts w:asciiTheme="minorHAnsi" w:hAnsiTheme="minorHAnsi"/>
          <w:sz w:val="22"/>
        </w:rPr>
        <w:t>returning</w:t>
      </w:r>
      <w:r w:rsidRPr="00870211">
        <w:rPr>
          <w:rFonts w:asciiTheme="minorHAnsi" w:hAnsiTheme="minorHAnsi"/>
          <w:spacing w:val="-5"/>
          <w:sz w:val="22"/>
        </w:rPr>
        <w:t xml:space="preserve"> </w:t>
      </w:r>
      <w:r w:rsidRPr="00870211">
        <w:rPr>
          <w:rFonts w:asciiTheme="minorHAnsi" w:hAnsiTheme="minorHAnsi"/>
          <w:sz w:val="22"/>
        </w:rPr>
        <w:t>offenders</w:t>
      </w:r>
      <w:r w:rsidRPr="00870211">
        <w:rPr>
          <w:rFonts w:asciiTheme="minorHAnsi" w:hAnsiTheme="minorHAnsi"/>
          <w:spacing w:val="-6"/>
          <w:sz w:val="22"/>
        </w:rPr>
        <w:t xml:space="preserve"> </w:t>
      </w:r>
      <w:r w:rsidRPr="00870211">
        <w:rPr>
          <w:rFonts w:asciiTheme="minorHAnsi" w:hAnsiTheme="minorHAnsi"/>
          <w:sz w:val="22"/>
        </w:rPr>
        <w:t>with</w:t>
      </w:r>
      <w:r w:rsidRPr="00870211">
        <w:rPr>
          <w:rFonts w:asciiTheme="minorHAnsi" w:hAnsiTheme="minorHAnsi"/>
          <w:spacing w:val="-6"/>
          <w:sz w:val="22"/>
        </w:rPr>
        <w:t xml:space="preserve"> </w:t>
      </w:r>
      <w:r w:rsidRPr="00870211">
        <w:rPr>
          <w:rFonts w:asciiTheme="minorHAnsi" w:hAnsiTheme="minorHAnsi"/>
          <w:sz w:val="22"/>
        </w:rPr>
        <w:t>chronic</w:t>
      </w:r>
      <w:r w:rsidRPr="00870211">
        <w:rPr>
          <w:rFonts w:asciiTheme="minorHAnsi" w:hAnsiTheme="minorHAnsi"/>
          <w:spacing w:val="-6"/>
          <w:sz w:val="22"/>
        </w:rPr>
        <w:t xml:space="preserve"> </w:t>
      </w:r>
      <w:r w:rsidRPr="00870211">
        <w:rPr>
          <w:rFonts w:asciiTheme="minorHAnsi" w:hAnsiTheme="minorHAnsi"/>
          <w:sz w:val="22"/>
        </w:rPr>
        <w:t>illness,</w:t>
      </w:r>
      <w:r w:rsidRPr="00870211">
        <w:rPr>
          <w:rFonts w:asciiTheme="minorHAnsi" w:hAnsiTheme="minorHAnsi"/>
          <w:spacing w:val="-6"/>
          <w:sz w:val="22"/>
        </w:rPr>
        <w:t xml:space="preserve"> </w:t>
      </w:r>
      <w:r w:rsidRPr="00870211">
        <w:rPr>
          <w:rFonts w:asciiTheme="minorHAnsi" w:hAnsiTheme="minorHAnsi"/>
          <w:sz w:val="22"/>
        </w:rPr>
        <w:t>which</w:t>
      </w:r>
      <w:r w:rsidRPr="00870211">
        <w:rPr>
          <w:rFonts w:asciiTheme="minorHAnsi" w:hAnsiTheme="minorHAnsi"/>
          <w:spacing w:val="-6"/>
          <w:sz w:val="22"/>
        </w:rPr>
        <w:t xml:space="preserve"> </w:t>
      </w:r>
      <w:r w:rsidRPr="00870211">
        <w:rPr>
          <w:rFonts w:asciiTheme="minorHAnsi" w:hAnsiTheme="minorHAnsi"/>
          <w:sz w:val="22"/>
        </w:rPr>
        <w:t>includes</w:t>
      </w:r>
      <w:r w:rsidRPr="00870211">
        <w:rPr>
          <w:rFonts w:asciiTheme="minorHAnsi" w:hAnsiTheme="minorHAnsi"/>
          <w:spacing w:val="-6"/>
          <w:sz w:val="22"/>
        </w:rPr>
        <w:t xml:space="preserve"> </w:t>
      </w:r>
      <w:r w:rsidRPr="00870211">
        <w:rPr>
          <w:rFonts w:asciiTheme="minorHAnsi" w:hAnsiTheme="minorHAnsi"/>
          <w:sz w:val="22"/>
        </w:rPr>
        <w:t>both</w:t>
      </w:r>
      <w:r w:rsidRPr="00870211">
        <w:rPr>
          <w:rFonts w:asciiTheme="minorHAnsi" w:hAnsiTheme="minorHAnsi"/>
          <w:spacing w:val="-3"/>
          <w:sz w:val="22"/>
        </w:rPr>
        <w:t xml:space="preserve"> </w:t>
      </w:r>
      <w:r w:rsidRPr="00870211">
        <w:rPr>
          <w:rFonts w:asciiTheme="minorHAnsi" w:hAnsiTheme="minorHAnsi"/>
          <w:sz w:val="22"/>
        </w:rPr>
        <w:t>physical</w:t>
      </w:r>
      <w:r w:rsidRPr="00870211">
        <w:rPr>
          <w:rFonts w:asciiTheme="minorHAnsi" w:hAnsiTheme="minorHAnsi"/>
          <w:spacing w:val="-5"/>
          <w:sz w:val="22"/>
        </w:rPr>
        <w:t xml:space="preserve"> </w:t>
      </w:r>
      <w:r w:rsidRPr="00870211">
        <w:rPr>
          <w:rFonts w:asciiTheme="minorHAnsi" w:hAnsiTheme="minorHAnsi"/>
          <w:sz w:val="22"/>
        </w:rPr>
        <w:t>and</w:t>
      </w:r>
      <w:r w:rsidRPr="00870211">
        <w:rPr>
          <w:rFonts w:asciiTheme="minorHAnsi" w:hAnsiTheme="minorHAnsi"/>
          <w:spacing w:val="-9"/>
          <w:sz w:val="22"/>
        </w:rPr>
        <w:t xml:space="preserve"> </w:t>
      </w:r>
      <w:r w:rsidRPr="00870211">
        <w:rPr>
          <w:rFonts w:asciiTheme="minorHAnsi" w:hAnsiTheme="minorHAnsi"/>
          <w:sz w:val="22"/>
        </w:rPr>
        <w:t>mental</w:t>
      </w:r>
      <w:r w:rsidRPr="00870211">
        <w:rPr>
          <w:rFonts w:asciiTheme="minorHAnsi" w:hAnsiTheme="minorHAnsi"/>
          <w:spacing w:val="-5"/>
          <w:sz w:val="22"/>
        </w:rPr>
        <w:t xml:space="preserve"> </w:t>
      </w:r>
      <w:r w:rsidRPr="00870211">
        <w:rPr>
          <w:rFonts w:asciiTheme="minorHAnsi" w:hAnsiTheme="minorHAnsi"/>
          <w:sz w:val="22"/>
        </w:rPr>
        <w:t>health,</w:t>
      </w:r>
      <w:r w:rsidRPr="00870211">
        <w:rPr>
          <w:rFonts w:asciiTheme="minorHAnsi" w:hAnsiTheme="minorHAnsi"/>
          <w:spacing w:val="-6"/>
          <w:sz w:val="22"/>
        </w:rPr>
        <w:t xml:space="preserve"> </w:t>
      </w:r>
      <w:r w:rsidRPr="00870211">
        <w:rPr>
          <w:rFonts w:asciiTheme="minorHAnsi" w:hAnsiTheme="minorHAnsi"/>
          <w:sz w:val="22"/>
        </w:rPr>
        <w:t xml:space="preserve">to their local communities for both adult and youthful </w:t>
      </w:r>
      <w:r w:rsidRPr="00870211">
        <w:rPr>
          <w:rFonts w:asciiTheme="minorHAnsi" w:hAnsiTheme="minorHAnsi"/>
          <w:sz w:val="22"/>
        </w:rPr>
        <w:lastRenderedPageBreak/>
        <w:t xml:space="preserve">offender populations. The Contractor must provide deliverables/services and </w:t>
      </w:r>
      <w:r w:rsidR="00D34F0C" w:rsidRPr="00870211">
        <w:rPr>
          <w:rFonts w:asciiTheme="minorHAnsi" w:hAnsiTheme="minorHAnsi"/>
          <w:sz w:val="22"/>
        </w:rPr>
        <w:t>staff and</w:t>
      </w:r>
      <w:r w:rsidRPr="00870211">
        <w:rPr>
          <w:rFonts w:asciiTheme="minorHAnsi" w:hAnsiTheme="minorHAnsi"/>
          <w:sz w:val="22"/>
        </w:rPr>
        <w:t xml:space="preserve"> otherwise do all things necessary for or incidental to the performance of work, as set forth below in the minimum standards of care for the HSCR.</w:t>
      </w:r>
      <w:r w:rsidRPr="00870211">
        <w:rPr>
          <w:rFonts w:asciiTheme="minorHAnsi" w:hAnsiTheme="minorHAnsi"/>
          <w:spacing w:val="40"/>
          <w:sz w:val="22"/>
        </w:rPr>
        <w:t xml:space="preserve"> </w:t>
      </w:r>
      <w:r w:rsidRPr="00870211">
        <w:rPr>
          <w:rFonts w:asciiTheme="minorHAnsi" w:hAnsiTheme="minorHAnsi"/>
          <w:sz w:val="22"/>
        </w:rPr>
        <w:t>The below minimum standards of care are to be considered by Contractors as the minimum requirements, in terms of points of contact for services from the time of referral to discharge.</w:t>
      </w:r>
      <w:r w:rsidRPr="00870211">
        <w:rPr>
          <w:rFonts w:asciiTheme="minorHAnsi" w:hAnsiTheme="minorHAnsi"/>
          <w:spacing w:val="40"/>
          <w:sz w:val="22"/>
        </w:rPr>
        <w:t xml:space="preserve"> </w:t>
      </w:r>
      <w:r w:rsidRPr="00870211">
        <w:rPr>
          <w:rFonts w:asciiTheme="minorHAnsi" w:hAnsiTheme="minorHAnsi"/>
          <w:sz w:val="22"/>
        </w:rPr>
        <w:t>Service variation is to be expected, in terms of types and costs, but these standards are not. Contractors</w:t>
      </w:r>
      <w:r w:rsidRPr="00870211">
        <w:rPr>
          <w:rFonts w:asciiTheme="minorHAnsi" w:hAnsiTheme="minorHAnsi"/>
          <w:spacing w:val="-2"/>
          <w:sz w:val="22"/>
        </w:rPr>
        <w:t xml:space="preserve"> </w:t>
      </w:r>
      <w:r w:rsidRPr="00870211">
        <w:rPr>
          <w:rFonts w:asciiTheme="minorHAnsi" w:hAnsiTheme="minorHAnsi"/>
          <w:sz w:val="22"/>
        </w:rPr>
        <w:t>are</w:t>
      </w:r>
      <w:r w:rsidRPr="00870211">
        <w:rPr>
          <w:rFonts w:asciiTheme="minorHAnsi" w:hAnsiTheme="minorHAnsi"/>
          <w:spacing w:val="-1"/>
          <w:sz w:val="22"/>
        </w:rPr>
        <w:t xml:space="preserve"> </w:t>
      </w:r>
      <w:r w:rsidRPr="00870211">
        <w:rPr>
          <w:rFonts w:asciiTheme="minorHAnsi" w:hAnsiTheme="minorHAnsi"/>
          <w:sz w:val="22"/>
        </w:rPr>
        <w:t>to</w:t>
      </w:r>
      <w:r w:rsidRPr="00870211">
        <w:rPr>
          <w:rFonts w:asciiTheme="minorHAnsi" w:hAnsiTheme="minorHAnsi"/>
          <w:spacing w:val="-1"/>
          <w:sz w:val="22"/>
        </w:rPr>
        <w:t xml:space="preserve"> </w:t>
      </w:r>
      <w:r w:rsidRPr="00870211">
        <w:rPr>
          <w:rFonts w:asciiTheme="minorHAnsi" w:hAnsiTheme="minorHAnsi"/>
          <w:sz w:val="22"/>
        </w:rPr>
        <w:t>consider</w:t>
      </w:r>
      <w:r w:rsidRPr="00870211">
        <w:rPr>
          <w:rFonts w:asciiTheme="minorHAnsi" w:hAnsiTheme="minorHAnsi"/>
          <w:spacing w:val="-3"/>
          <w:sz w:val="22"/>
        </w:rPr>
        <w:t xml:space="preserve"> </w:t>
      </w:r>
      <w:r w:rsidRPr="00870211">
        <w:rPr>
          <w:rFonts w:asciiTheme="minorHAnsi" w:hAnsiTheme="minorHAnsi"/>
          <w:sz w:val="22"/>
        </w:rPr>
        <w:t>these</w:t>
      </w:r>
      <w:r w:rsidRPr="00870211">
        <w:rPr>
          <w:rFonts w:asciiTheme="minorHAnsi" w:hAnsiTheme="minorHAnsi"/>
          <w:spacing w:val="-1"/>
          <w:sz w:val="22"/>
        </w:rPr>
        <w:t xml:space="preserve"> </w:t>
      </w:r>
      <w:r w:rsidRPr="00870211">
        <w:rPr>
          <w:rFonts w:asciiTheme="minorHAnsi" w:hAnsiTheme="minorHAnsi"/>
          <w:sz w:val="22"/>
        </w:rPr>
        <w:t>anticipated</w:t>
      </w:r>
      <w:r w:rsidRPr="00870211">
        <w:rPr>
          <w:rFonts w:asciiTheme="minorHAnsi" w:hAnsiTheme="minorHAnsi"/>
          <w:spacing w:val="-3"/>
          <w:sz w:val="22"/>
        </w:rPr>
        <w:t xml:space="preserve"> </w:t>
      </w:r>
      <w:r w:rsidRPr="00870211">
        <w:rPr>
          <w:rFonts w:asciiTheme="minorHAnsi" w:hAnsiTheme="minorHAnsi"/>
          <w:sz w:val="22"/>
        </w:rPr>
        <w:t>variations</w:t>
      </w:r>
      <w:r w:rsidRPr="00870211">
        <w:rPr>
          <w:rFonts w:asciiTheme="minorHAnsi" w:hAnsiTheme="minorHAnsi"/>
          <w:spacing w:val="-1"/>
          <w:sz w:val="22"/>
        </w:rPr>
        <w:t xml:space="preserve"> </w:t>
      </w:r>
      <w:r w:rsidRPr="00870211">
        <w:rPr>
          <w:rFonts w:asciiTheme="minorHAnsi" w:hAnsiTheme="minorHAnsi"/>
          <w:sz w:val="22"/>
        </w:rPr>
        <w:t>when</w:t>
      </w:r>
      <w:r w:rsidRPr="00870211">
        <w:rPr>
          <w:rFonts w:asciiTheme="minorHAnsi" w:hAnsiTheme="minorHAnsi"/>
          <w:spacing w:val="-1"/>
          <w:sz w:val="22"/>
        </w:rPr>
        <w:t xml:space="preserve"> </w:t>
      </w:r>
      <w:r w:rsidRPr="00870211">
        <w:rPr>
          <w:rFonts w:asciiTheme="minorHAnsi" w:hAnsiTheme="minorHAnsi"/>
          <w:sz w:val="22"/>
        </w:rPr>
        <w:t>determining</w:t>
      </w:r>
      <w:r w:rsidRPr="00870211">
        <w:rPr>
          <w:rFonts w:asciiTheme="minorHAnsi" w:hAnsiTheme="minorHAnsi"/>
          <w:spacing w:val="-1"/>
          <w:sz w:val="22"/>
        </w:rPr>
        <w:t xml:space="preserve"> </w:t>
      </w:r>
      <w:r w:rsidRPr="00870211">
        <w:rPr>
          <w:rFonts w:asciiTheme="minorHAnsi" w:hAnsiTheme="minorHAnsi"/>
          <w:sz w:val="22"/>
        </w:rPr>
        <w:t>their</w:t>
      </w:r>
      <w:r w:rsidRPr="00870211">
        <w:rPr>
          <w:rFonts w:asciiTheme="minorHAnsi" w:hAnsiTheme="minorHAnsi"/>
          <w:spacing w:val="-2"/>
          <w:sz w:val="22"/>
        </w:rPr>
        <w:t xml:space="preserve"> </w:t>
      </w:r>
      <w:r w:rsidRPr="00870211">
        <w:rPr>
          <w:rFonts w:asciiTheme="minorHAnsi" w:hAnsiTheme="minorHAnsi"/>
          <w:sz w:val="22"/>
        </w:rPr>
        <w:t>bid proposal/response</w:t>
      </w:r>
      <w:r w:rsidRPr="00870211">
        <w:rPr>
          <w:rFonts w:asciiTheme="minorHAnsi" w:hAnsiTheme="minorHAnsi"/>
          <w:spacing w:val="-1"/>
          <w:sz w:val="22"/>
        </w:rPr>
        <w:t xml:space="preserve"> </w:t>
      </w:r>
      <w:r w:rsidRPr="00870211">
        <w:rPr>
          <w:rFonts w:asciiTheme="minorHAnsi" w:hAnsiTheme="minorHAnsi"/>
          <w:sz w:val="22"/>
        </w:rPr>
        <w:t xml:space="preserve">for Schedule B-Pricing. The Contractor is responsible for adhering to all provisions of the Contract. Failure to follow the standards contained within this section will result in Service Level Agreements being assessed </w:t>
      </w:r>
      <w:proofErr w:type="gramStart"/>
      <w:r w:rsidRPr="00870211">
        <w:rPr>
          <w:rFonts w:asciiTheme="minorHAnsi" w:hAnsiTheme="minorHAnsi"/>
          <w:sz w:val="22"/>
        </w:rPr>
        <w:t>to</w:t>
      </w:r>
      <w:proofErr w:type="gramEnd"/>
      <w:r w:rsidRPr="00870211">
        <w:rPr>
          <w:rFonts w:asciiTheme="minorHAnsi" w:hAnsiTheme="minorHAnsi"/>
          <w:sz w:val="22"/>
        </w:rPr>
        <w:t xml:space="preserve"> the Contractor.</w:t>
      </w:r>
    </w:p>
    <w:bookmarkEnd w:id="63"/>
    <w:p w14:paraId="5483137F" w14:textId="77777777" w:rsidR="00870211" w:rsidRPr="00D34F0C" w:rsidRDefault="00870211" w:rsidP="00D0163C">
      <w:pPr>
        <w:pStyle w:val="Heading4"/>
        <w:numPr>
          <w:ilvl w:val="0"/>
          <w:numId w:val="44"/>
        </w:numPr>
        <w:tabs>
          <w:tab w:val="left" w:pos="810"/>
          <w:tab w:val="left" w:pos="1200"/>
        </w:tabs>
        <w:spacing w:before="205"/>
        <w:ind w:left="720"/>
        <w:rPr>
          <w:rFonts w:asciiTheme="minorHAnsi" w:hAnsiTheme="minorHAnsi"/>
          <w:b/>
          <w:bCs/>
          <w:i w:val="0"/>
          <w:iCs w:val="0"/>
          <w:color w:val="auto"/>
          <w:sz w:val="22"/>
        </w:rPr>
      </w:pPr>
      <w:r w:rsidRPr="00D34F0C">
        <w:rPr>
          <w:rFonts w:asciiTheme="minorHAnsi" w:hAnsiTheme="minorHAnsi"/>
          <w:b/>
          <w:bCs/>
          <w:i w:val="0"/>
          <w:iCs w:val="0"/>
          <w:color w:val="auto"/>
          <w:spacing w:val="-2"/>
          <w:sz w:val="22"/>
        </w:rPr>
        <w:t>Risk-Needs-Responsivity</w:t>
      </w:r>
    </w:p>
    <w:p w14:paraId="438FC0CF" w14:textId="105A64E9" w:rsidR="00870211" w:rsidRPr="00870211" w:rsidRDefault="00870211" w:rsidP="00D34F0C">
      <w:pPr>
        <w:pStyle w:val="BodyText"/>
        <w:spacing w:after="0" w:line="256" w:lineRule="auto"/>
        <w:ind w:left="720" w:right="1182"/>
        <w:rPr>
          <w:rFonts w:asciiTheme="minorHAnsi" w:hAnsiTheme="minorHAnsi"/>
          <w:sz w:val="22"/>
        </w:rPr>
      </w:pPr>
      <w:r w:rsidRPr="00870211">
        <w:rPr>
          <w:rFonts w:asciiTheme="minorHAnsi" w:hAnsiTheme="minorHAnsi"/>
          <w:sz w:val="22"/>
        </w:rPr>
        <w:t>The</w:t>
      </w:r>
      <w:r w:rsidRPr="00870211">
        <w:rPr>
          <w:rFonts w:asciiTheme="minorHAnsi" w:hAnsiTheme="minorHAnsi"/>
          <w:spacing w:val="-5"/>
          <w:sz w:val="22"/>
        </w:rPr>
        <w:t xml:space="preserve"> </w:t>
      </w:r>
      <w:r w:rsidRPr="00870211">
        <w:rPr>
          <w:rFonts w:asciiTheme="minorHAnsi" w:hAnsiTheme="minorHAnsi"/>
          <w:sz w:val="22"/>
        </w:rPr>
        <w:t>Contractor’s</w:t>
      </w:r>
      <w:r w:rsidRPr="00870211">
        <w:rPr>
          <w:rFonts w:asciiTheme="minorHAnsi" w:hAnsiTheme="minorHAnsi"/>
          <w:spacing w:val="-7"/>
          <w:sz w:val="22"/>
        </w:rPr>
        <w:t xml:space="preserve"> </w:t>
      </w:r>
      <w:r w:rsidRPr="00870211">
        <w:rPr>
          <w:rFonts w:asciiTheme="minorHAnsi" w:hAnsiTheme="minorHAnsi"/>
          <w:sz w:val="22"/>
        </w:rPr>
        <w:t>service</w:t>
      </w:r>
      <w:r w:rsidRPr="00870211">
        <w:rPr>
          <w:rFonts w:asciiTheme="minorHAnsi" w:hAnsiTheme="minorHAnsi"/>
          <w:spacing w:val="-7"/>
          <w:sz w:val="22"/>
        </w:rPr>
        <w:t xml:space="preserve"> </w:t>
      </w:r>
      <w:r w:rsidRPr="00870211">
        <w:rPr>
          <w:rFonts w:asciiTheme="minorHAnsi" w:hAnsiTheme="minorHAnsi"/>
          <w:sz w:val="22"/>
        </w:rPr>
        <w:t>provision</w:t>
      </w:r>
      <w:r w:rsidRPr="00870211">
        <w:rPr>
          <w:rFonts w:asciiTheme="minorHAnsi" w:hAnsiTheme="minorHAnsi"/>
          <w:spacing w:val="-7"/>
          <w:sz w:val="22"/>
        </w:rPr>
        <w:t xml:space="preserve"> </w:t>
      </w:r>
      <w:r w:rsidRPr="00870211">
        <w:rPr>
          <w:rFonts w:asciiTheme="minorHAnsi" w:hAnsiTheme="minorHAnsi"/>
          <w:sz w:val="22"/>
        </w:rPr>
        <w:t>model</w:t>
      </w:r>
      <w:r w:rsidRPr="00870211">
        <w:rPr>
          <w:rFonts w:asciiTheme="minorHAnsi" w:hAnsiTheme="minorHAnsi"/>
          <w:spacing w:val="-7"/>
          <w:sz w:val="22"/>
        </w:rPr>
        <w:t xml:space="preserve"> </w:t>
      </w:r>
      <w:r w:rsidRPr="00870211">
        <w:rPr>
          <w:rFonts w:asciiTheme="minorHAnsi" w:hAnsiTheme="minorHAnsi"/>
          <w:sz w:val="22"/>
        </w:rPr>
        <w:t>must</w:t>
      </w:r>
      <w:r w:rsidRPr="00870211">
        <w:rPr>
          <w:rFonts w:asciiTheme="minorHAnsi" w:hAnsiTheme="minorHAnsi"/>
          <w:spacing w:val="-5"/>
          <w:sz w:val="22"/>
        </w:rPr>
        <w:t xml:space="preserve"> </w:t>
      </w:r>
      <w:r w:rsidRPr="00870211">
        <w:rPr>
          <w:rFonts w:asciiTheme="minorHAnsi" w:hAnsiTheme="minorHAnsi"/>
          <w:sz w:val="22"/>
        </w:rPr>
        <w:t>reflect</w:t>
      </w:r>
      <w:r w:rsidRPr="00870211">
        <w:rPr>
          <w:rFonts w:asciiTheme="minorHAnsi" w:hAnsiTheme="minorHAnsi"/>
          <w:spacing w:val="-8"/>
          <w:sz w:val="22"/>
        </w:rPr>
        <w:t xml:space="preserve"> </w:t>
      </w:r>
      <w:r w:rsidRPr="00870211">
        <w:rPr>
          <w:rFonts w:asciiTheme="minorHAnsi" w:hAnsiTheme="minorHAnsi"/>
          <w:sz w:val="22"/>
        </w:rPr>
        <w:t>best</w:t>
      </w:r>
      <w:r w:rsidRPr="00870211">
        <w:rPr>
          <w:rFonts w:asciiTheme="minorHAnsi" w:hAnsiTheme="minorHAnsi"/>
          <w:spacing w:val="-7"/>
          <w:sz w:val="22"/>
        </w:rPr>
        <w:t xml:space="preserve"> </w:t>
      </w:r>
      <w:r w:rsidRPr="00870211">
        <w:rPr>
          <w:rFonts w:asciiTheme="minorHAnsi" w:hAnsiTheme="minorHAnsi"/>
          <w:sz w:val="22"/>
        </w:rPr>
        <w:t>practice</w:t>
      </w:r>
      <w:r w:rsidRPr="00870211">
        <w:rPr>
          <w:rFonts w:asciiTheme="minorHAnsi" w:hAnsiTheme="minorHAnsi"/>
          <w:spacing w:val="-7"/>
          <w:sz w:val="22"/>
        </w:rPr>
        <w:t xml:space="preserve"> </w:t>
      </w:r>
      <w:r w:rsidRPr="00870211">
        <w:rPr>
          <w:rFonts w:asciiTheme="minorHAnsi" w:hAnsiTheme="minorHAnsi"/>
          <w:sz w:val="22"/>
        </w:rPr>
        <w:t>and</w:t>
      </w:r>
      <w:r w:rsidRPr="00870211">
        <w:rPr>
          <w:rFonts w:asciiTheme="minorHAnsi" w:hAnsiTheme="minorHAnsi"/>
          <w:spacing w:val="-7"/>
          <w:sz w:val="22"/>
        </w:rPr>
        <w:t xml:space="preserve"> </w:t>
      </w:r>
      <w:r w:rsidR="00EA2D67" w:rsidRPr="00870211">
        <w:rPr>
          <w:rFonts w:asciiTheme="minorHAnsi" w:hAnsiTheme="minorHAnsi"/>
          <w:sz w:val="22"/>
        </w:rPr>
        <w:t>evidence</w:t>
      </w:r>
      <w:r w:rsidRPr="00870211">
        <w:rPr>
          <w:rFonts w:asciiTheme="minorHAnsi" w:hAnsiTheme="minorHAnsi"/>
          <w:spacing w:val="-7"/>
          <w:sz w:val="22"/>
        </w:rPr>
        <w:t xml:space="preserve"> </w:t>
      </w:r>
      <w:r w:rsidRPr="00870211">
        <w:rPr>
          <w:rFonts w:asciiTheme="minorHAnsi" w:hAnsiTheme="minorHAnsi"/>
          <w:sz w:val="22"/>
        </w:rPr>
        <w:t>based</w:t>
      </w:r>
      <w:r w:rsidRPr="00870211">
        <w:rPr>
          <w:rFonts w:asciiTheme="minorHAnsi" w:hAnsiTheme="minorHAnsi"/>
          <w:spacing w:val="-7"/>
          <w:sz w:val="22"/>
        </w:rPr>
        <w:t xml:space="preserve"> </w:t>
      </w:r>
      <w:r w:rsidRPr="00870211">
        <w:rPr>
          <w:rFonts w:asciiTheme="minorHAnsi" w:hAnsiTheme="minorHAnsi"/>
          <w:sz w:val="22"/>
        </w:rPr>
        <w:t>models</w:t>
      </w:r>
      <w:r w:rsidRPr="00870211">
        <w:rPr>
          <w:rFonts w:asciiTheme="minorHAnsi" w:hAnsiTheme="minorHAnsi"/>
          <w:spacing w:val="-4"/>
          <w:sz w:val="22"/>
        </w:rPr>
        <w:t xml:space="preserve"> </w:t>
      </w:r>
      <w:r w:rsidRPr="00870211">
        <w:rPr>
          <w:rFonts w:asciiTheme="minorHAnsi" w:hAnsiTheme="minorHAnsi"/>
          <w:sz w:val="22"/>
        </w:rPr>
        <w:t>of</w:t>
      </w:r>
      <w:r w:rsidRPr="00870211">
        <w:rPr>
          <w:rFonts w:asciiTheme="minorHAnsi" w:hAnsiTheme="minorHAnsi"/>
          <w:spacing w:val="-5"/>
          <w:sz w:val="22"/>
        </w:rPr>
        <w:t xml:space="preserve"> </w:t>
      </w:r>
      <w:r w:rsidRPr="00870211">
        <w:rPr>
          <w:rFonts w:asciiTheme="minorHAnsi" w:hAnsiTheme="minorHAnsi"/>
          <w:sz w:val="22"/>
        </w:rPr>
        <w:t>transition and</w:t>
      </w:r>
      <w:r w:rsidRPr="00870211">
        <w:rPr>
          <w:rFonts w:asciiTheme="minorHAnsi" w:hAnsiTheme="minorHAnsi"/>
          <w:spacing w:val="-10"/>
          <w:sz w:val="22"/>
        </w:rPr>
        <w:t xml:space="preserve"> </w:t>
      </w:r>
      <w:r w:rsidRPr="00870211">
        <w:rPr>
          <w:rFonts w:asciiTheme="minorHAnsi" w:hAnsiTheme="minorHAnsi"/>
          <w:sz w:val="22"/>
        </w:rPr>
        <w:t>offender</w:t>
      </w:r>
      <w:r w:rsidRPr="00870211">
        <w:rPr>
          <w:rFonts w:asciiTheme="minorHAnsi" w:hAnsiTheme="minorHAnsi"/>
          <w:spacing w:val="-10"/>
          <w:sz w:val="22"/>
        </w:rPr>
        <w:t xml:space="preserve"> </w:t>
      </w:r>
      <w:r w:rsidRPr="00870211">
        <w:rPr>
          <w:rFonts w:asciiTheme="minorHAnsi" w:hAnsiTheme="minorHAnsi"/>
          <w:sz w:val="22"/>
        </w:rPr>
        <w:t>rehabilitation.</w:t>
      </w:r>
      <w:r w:rsidRPr="00870211">
        <w:rPr>
          <w:rFonts w:asciiTheme="minorHAnsi" w:hAnsiTheme="minorHAnsi"/>
          <w:spacing w:val="-6"/>
          <w:sz w:val="22"/>
        </w:rPr>
        <w:t xml:space="preserve"> </w:t>
      </w:r>
      <w:r w:rsidRPr="00870211">
        <w:rPr>
          <w:rFonts w:asciiTheme="minorHAnsi" w:hAnsiTheme="minorHAnsi"/>
          <w:sz w:val="22"/>
        </w:rPr>
        <w:t>Interventions</w:t>
      </w:r>
      <w:r w:rsidRPr="00870211">
        <w:rPr>
          <w:rFonts w:asciiTheme="minorHAnsi" w:hAnsiTheme="minorHAnsi"/>
          <w:spacing w:val="-9"/>
          <w:sz w:val="22"/>
        </w:rPr>
        <w:t xml:space="preserve"> </w:t>
      </w:r>
      <w:r w:rsidRPr="00870211">
        <w:rPr>
          <w:rFonts w:asciiTheme="minorHAnsi" w:hAnsiTheme="minorHAnsi"/>
          <w:sz w:val="22"/>
        </w:rPr>
        <w:t>should</w:t>
      </w:r>
      <w:r w:rsidRPr="00870211">
        <w:rPr>
          <w:rFonts w:asciiTheme="minorHAnsi" w:hAnsiTheme="minorHAnsi"/>
          <w:spacing w:val="-10"/>
          <w:sz w:val="22"/>
        </w:rPr>
        <w:t xml:space="preserve"> </w:t>
      </w:r>
      <w:r w:rsidRPr="00870211">
        <w:rPr>
          <w:rFonts w:asciiTheme="minorHAnsi" w:hAnsiTheme="minorHAnsi"/>
          <w:sz w:val="22"/>
        </w:rPr>
        <w:t>be</w:t>
      </w:r>
      <w:r w:rsidRPr="00870211">
        <w:rPr>
          <w:rFonts w:asciiTheme="minorHAnsi" w:hAnsiTheme="minorHAnsi"/>
          <w:spacing w:val="-10"/>
          <w:sz w:val="22"/>
        </w:rPr>
        <w:t xml:space="preserve"> </w:t>
      </w:r>
      <w:r w:rsidRPr="00870211">
        <w:rPr>
          <w:rFonts w:asciiTheme="minorHAnsi" w:hAnsiTheme="minorHAnsi"/>
          <w:sz w:val="22"/>
        </w:rPr>
        <w:t>based</w:t>
      </w:r>
      <w:r w:rsidRPr="00870211">
        <w:rPr>
          <w:rFonts w:asciiTheme="minorHAnsi" w:hAnsiTheme="minorHAnsi"/>
          <w:spacing w:val="-10"/>
          <w:sz w:val="22"/>
        </w:rPr>
        <w:t xml:space="preserve"> </w:t>
      </w:r>
      <w:r w:rsidRPr="00870211">
        <w:rPr>
          <w:rFonts w:asciiTheme="minorHAnsi" w:hAnsiTheme="minorHAnsi"/>
          <w:sz w:val="22"/>
        </w:rPr>
        <w:t>on</w:t>
      </w:r>
      <w:r w:rsidRPr="00870211">
        <w:rPr>
          <w:rFonts w:asciiTheme="minorHAnsi" w:hAnsiTheme="minorHAnsi"/>
          <w:spacing w:val="-12"/>
          <w:sz w:val="22"/>
        </w:rPr>
        <w:t xml:space="preserve"> </w:t>
      </w:r>
      <w:r w:rsidRPr="00870211">
        <w:rPr>
          <w:rFonts w:asciiTheme="minorHAnsi" w:hAnsiTheme="minorHAnsi"/>
          <w:sz w:val="22"/>
        </w:rPr>
        <w:t>risks</w:t>
      </w:r>
      <w:r w:rsidRPr="00870211">
        <w:rPr>
          <w:rFonts w:asciiTheme="minorHAnsi" w:hAnsiTheme="minorHAnsi"/>
          <w:spacing w:val="-9"/>
          <w:sz w:val="22"/>
        </w:rPr>
        <w:t xml:space="preserve"> </w:t>
      </w:r>
      <w:r w:rsidRPr="00870211">
        <w:rPr>
          <w:rFonts w:asciiTheme="minorHAnsi" w:hAnsiTheme="minorHAnsi"/>
          <w:sz w:val="22"/>
        </w:rPr>
        <w:t>and</w:t>
      </w:r>
      <w:r w:rsidRPr="00870211">
        <w:rPr>
          <w:rFonts w:asciiTheme="minorHAnsi" w:hAnsiTheme="minorHAnsi"/>
          <w:spacing w:val="-10"/>
          <w:sz w:val="22"/>
        </w:rPr>
        <w:t xml:space="preserve"> </w:t>
      </w:r>
      <w:r w:rsidRPr="00870211">
        <w:rPr>
          <w:rFonts w:asciiTheme="minorHAnsi" w:hAnsiTheme="minorHAnsi"/>
          <w:sz w:val="22"/>
        </w:rPr>
        <w:t>focused</w:t>
      </w:r>
      <w:r w:rsidRPr="00870211">
        <w:rPr>
          <w:rFonts w:asciiTheme="minorHAnsi" w:hAnsiTheme="minorHAnsi"/>
          <w:spacing w:val="-12"/>
          <w:sz w:val="22"/>
        </w:rPr>
        <w:t xml:space="preserve"> </w:t>
      </w:r>
      <w:r w:rsidRPr="00870211">
        <w:rPr>
          <w:rFonts w:asciiTheme="minorHAnsi" w:hAnsiTheme="minorHAnsi"/>
          <w:sz w:val="22"/>
        </w:rPr>
        <w:t>on</w:t>
      </w:r>
      <w:r w:rsidRPr="00870211">
        <w:rPr>
          <w:rFonts w:asciiTheme="minorHAnsi" w:hAnsiTheme="minorHAnsi"/>
          <w:spacing w:val="-10"/>
          <w:sz w:val="22"/>
        </w:rPr>
        <w:t xml:space="preserve"> </w:t>
      </w:r>
      <w:r w:rsidRPr="00870211">
        <w:rPr>
          <w:rFonts w:asciiTheme="minorHAnsi" w:hAnsiTheme="minorHAnsi"/>
          <w:sz w:val="22"/>
        </w:rPr>
        <w:t>the</w:t>
      </w:r>
      <w:r w:rsidRPr="00870211">
        <w:rPr>
          <w:rFonts w:asciiTheme="minorHAnsi" w:hAnsiTheme="minorHAnsi"/>
          <w:spacing w:val="-12"/>
          <w:sz w:val="22"/>
        </w:rPr>
        <w:t xml:space="preserve"> </w:t>
      </w:r>
      <w:r w:rsidRPr="00870211">
        <w:rPr>
          <w:rFonts w:asciiTheme="minorHAnsi" w:hAnsiTheme="minorHAnsi"/>
          <w:sz w:val="22"/>
        </w:rPr>
        <w:t>conditions</w:t>
      </w:r>
      <w:r w:rsidRPr="00870211">
        <w:rPr>
          <w:rFonts w:asciiTheme="minorHAnsi" w:hAnsiTheme="minorHAnsi"/>
          <w:spacing w:val="-9"/>
          <w:sz w:val="22"/>
        </w:rPr>
        <w:t xml:space="preserve"> </w:t>
      </w:r>
      <w:r w:rsidRPr="00870211">
        <w:rPr>
          <w:rFonts w:asciiTheme="minorHAnsi" w:hAnsiTheme="minorHAnsi"/>
          <w:sz w:val="22"/>
        </w:rPr>
        <w:t>that</w:t>
      </w:r>
      <w:r w:rsidRPr="00870211">
        <w:rPr>
          <w:rFonts w:asciiTheme="minorHAnsi" w:hAnsiTheme="minorHAnsi"/>
          <w:spacing w:val="-10"/>
          <w:sz w:val="22"/>
        </w:rPr>
        <w:t xml:space="preserve"> </w:t>
      </w:r>
      <w:r w:rsidRPr="00870211">
        <w:rPr>
          <w:rFonts w:asciiTheme="minorHAnsi" w:hAnsiTheme="minorHAnsi"/>
          <w:sz w:val="22"/>
        </w:rPr>
        <w:t>underlie criminal involvement. Reducing recidivism is a</w:t>
      </w:r>
      <w:r w:rsidRPr="00870211">
        <w:rPr>
          <w:rFonts w:asciiTheme="minorHAnsi" w:hAnsiTheme="minorHAnsi"/>
          <w:spacing w:val="-3"/>
          <w:sz w:val="22"/>
        </w:rPr>
        <w:t xml:space="preserve"> </w:t>
      </w:r>
      <w:r w:rsidRPr="00870211">
        <w:rPr>
          <w:rFonts w:asciiTheme="minorHAnsi" w:hAnsiTheme="minorHAnsi"/>
          <w:sz w:val="22"/>
        </w:rPr>
        <w:t>leading</w:t>
      </w:r>
      <w:r w:rsidRPr="00870211">
        <w:rPr>
          <w:rFonts w:asciiTheme="minorHAnsi" w:hAnsiTheme="minorHAnsi"/>
          <w:spacing w:val="-3"/>
          <w:sz w:val="22"/>
        </w:rPr>
        <w:t xml:space="preserve"> </w:t>
      </w:r>
      <w:r w:rsidRPr="00870211">
        <w:rPr>
          <w:rFonts w:asciiTheme="minorHAnsi" w:hAnsiTheme="minorHAnsi"/>
          <w:sz w:val="22"/>
        </w:rPr>
        <w:t>priority and</w:t>
      </w:r>
      <w:r w:rsidRPr="00870211">
        <w:rPr>
          <w:rFonts w:asciiTheme="minorHAnsi" w:hAnsiTheme="minorHAnsi"/>
          <w:spacing w:val="-3"/>
          <w:sz w:val="22"/>
        </w:rPr>
        <w:t xml:space="preserve"> </w:t>
      </w:r>
      <w:r w:rsidRPr="00870211">
        <w:rPr>
          <w:rFonts w:asciiTheme="minorHAnsi" w:hAnsiTheme="minorHAnsi"/>
          <w:sz w:val="22"/>
        </w:rPr>
        <w:t>the</w:t>
      </w:r>
      <w:r w:rsidRPr="00870211">
        <w:rPr>
          <w:rFonts w:asciiTheme="minorHAnsi" w:hAnsiTheme="minorHAnsi"/>
          <w:spacing w:val="-3"/>
          <w:sz w:val="22"/>
        </w:rPr>
        <w:t xml:space="preserve"> </w:t>
      </w:r>
      <w:r w:rsidRPr="00870211">
        <w:rPr>
          <w:rFonts w:asciiTheme="minorHAnsi" w:hAnsiTheme="minorHAnsi"/>
          <w:sz w:val="22"/>
        </w:rPr>
        <w:t>MDOC</w:t>
      </w:r>
      <w:r w:rsidRPr="00870211">
        <w:rPr>
          <w:rFonts w:asciiTheme="minorHAnsi" w:hAnsiTheme="minorHAnsi"/>
          <w:spacing w:val="-1"/>
          <w:sz w:val="22"/>
        </w:rPr>
        <w:t xml:space="preserve"> </w:t>
      </w:r>
      <w:r w:rsidRPr="00870211">
        <w:rPr>
          <w:rFonts w:asciiTheme="minorHAnsi" w:hAnsiTheme="minorHAnsi"/>
          <w:sz w:val="22"/>
        </w:rPr>
        <w:t>expects any</w:t>
      </w:r>
      <w:r w:rsidRPr="00870211">
        <w:rPr>
          <w:rFonts w:asciiTheme="minorHAnsi" w:hAnsiTheme="minorHAnsi"/>
          <w:spacing w:val="-2"/>
          <w:sz w:val="22"/>
        </w:rPr>
        <w:t xml:space="preserve"> </w:t>
      </w:r>
      <w:r w:rsidRPr="00870211">
        <w:rPr>
          <w:rFonts w:asciiTheme="minorHAnsi" w:hAnsiTheme="minorHAnsi"/>
          <w:sz w:val="22"/>
        </w:rPr>
        <w:t>HSCR</w:t>
      </w:r>
      <w:r w:rsidRPr="00870211">
        <w:rPr>
          <w:rFonts w:asciiTheme="minorHAnsi" w:hAnsiTheme="minorHAnsi"/>
          <w:spacing w:val="-2"/>
          <w:sz w:val="22"/>
        </w:rPr>
        <w:t xml:space="preserve"> </w:t>
      </w:r>
      <w:r w:rsidRPr="00870211">
        <w:rPr>
          <w:rFonts w:asciiTheme="minorHAnsi" w:hAnsiTheme="minorHAnsi"/>
          <w:sz w:val="22"/>
        </w:rPr>
        <w:t>Contractor to be a collaborative partner toward this goal.</w:t>
      </w:r>
    </w:p>
    <w:p w14:paraId="7CE49E96" w14:textId="77777777" w:rsidR="00870211" w:rsidRPr="00870211" w:rsidRDefault="00870211" w:rsidP="00D34F0C">
      <w:pPr>
        <w:pStyle w:val="BodyText"/>
        <w:spacing w:after="0"/>
        <w:rPr>
          <w:rFonts w:asciiTheme="minorHAnsi" w:hAnsiTheme="minorHAnsi"/>
          <w:sz w:val="22"/>
        </w:rPr>
      </w:pPr>
    </w:p>
    <w:p w14:paraId="69A4D514" w14:textId="77777777" w:rsidR="00870211" w:rsidRPr="00870211" w:rsidRDefault="00870211" w:rsidP="00D34F0C">
      <w:pPr>
        <w:pStyle w:val="BodyText"/>
        <w:ind w:left="720"/>
        <w:jc w:val="both"/>
        <w:rPr>
          <w:rFonts w:asciiTheme="minorHAnsi" w:hAnsiTheme="minorHAnsi"/>
          <w:sz w:val="22"/>
        </w:rPr>
      </w:pPr>
      <w:r w:rsidRPr="00870211">
        <w:rPr>
          <w:rFonts w:asciiTheme="minorHAnsi" w:hAnsiTheme="minorHAnsi"/>
          <w:sz w:val="22"/>
        </w:rPr>
        <w:t>The</w:t>
      </w:r>
      <w:r w:rsidRPr="00870211">
        <w:rPr>
          <w:rFonts w:asciiTheme="minorHAnsi" w:hAnsiTheme="minorHAnsi"/>
          <w:spacing w:val="-5"/>
          <w:sz w:val="22"/>
        </w:rPr>
        <w:t xml:space="preserve"> </w:t>
      </w:r>
      <w:r w:rsidRPr="00870211">
        <w:rPr>
          <w:rFonts w:asciiTheme="minorHAnsi" w:hAnsiTheme="minorHAnsi"/>
          <w:sz w:val="22"/>
        </w:rPr>
        <w:t>Contractor</w:t>
      </w:r>
      <w:r w:rsidRPr="00870211">
        <w:rPr>
          <w:rFonts w:asciiTheme="minorHAnsi" w:hAnsiTheme="minorHAnsi"/>
          <w:spacing w:val="-4"/>
          <w:sz w:val="22"/>
        </w:rPr>
        <w:t xml:space="preserve"> must:</w:t>
      </w:r>
    </w:p>
    <w:p w14:paraId="738F5261" w14:textId="77777777" w:rsidR="00870211" w:rsidRPr="00870211" w:rsidRDefault="00870211" w:rsidP="00D0163C">
      <w:pPr>
        <w:pStyle w:val="ListParagraph"/>
        <w:widowControl w:val="0"/>
        <w:numPr>
          <w:ilvl w:val="1"/>
          <w:numId w:val="44"/>
        </w:numPr>
        <w:tabs>
          <w:tab w:val="left" w:pos="1530"/>
        </w:tabs>
        <w:autoSpaceDE w:val="0"/>
        <w:autoSpaceDN w:val="0"/>
        <w:spacing w:before="199" w:after="0"/>
        <w:ind w:left="1440" w:right="1358"/>
        <w:contextualSpacing w:val="0"/>
        <w:rPr>
          <w:rFonts w:asciiTheme="minorHAnsi" w:hAnsiTheme="minorHAnsi"/>
        </w:rPr>
      </w:pPr>
      <w:r w:rsidRPr="00870211">
        <w:rPr>
          <w:rFonts w:asciiTheme="minorHAnsi" w:hAnsiTheme="minorHAnsi"/>
        </w:rPr>
        <w:t>Collaborate</w:t>
      </w:r>
      <w:r w:rsidRPr="00870211">
        <w:rPr>
          <w:rFonts w:asciiTheme="minorHAnsi" w:hAnsiTheme="minorHAnsi"/>
          <w:spacing w:val="-6"/>
        </w:rPr>
        <w:t xml:space="preserve"> </w:t>
      </w:r>
      <w:r w:rsidRPr="00870211">
        <w:rPr>
          <w:rFonts w:asciiTheme="minorHAnsi" w:hAnsiTheme="minorHAnsi"/>
        </w:rPr>
        <w:t>effectively</w:t>
      </w:r>
      <w:r w:rsidRPr="00870211">
        <w:rPr>
          <w:rFonts w:asciiTheme="minorHAnsi" w:hAnsiTheme="minorHAnsi"/>
          <w:spacing w:val="-3"/>
        </w:rPr>
        <w:t xml:space="preserve"> </w:t>
      </w:r>
      <w:r w:rsidRPr="00870211">
        <w:rPr>
          <w:rFonts w:asciiTheme="minorHAnsi" w:hAnsiTheme="minorHAnsi"/>
        </w:rPr>
        <w:t>with</w:t>
      </w:r>
      <w:r w:rsidRPr="00870211">
        <w:rPr>
          <w:rFonts w:asciiTheme="minorHAnsi" w:hAnsiTheme="minorHAnsi"/>
          <w:spacing w:val="-3"/>
        </w:rPr>
        <w:t xml:space="preserve"> </w:t>
      </w:r>
      <w:r w:rsidRPr="00870211">
        <w:rPr>
          <w:rFonts w:asciiTheme="minorHAnsi" w:hAnsiTheme="minorHAnsi"/>
        </w:rPr>
        <w:t>MDOC</w:t>
      </w:r>
      <w:r w:rsidRPr="00870211">
        <w:rPr>
          <w:rFonts w:asciiTheme="minorHAnsi" w:hAnsiTheme="minorHAnsi"/>
          <w:spacing w:val="-4"/>
        </w:rPr>
        <w:t xml:space="preserve"> </w:t>
      </w:r>
      <w:r w:rsidRPr="00870211">
        <w:rPr>
          <w:rFonts w:asciiTheme="minorHAnsi" w:hAnsiTheme="minorHAnsi"/>
        </w:rPr>
        <w:t>FOA</w:t>
      </w:r>
      <w:r w:rsidRPr="00870211">
        <w:rPr>
          <w:rFonts w:asciiTheme="minorHAnsi" w:hAnsiTheme="minorHAnsi"/>
          <w:spacing w:val="-4"/>
        </w:rPr>
        <w:t xml:space="preserve"> </w:t>
      </w:r>
      <w:r w:rsidRPr="00870211">
        <w:rPr>
          <w:rFonts w:asciiTheme="minorHAnsi" w:hAnsiTheme="minorHAnsi"/>
        </w:rPr>
        <w:t>on</w:t>
      </w:r>
      <w:r w:rsidRPr="00870211">
        <w:rPr>
          <w:rFonts w:asciiTheme="minorHAnsi" w:hAnsiTheme="minorHAnsi"/>
          <w:spacing w:val="-4"/>
        </w:rPr>
        <w:t xml:space="preserve"> </w:t>
      </w:r>
      <w:r w:rsidRPr="00870211">
        <w:rPr>
          <w:rFonts w:asciiTheme="minorHAnsi" w:hAnsiTheme="minorHAnsi"/>
        </w:rPr>
        <w:t>the</w:t>
      </w:r>
      <w:r w:rsidRPr="00870211">
        <w:rPr>
          <w:rFonts w:asciiTheme="minorHAnsi" w:hAnsiTheme="minorHAnsi"/>
          <w:spacing w:val="-4"/>
        </w:rPr>
        <w:t xml:space="preserve"> </w:t>
      </w:r>
      <w:r w:rsidRPr="00870211">
        <w:rPr>
          <w:rFonts w:asciiTheme="minorHAnsi" w:hAnsiTheme="minorHAnsi"/>
        </w:rPr>
        <w:t>integration</w:t>
      </w:r>
      <w:r w:rsidRPr="00870211">
        <w:rPr>
          <w:rFonts w:asciiTheme="minorHAnsi" w:hAnsiTheme="minorHAnsi"/>
          <w:spacing w:val="-4"/>
        </w:rPr>
        <w:t xml:space="preserve"> </w:t>
      </w:r>
      <w:r w:rsidRPr="00870211">
        <w:rPr>
          <w:rFonts w:asciiTheme="minorHAnsi" w:hAnsiTheme="minorHAnsi"/>
        </w:rPr>
        <w:t>of</w:t>
      </w:r>
      <w:r w:rsidRPr="00870211">
        <w:rPr>
          <w:rFonts w:asciiTheme="minorHAnsi" w:hAnsiTheme="minorHAnsi"/>
          <w:spacing w:val="-4"/>
        </w:rPr>
        <w:t xml:space="preserve"> </w:t>
      </w:r>
      <w:r w:rsidRPr="00870211">
        <w:rPr>
          <w:rFonts w:asciiTheme="minorHAnsi" w:hAnsiTheme="minorHAnsi"/>
        </w:rPr>
        <w:t>criminogenic</w:t>
      </w:r>
      <w:r w:rsidRPr="00870211">
        <w:rPr>
          <w:rFonts w:asciiTheme="minorHAnsi" w:hAnsiTheme="minorHAnsi"/>
          <w:spacing w:val="-3"/>
        </w:rPr>
        <w:t xml:space="preserve"> </w:t>
      </w:r>
      <w:r w:rsidRPr="00870211">
        <w:rPr>
          <w:rFonts w:asciiTheme="minorHAnsi" w:hAnsiTheme="minorHAnsi"/>
        </w:rPr>
        <w:t>risk</w:t>
      </w:r>
      <w:r w:rsidRPr="00870211">
        <w:rPr>
          <w:rFonts w:asciiTheme="minorHAnsi" w:hAnsiTheme="minorHAnsi"/>
          <w:spacing w:val="-3"/>
        </w:rPr>
        <w:t xml:space="preserve"> </w:t>
      </w:r>
      <w:r w:rsidRPr="00870211">
        <w:rPr>
          <w:rFonts w:asciiTheme="minorHAnsi" w:hAnsiTheme="minorHAnsi"/>
        </w:rPr>
        <w:t>factors</w:t>
      </w:r>
      <w:r w:rsidRPr="00870211">
        <w:rPr>
          <w:rFonts w:asciiTheme="minorHAnsi" w:hAnsiTheme="minorHAnsi"/>
          <w:spacing w:val="-3"/>
        </w:rPr>
        <w:t xml:space="preserve"> </w:t>
      </w:r>
      <w:r w:rsidRPr="00870211">
        <w:rPr>
          <w:rFonts w:asciiTheme="minorHAnsi" w:hAnsiTheme="minorHAnsi"/>
        </w:rPr>
        <w:t>with</w:t>
      </w:r>
      <w:r w:rsidRPr="00870211">
        <w:rPr>
          <w:rFonts w:asciiTheme="minorHAnsi" w:hAnsiTheme="minorHAnsi"/>
          <w:spacing w:val="-6"/>
        </w:rPr>
        <w:t xml:space="preserve"> </w:t>
      </w:r>
      <w:r w:rsidRPr="00870211">
        <w:rPr>
          <w:rFonts w:asciiTheme="minorHAnsi" w:hAnsiTheme="minorHAnsi"/>
        </w:rPr>
        <w:t>mental health and substance abuse needs.</w:t>
      </w:r>
    </w:p>
    <w:p w14:paraId="7B369015" w14:textId="14044961" w:rsidR="00B8277C" w:rsidRDefault="00B8277C" w:rsidP="00D0163C">
      <w:pPr>
        <w:pStyle w:val="ListParagraph"/>
        <w:widowControl w:val="0"/>
        <w:numPr>
          <w:ilvl w:val="1"/>
          <w:numId w:val="44"/>
        </w:numPr>
        <w:tabs>
          <w:tab w:val="left" w:pos="1530"/>
        </w:tabs>
        <w:autoSpaceDE w:val="0"/>
        <w:autoSpaceDN w:val="0"/>
        <w:spacing w:after="0"/>
        <w:ind w:left="1440" w:right="1371"/>
        <w:contextualSpacing w:val="0"/>
        <w:rPr>
          <w:rFonts w:asciiTheme="minorHAnsi" w:hAnsiTheme="minorHAnsi"/>
        </w:rPr>
      </w:pPr>
      <w:r>
        <w:rPr>
          <w:rFonts w:asciiTheme="minorHAnsi" w:hAnsiTheme="minorHAnsi"/>
        </w:rPr>
        <w:t>Collaborate effectively with other MDOC contractors that may provide services to these offenders before or after being served under the HSCR contract.</w:t>
      </w:r>
    </w:p>
    <w:p w14:paraId="5C584594" w14:textId="02A125DF" w:rsidR="00870211" w:rsidRPr="00870211" w:rsidRDefault="00870211" w:rsidP="00D0163C">
      <w:pPr>
        <w:pStyle w:val="ListParagraph"/>
        <w:widowControl w:val="0"/>
        <w:numPr>
          <w:ilvl w:val="1"/>
          <w:numId w:val="44"/>
        </w:numPr>
        <w:tabs>
          <w:tab w:val="left" w:pos="1530"/>
        </w:tabs>
        <w:autoSpaceDE w:val="0"/>
        <w:autoSpaceDN w:val="0"/>
        <w:spacing w:after="0"/>
        <w:ind w:left="1440" w:right="1371"/>
        <w:contextualSpacing w:val="0"/>
        <w:rPr>
          <w:rFonts w:asciiTheme="minorHAnsi" w:hAnsiTheme="minorHAnsi"/>
        </w:rPr>
      </w:pPr>
      <w:r w:rsidRPr="00870211">
        <w:rPr>
          <w:rFonts w:asciiTheme="minorHAnsi" w:hAnsiTheme="minorHAnsi"/>
        </w:rPr>
        <w:t>Encourage</w:t>
      </w:r>
      <w:r w:rsidRPr="00870211">
        <w:rPr>
          <w:rFonts w:asciiTheme="minorHAnsi" w:hAnsiTheme="minorHAnsi"/>
          <w:spacing w:val="-5"/>
        </w:rPr>
        <w:t xml:space="preserve"> </w:t>
      </w:r>
      <w:r w:rsidRPr="00870211">
        <w:rPr>
          <w:rFonts w:asciiTheme="minorHAnsi" w:hAnsiTheme="minorHAnsi"/>
        </w:rPr>
        <w:t>treatment</w:t>
      </w:r>
      <w:r w:rsidRPr="00870211">
        <w:rPr>
          <w:rFonts w:asciiTheme="minorHAnsi" w:hAnsiTheme="minorHAnsi"/>
          <w:spacing w:val="-3"/>
        </w:rPr>
        <w:t xml:space="preserve"> </w:t>
      </w:r>
      <w:r w:rsidRPr="00870211">
        <w:rPr>
          <w:rFonts w:asciiTheme="minorHAnsi" w:hAnsiTheme="minorHAnsi"/>
        </w:rPr>
        <w:t>providers</w:t>
      </w:r>
      <w:r w:rsidRPr="00870211">
        <w:rPr>
          <w:rFonts w:asciiTheme="minorHAnsi" w:hAnsiTheme="minorHAnsi"/>
          <w:spacing w:val="-3"/>
        </w:rPr>
        <w:t xml:space="preserve"> </w:t>
      </w:r>
      <w:r w:rsidRPr="00870211">
        <w:rPr>
          <w:rFonts w:asciiTheme="minorHAnsi" w:hAnsiTheme="minorHAnsi"/>
        </w:rPr>
        <w:t>to</w:t>
      </w:r>
      <w:r w:rsidRPr="00870211">
        <w:rPr>
          <w:rFonts w:asciiTheme="minorHAnsi" w:hAnsiTheme="minorHAnsi"/>
          <w:spacing w:val="-5"/>
        </w:rPr>
        <w:t xml:space="preserve"> </w:t>
      </w:r>
      <w:r w:rsidRPr="00870211">
        <w:rPr>
          <w:rFonts w:asciiTheme="minorHAnsi" w:hAnsiTheme="minorHAnsi"/>
        </w:rPr>
        <w:t>match</w:t>
      </w:r>
      <w:r w:rsidRPr="00870211">
        <w:rPr>
          <w:rFonts w:asciiTheme="minorHAnsi" w:hAnsiTheme="minorHAnsi"/>
          <w:spacing w:val="-3"/>
        </w:rPr>
        <w:t xml:space="preserve"> </w:t>
      </w:r>
      <w:r w:rsidRPr="00870211">
        <w:rPr>
          <w:rFonts w:asciiTheme="minorHAnsi" w:hAnsiTheme="minorHAnsi"/>
        </w:rPr>
        <w:t>the</w:t>
      </w:r>
      <w:r w:rsidRPr="00870211">
        <w:rPr>
          <w:rFonts w:asciiTheme="minorHAnsi" w:hAnsiTheme="minorHAnsi"/>
          <w:spacing w:val="-3"/>
        </w:rPr>
        <w:t xml:space="preserve"> </w:t>
      </w:r>
      <w:r w:rsidRPr="00870211">
        <w:rPr>
          <w:rFonts w:asciiTheme="minorHAnsi" w:hAnsiTheme="minorHAnsi"/>
        </w:rPr>
        <w:t>intensity</w:t>
      </w:r>
      <w:r w:rsidRPr="00870211">
        <w:rPr>
          <w:rFonts w:asciiTheme="minorHAnsi" w:hAnsiTheme="minorHAnsi"/>
          <w:spacing w:val="-3"/>
        </w:rPr>
        <w:t xml:space="preserve"> </w:t>
      </w:r>
      <w:r w:rsidRPr="00870211">
        <w:rPr>
          <w:rFonts w:asciiTheme="minorHAnsi" w:hAnsiTheme="minorHAnsi"/>
        </w:rPr>
        <w:t>of</w:t>
      </w:r>
      <w:r w:rsidRPr="00870211">
        <w:rPr>
          <w:rFonts w:asciiTheme="minorHAnsi" w:hAnsiTheme="minorHAnsi"/>
          <w:spacing w:val="-3"/>
        </w:rPr>
        <w:t xml:space="preserve"> </w:t>
      </w:r>
      <w:r w:rsidRPr="00870211">
        <w:rPr>
          <w:rFonts w:asciiTheme="minorHAnsi" w:hAnsiTheme="minorHAnsi"/>
        </w:rPr>
        <w:t>the</w:t>
      </w:r>
      <w:r w:rsidRPr="00870211">
        <w:rPr>
          <w:rFonts w:asciiTheme="minorHAnsi" w:hAnsiTheme="minorHAnsi"/>
          <w:spacing w:val="-7"/>
        </w:rPr>
        <w:t xml:space="preserve"> </w:t>
      </w:r>
      <w:r w:rsidRPr="00870211">
        <w:rPr>
          <w:rFonts w:asciiTheme="minorHAnsi" w:hAnsiTheme="minorHAnsi"/>
        </w:rPr>
        <w:t>offender’s</w:t>
      </w:r>
      <w:r w:rsidRPr="00870211">
        <w:rPr>
          <w:rFonts w:asciiTheme="minorHAnsi" w:hAnsiTheme="minorHAnsi"/>
          <w:spacing w:val="-3"/>
        </w:rPr>
        <w:t xml:space="preserve"> </w:t>
      </w:r>
      <w:r w:rsidRPr="00870211">
        <w:rPr>
          <w:rFonts w:asciiTheme="minorHAnsi" w:hAnsiTheme="minorHAnsi"/>
        </w:rPr>
        <w:t>intervention</w:t>
      </w:r>
      <w:r w:rsidRPr="00870211">
        <w:rPr>
          <w:rFonts w:asciiTheme="minorHAnsi" w:hAnsiTheme="minorHAnsi"/>
          <w:spacing w:val="-3"/>
        </w:rPr>
        <w:t xml:space="preserve"> </w:t>
      </w:r>
      <w:r w:rsidRPr="00870211">
        <w:rPr>
          <w:rFonts w:asciiTheme="minorHAnsi" w:hAnsiTheme="minorHAnsi"/>
        </w:rPr>
        <w:t>to</w:t>
      </w:r>
      <w:r w:rsidRPr="00870211">
        <w:rPr>
          <w:rFonts w:asciiTheme="minorHAnsi" w:hAnsiTheme="minorHAnsi"/>
          <w:spacing w:val="-3"/>
        </w:rPr>
        <w:t xml:space="preserve"> </w:t>
      </w:r>
      <w:r w:rsidRPr="00870211">
        <w:rPr>
          <w:rFonts w:asciiTheme="minorHAnsi" w:hAnsiTheme="minorHAnsi"/>
        </w:rPr>
        <w:t>their</w:t>
      </w:r>
      <w:r w:rsidRPr="00870211">
        <w:rPr>
          <w:rFonts w:asciiTheme="minorHAnsi" w:hAnsiTheme="minorHAnsi"/>
          <w:spacing w:val="-5"/>
        </w:rPr>
        <w:t xml:space="preserve"> </w:t>
      </w:r>
      <w:r w:rsidRPr="00870211">
        <w:rPr>
          <w:rFonts w:asciiTheme="minorHAnsi" w:hAnsiTheme="minorHAnsi"/>
        </w:rPr>
        <w:t>clinical needs and their risk of reoffending.</w:t>
      </w:r>
    </w:p>
    <w:p w14:paraId="41721FCC" w14:textId="77777777" w:rsidR="00870211" w:rsidRPr="00870211" w:rsidRDefault="00870211" w:rsidP="00D0163C">
      <w:pPr>
        <w:pStyle w:val="ListParagraph"/>
        <w:widowControl w:val="0"/>
        <w:numPr>
          <w:ilvl w:val="1"/>
          <w:numId w:val="44"/>
        </w:numPr>
        <w:tabs>
          <w:tab w:val="left" w:pos="1530"/>
        </w:tabs>
        <w:autoSpaceDE w:val="0"/>
        <w:autoSpaceDN w:val="0"/>
        <w:spacing w:after="0" w:line="206" w:lineRule="exact"/>
        <w:ind w:left="1440"/>
        <w:contextualSpacing w:val="0"/>
        <w:rPr>
          <w:rFonts w:asciiTheme="minorHAnsi" w:hAnsiTheme="minorHAnsi"/>
        </w:rPr>
      </w:pPr>
      <w:r w:rsidRPr="00870211">
        <w:rPr>
          <w:rFonts w:asciiTheme="minorHAnsi" w:hAnsiTheme="minorHAnsi"/>
        </w:rPr>
        <w:t>Promote</w:t>
      </w:r>
      <w:r w:rsidRPr="00870211">
        <w:rPr>
          <w:rFonts w:asciiTheme="minorHAnsi" w:hAnsiTheme="minorHAnsi"/>
          <w:spacing w:val="-5"/>
        </w:rPr>
        <w:t xml:space="preserve"> </w:t>
      </w:r>
      <w:r w:rsidRPr="00870211">
        <w:rPr>
          <w:rFonts w:asciiTheme="minorHAnsi" w:hAnsiTheme="minorHAnsi"/>
        </w:rPr>
        <w:t>capacity</w:t>
      </w:r>
      <w:r w:rsidRPr="00870211">
        <w:rPr>
          <w:rFonts w:asciiTheme="minorHAnsi" w:hAnsiTheme="minorHAnsi"/>
          <w:spacing w:val="-1"/>
        </w:rPr>
        <w:t xml:space="preserve"> </w:t>
      </w:r>
      <w:r w:rsidRPr="00870211">
        <w:rPr>
          <w:rFonts w:asciiTheme="minorHAnsi" w:hAnsiTheme="minorHAnsi"/>
        </w:rPr>
        <w:t>and</w:t>
      </w:r>
      <w:r w:rsidRPr="00870211">
        <w:rPr>
          <w:rFonts w:asciiTheme="minorHAnsi" w:hAnsiTheme="minorHAnsi"/>
          <w:spacing w:val="-3"/>
        </w:rPr>
        <w:t xml:space="preserve"> </w:t>
      </w:r>
      <w:r w:rsidRPr="00870211">
        <w:rPr>
          <w:rFonts w:asciiTheme="minorHAnsi" w:hAnsiTheme="minorHAnsi"/>
        </w:rPr>
        <w:t>skills</w:t>
      </w:r>
      <w:r w:rsidRPr="00870211">
        <w:rPr>
          <w:rFonts w:asciiTheme="minorHAnsi" w:hAnsiTheme="minorHAnsi"/>
          <w:spacing w:val="-1"/>
        </w:rPr>
        <w:t xml:space="preserve"> </w:t>
      </w:r>
      <w:r w:rsidRPr="00870211">
        <w:rPr>
          <w:rFonts w:asciiTheme="minorHAnsi" w:hAnsiTheme="minorHAnsi"/>
        </w:rPr>
        <w:t>within</w:t>
      </w:r>
      <w:r w:rsidRPr="00870211">
        <w:rPr>
          <w:rFonts w:asciiTheme="minorHAnsi" w:hAnsiTheme="minorHAnsi"/>
          <w:spacing w:val="-3"/>
        </w:rPr>
        <w:t xml:space="preserve"> </w:t>
      </w:r>
      <w:r w:rsidRPr="00870211">
        <w:rPr>
          <w:rFonts w:asciiTheme="minorHAnsi" w:hAnsiTheme="minorHAnsi"/>
        </w:rPr>
        <w:t>treatment</w:t>
      </w:r>
      <w:r w:rsidRPr="00870211">
        <w:rPr>
          <w:rFonts w:asciiTheme="minorHAnsi" w:hAnsiTheme="minorHAnsi"/>
          <w:spacing w:val="-4"/>
        </w:rPr>
        <w:t xml:space="preserve"> </w:t>
      </w:r>
      <w:r w:rsidRPr="00870211">
        <w:rPr>
          <w:rFonts w:asciiTheme="minorHAnsi" w:hAnsiTheme="minorHAnsi"/>
        </w:rPr>
        <w:t>systems</w:t>
      </w:r>
      <w:r w:rsidRPr="00870211">
        <w:rPr>
          <w:rFonts w:asciiTheme="minorHAnsi" w:hAnsiTheme="minorHAnsi"/>
          <w:spacing w:val="-4"/>
        </w:rPr>
        <w:t xml:space="preserve"> </w:t>
      </w:r>
      <w:r w:rsidRPr="00870211">
        <w:rPr>
          <w:rFonts w:asciiTheme="minorHAnsi" w:hAnsiTheme="minorHAnsi"/>
        </w:rPr>
        <w:t>to</w:t>
      </w:r>
      <w:r w:rsidRPr="00870211">
        <w:rPr>
          <w:rFonts w:asciiTheme="minorHAnsi" w:hAnsiTheme="minorHAnsi"/>
          <w:spacing w:val="-3"/>
        </w:rPr>
        <w:t xml:space="preserve"> </w:t>
      </w:r>
      <w:r w:rsidRPr="00870211">
        <w:rPr>
          <w:rFonts w:asciiTheme="minorHAnsi" w:hAnsiTheme="minorHAnsi"/>
        </w:rPr>
        <w:t>best</w:t>
      </w:r>
      <w:r w:rsidRPr="00870211">
        <w:rPr>
          <w:rFonts w:asciiTheme="minorHAnsi" w:hAnsiTheme="minorHAnsi"/>
          <w:spacing w:val="-6"/>
        </w:rPr>
        <w:t xml:space="preserve"> </w:t>
      </w:r>
      <w:r w:rsidRPr="00870211">
        <w:rPr>
          <w:rFonts w:asciiTheme="minorHAnsi" w:hAnsiTheme="minorHAnsi"/>
        </w:rPr>
        <w:t>serve</w:t>
      </w:r>
      <w:r w:rsidRPr="00870211">
        <w:rPr>
          <w:rFonts w:asciiTheme="minorHAnsi" w:hAnsiTheme="minorHAnsi"/>
          <w:spacing w:val="-2"/>
        </w:rPr>
        <w:t xml:space="preserve"> populations.</w:t>
      </w:r>
    </w:p>
    <w:p w14:paraId="523AB790" w14:textId="77777777" w:rsidR="00870211" w:rsidRPr="00870211" w:rsidRDefault="00870211" w:rsidP="00D0163C">
      <w:pPr>
        <w:pStyle w:val="ListParagraph"/>
        <w:widowControl w:val="0"/>
        <w:numPr>
          <w:ilvl w:val="1"/>
          <w:numId w:val="44"/>
        </w:numPr>
        <w:tabs>
          <w:tab w:val="left" w:pos="1530"/>
        </w:tabs>
        <w:autoSpaceDE w:val="0"/>
        <w:autoSpaceDN w:val="0"/>
        <w:spacing w:before="32" w:after="0" w:line="240" w:lineRule="auto"/>
        <w:ind w:left="1440"/>
        <w:contextualSpacing w:val="0"/>
        <w:rPr>
          <w:rFonts w:asciiTheme="minorHAnsi" w:hAnsiTheme="minorHAnsi"/>
        </w:rPr>
      </w:pPr>
      <w:r w:rsidRPr="00870211">
        <w:rPr>
          <w:rFonts w:asciiTheme="minorHAnsi" w:hAnsiTheme="minorHAnsi"/>
        </w:rPr>
        <w:t>Engage</w:t>
      </w:r>
      <w:r w:rsidRPr="00870211">
        <w:rPr>
          <w:rFonts w:asciiTheme="minorHAnsi" w:hAnsiTheme="minorHAnsi"/>
          <w:spacing w:val="-5"/>
        </w:rPr>
        <w:t xml:space="preserve"> </w:t>
      </w:r>
      <w:r w:rsidRPr="00870211">
        <w:rPr>
          <w:rFonts w:asciiTheme="minorHAnsi" w:hAnsiTheme="minorHAnsi"/>
        </w:rPr>
        <w:t>prosocial</w:t>
      </w:r>
      <w:r w:rsidRPr="00870211">
        <w:rPr>
          <w:rFonts w:asciiTheme="minorHAnsi" w:hAnsiTheme="minorHAnsi"/>
          <w:spacing w:val="-5"/>
        </w:rPr>
        <w:t xml:space="preserve"> </w:t>
      </w:r>
      <w:r w:rsidRPr="00870211">
        <w:rPr>
          <w:rFonts w:asciiTheme="minorHAnsi" w:hAnsiTheme="minorHAnsi"/>
        </w:rPr>
        <w:t>community</w:t>
      </w:r>
      <w:r w:rsidRPr="00870211">
        <w:rPr>
          <w:rFonts w:asciiTheme="minorHAnsi" w:hAnsiTheme="minorHAnsi"/>
          <w:spacing w:val="-2"/>
        </w:rPr>
        <w:t xml:space="preserve"> </w:t>
      </w:r>
      <w:r w:rsidRPr="00870211">
        <w:rPr>
          <w:rFonts w:asciiTheme="minorHAnsi" w:hAnsiTheme="minorHAnsi"/>
        </w:rPr>
        <w:t>influences</w:t>
      </w:r>
      <w:r w:rsidRPr="00870211">
        <w:rPr>
          <w:rFonts w:asciiTheme="minorHAnsi" w:hAnsiTheme="minorHAnsi"/>
          <w:spacing w:val="-3"/>
        </w:rPr>
        <w:t xml:space="preserve"> </w:t>
      </w:r>
      <w:r w:rsidRPr="00870211">
        <w:rPr>
          <w:rFonts w:asciiTheme="minorHAnsi" w:hAnsiTheme="minorHAnsi"/>
        </w:rPr>
        <w:t>to</w:t>
      </w:r>
      <w:r w:rsidRPr="00870211">
        <w:rPr>
          <w:rFonts w:asciiTheme="minorHAnsi" w:hAnsiTheme="minorHAnsi"/>
          <w:spacing w:val="-3"/>
        </w:rPr>
        <w:t xml:space="preserve"> </w:t>
      </w:r>
      <w:r w:rsidRPr="00870211">
        <w:rPr>
          <w:rFonts w:asciiTheme="minorHAnsi" w:hAnsiTheme="minorHAnsi"/>
        </w:rPr>
        <w:t>support</w:t>
      </w:r>
      <w:r w:rsidRPr="00870211">
        <w:rPr>
          <w:rFonts w:asciiTheme="minorHAnsi" w:hAnsiTheme="minorHAnsi"/>
          <w:spacing w:val="-3"/>
        </w:rPr>
        <w:t xml:space="preserve"> </w:t>
      </w:r>
      <w:r w:rsidRPr="00870211">
        <w:rPr>
          <w:rFonts w:asciiTheme="minorHAnsi" w:hAnsiTheme="minorHAnsi"/>
          <w:spacing w:val="-2"/>
        </w:rPr>
        <w:t>interventions.</w:t>
      </w:r>
    </w:p>
    <w:p w14:paraId="31A10314" w14:textId="77777777" w:rsidR="00870211" w:rsidRPr="00870211" w:rsidRDefault="00870211" w:rsidP="00D0163C">
      <w:pPr>
        <w:pStyle w:val="ListParagraph"/>
        <w:widowControl w:val="0"/>
        <w:numPr>
          <w:ilvl w:val="1"/>
          <w:numId w:val="44"/>
        </w:numPr>
        <w:tabs>
          <w:tab w:val="left" w:pos="1530"/>
        </w:tabs>
        <w:autoSpaceDE w:val="0"/>
        <w:autoSpaceDN w:val="0"/>
        <w:spacing w:after="0"/>
        <w:ind w:left="1440" w:right="1271"/>
        <w:contextualSpacing w:val="0"/>
        <w:rPr>
          <w:rFonts w:asciiTheme="minorHAnsi" w:hAnsiTheme="minorHAnsi"/>
        </w:rPr>
      </w:pPr>
      <w:r w:rsidRPr="00870211">
        <w:rPr>
          <w:rFonts w:asciiTheme="minorHAnsi" w:hAnsiTheme="minorHAnsi"/>
        </w:rPr>
        <w:t>Encourage</w:t>
      </w:r>
      <w:r w:rsidRPr="00870211">
        <w:rPr>
          <w:rFonts w:asciiTheme="minorHAnsi" w:hAnsiTheme="minorHAnsi"/>
          <w:spacing w:val="-6"/>
        </w:rPr>
        <w:t xml:space="preserve"> </w:t>
      </w:r>
      <w:r w:rsidRPr="00870211">
        <w:rPr>
          <w:rFonts w:asciiTheme="minorHAnsi" w:hAnsiTheme="minorHAnsi"/>
        </w:rPr>
        <w:t>and</w:t>
      </w:r>
      <w:r w:rsidRPr="00870211">
        <w:rPr>
          <w:rFonts w:asciiTheme="minorHAnsi" w:hAnsiTheme="minorHAnsi"/>
          <w:spacing w:val="-6"/>
        </w:rPr>
        <w:t xml:space="preserve"> </w:t>
      </w:r>
      <w:r w:rsidRPr="00870211">
        <w:rPr>
          <w:rFonts w:asciiTheme="minorHAnsi" w:hAnsiTheme="minorHAnsi"/>
        </w:rPr>
        <w:t>facilitate</w:t>
      </w:r>
      <w:r w:rsidRPr="00870211">
        <w:rPr>
          <w:rFonts w:asciiTheme="minorHAnsi" w:hAnsiTheme="minorHAnsi"/>
          <w:spacing w:val="-6"/>
        </w:rPr>
        <w:t xml:space="preserve"> </w:t>
      </w:r>
      <w:r w:rsidRPr="00870211">
        <w:rPr>
          <w:rFonts w:asciiTheme="minorHAnsi" w:hAnsiTheme="minorHAnsi"/>
        </w:rPr>
        <w:t>engagement</w:t>
      </w:r>
      <w:r w:rsidRPr="00870211">
        <w:rPr>
          <w:rFonts w:asciiTheme="minorHAnsi" w:hAnsiTheme="minorHAnsi"/>
          <w:spacing w:val="-4"/>
        </w:rPr>
        <w:t xml:space="preserve"> </w:t>
      </w:r>
      <w:r w:rsidRPr="00870211">
        <w:rPr>
          <w:rFonts w:asciiTheme="minorHAnsi" w:hAnsiTheme="minorHAnsi"/>
        </w:rPr>
        <w:t>in</w:t>
      </w:r>
      <w:r w:rsidRPr="00870211">
        <w:rPr>
          <w:rFonts w:asciiTheme="minorHAnsi" w:hAnsiTheme="minorHAnsi"/>
          <w:spacing w:val="-4"/>
        </w:rPr>
        <w:t xml:space="preserve"> </w:t>
      </w:r>
      <w:r w:rsidRPr="00870211">
        <w:rPr>
          <w:rFonts w:asciiTheme="minorHAnsi" w:hAnsiTheme="minorHAnsi"/>
        </w:rPr>
        <w:t>meaningful</w:t>
      </w:r>
      <w:r w:rsidRPr="00870211">
        <w:rPr>
          <w:rFonts w:asciiTheme="minorHAnsi" w:hAnsiTheme="minorHAnsi"/>
          <w:spacing w:val="-4"/>
        </w:rPr>
        <w:t xml:space="preserve"> </w:t>
      </w:r>
      <w:r w:rsidRPr="00870211">
        <w:rPr>
          <w:rFonts w:asciiTheme="minorHAnsi" w:hAnsiTheme="minorHAnsi"/>
        </w:rPr>
        <w:t>extracurricular</w:t>
      </w:r>
      <w:r w:rsidRPr="00870211">
        <w:rPr>
          <w:rFonts w:asciiTheme="minorHAnsi" w:hAnsiTheme="minorHAnsi"/>
          <w:spacing w:val="-4"/>
        </w:rPr>
        <w:t xml:space="preserve"> </w:t>
      </w:r>
      <w:r w:rsidRPr="00870211">
        <w:rPr>
          <w:rFonts w:asciiTheme="minorHAnsi" w:hAnsiTheme="minorHAnsi"/>
        </w:rPr>
        <w:t>activities (e.g.,</w:t>
      </w:r>
      <w:r w:rsidRPr="00870211">
        <w:rPr>
          <w:rFonts w:asciiTheme="minorHAnsi" w:hAnsiTheme="minorHAnsi"/>
          <w:spacing w:val="-3"/>
        </w:rPr>
        <w:t xml:space="preserve"> </w:t>
      </w:r>
      <w:r w:rsidRPr="00870211">
        <w:rPr>
          <w:rFonts w:asciiTheme="minorHAnsi" w:hAnsiTheme="minorHAnsi"/>
        </w:rPr>
        <w:t>athletics,</w:t>
      </w:r>
      <w:r w:rsidRPr="00870211">
        <w:rPr>
          <w:rFonts w:asciiTheme="minorHAnsi" w:hAnsiTheme="minorHAnsi"/>
          <w:spacing w:val="-6"/>
        </w:rPr>
        <w:t xml:space="preserve"> </w:t>
      </w:r>
      <w:r w:rsidRPr="00870211">
        <w:rPr>
          <w:rFonts w:asciiTheme="minorHAnsi" w:hAnsiTheme="minorHAnsi"/>
        </w:rPr>
        <w:t>music, clubhouse membership, volunteering).</w:t>
      </w:r>
    </w:p>
    <w:p w14:paraId="5B9185AA" w14:textId="77777777" w:rsidR="00870211" w:rsidRPr="00870211" w:rsidRDefault="00870211" w:rsidP="00D0163C">
      <w:pPr>
        <w:pStyle w:val="ListParagraph"/>
        <w:widowControl w:val="0"/>
        <w:numPr>
          <w:ilvl w:val="1"/>
          <w:numId w:val="44"/>
        </w:numPr>
        <w:tabs>
          <w:tab w:val="left" w:pos="1440"/>
        </w:tabs>
        <w:autoSpaceDE w:val="0"/>
        <w:autoSpaceDN w:val="0"/>
        <w:spacing w:after="0" w:line="240" w:lineRule="auto"/>
        <w:ind w:left="1440"/>
        <w:contextualSpacing w:val="0"/>
        <w:rPr>
          <w:rFonts w:asciiTheme="minorHAnsi" w:hAnsiTheme="minorHAnsi"/>
        </w:rPr>
      </w:pPr>
      <w:r w:rsidRPr="00870211">
        <w:rPr>
          <w:rFonts w:asciiTheme="minorHAnsi" w:hAnsiTheme="minorHAnsi"/>
        </w:rPr>
        <w:t>Recognize</w:t>
      </w:r>
      <w:r w:rsidRPr="00870211">
        <w:rPr>
          <w:rFonts w:asciiTheme="minorHAnsi" w:hAnsiTheme="minorHAnsi"/>
          <w:spacing w:val="-6"/>
        </w:rPr>
        <w:t xml:space="preserve"> </w:t>
      </w:r>
      <w:r w:rsidRPr="00870211">
        <w:rPr>
          <w:rFonts w:asciiTheme="minorHAnsi" w:hAnsiTheme="minorHAnsi"/>
        </w:rPr>
        <w:t>the</w:t>
      </w:r>
      <w:r w:rsidRPr="00870211">
        <w:rPr>
          <w:rFonts w:asciiTheme="minorHAnsi" w:hAnsiTheme="minorHAnsi"/>
          <w:spacing w:val="-6"/>
        </w:rPr>
        <w:t xml:space="preserve"> </w:t>
      </w:r>
      <w:r w:rsidRPr="00870211">
        <w:rPr>
          <w:rFonts w:asciiTheme="minorHAnsi" w:hAnsiTheme="minorHAnsi"/>
        </w:rPr>
        <w:t>co-morbidity</w:t>
      </w:r>
      <w:r w:rsidRPr="00870211">
        <w:rPr>
          <w:rFonts w:asciiTheme="minorHAnsi" w:hAnsiTheme="minorHAnsi"/>
          <w:spacing w:val="-6"/>
        </w:rPr>
        <w:t xml:space="preserve"> </w:t>
      </w:r>
      <w:r w:rsidRPr="00870211">
        <w:rPr>
          <w:rFonts w:asciiTheme="minorHAnsi" w:hAnsiTheme="minorHAnsi"/>
        </w:rPr>
        <w:t>of</w:t>
      </w:r>
      <w:r w:rsidRPr="00870211">
        <w:rPr>
          <w:rFonts w:asciiTheme="minorHAnsi" w:hAnsiTheme="minorHAnsi"/>
          <w:spacing w:val="-8"/>
        </w:rPr>
        <w:t xml:space="preserve"> </w:t>
      </w:r>
      <w:r w:rsidRPr="00870211">
        <w:rPr>
          <w:rFonts w:asciiTheme="minorHAnsi" w:hAnsiTheme="minorHAnsi"/>
        </w:rPr>
        <w:t>physical,</w:t>
      </w:r>
      <w:r w:rsidRPr="00870211">
        <w:rPr>
          <w:rFonts w:asciiTheme="minorHAnsi" w:hAnsiTheme="minorHAnsi"/>
          <w:spacing w:val="-7"/>
        </w:rPr>
        <w:t xml:space="preserve"> </w:t>
      </w:r>
      <w:r w:rsidRPr="00870211">
        <w:rPr>
          <w:rFonts w:asciiTheme="minorHAnsi" w:hAnsiTheme="minorHAnsi"/>
        </w:rPr>
        <w:t>mental</w:t>
      </w:r>
      <w:r w:rsidRPr="00870211">
        <w:rPr>
          <w:rFonts w:asciiTheme="minorHAnsi" w:hAnsiTheme="minorHAnsi"/>
          <w:spacing w:val="-7"/>
        </w:rPr>
        <w:t xml:space="preserve"> </w:t>
      </w:r>
      <w:r w:rsidRPr="00870211">
        <w:rPr>
          <w:rFonts w:asciiTheme="minorHAnsi" w:hAnsiTheme="minorHAnsi"/>
        </w:rPr>
        <w:t>health</w:t>
      </w:r>
      <w:r w:rsidRPr="00870211">
        <w:rPr>
          <w:rFonts w:asciiTheme="minorHAnsi" w:hAnsiTheme="minorHAnsi"/>
          <w:spacing w:val="-5"/>
        </w:rPr>
        <w:t xml:space="preserve"> </w:t>
      </w:r>
      <w:r w:rsidRPr="00870211">
        <w:rPr>
          <w:rFonts w:asciiTheme="minorHAnsi" w:hAnsiTheme="minorHAnsi"/>
        </w:rPr>
        <w:t>and</w:t>
      </w:r>
      <w:r w:rsidRPr="00870211">
        <w:rPr>
          <w:rFonts w:asciiTheme="minorHAnsi" w:hAnsiTheme="minorHAnsi"/>
          <w:spacing w:val="-3"/>
        </w:rPr>
        <w:t xml:space="preserve"> </w:t>
      </w:r>
      <w:r w:rsidRPr="00870211">
        <w:rPr>
          <w:rFonts w:asciiTheme="minorHAnsi" w:hAnsiTheme="minorHAnsi"/>
        </w:rPr>
        <w:t>substance</w:t>
      </w:r>
      <w:r w:rsidRPr="00870211">
        <w:rPr>
          <w:rFonts w:asciiTheme="minorHAnsi" w:hAnsiTheme="minorHAnsi"/>
          <w:spacing w:val="-7"/>
        </w:rPr>
        <w:t xml:space="preserve"> </w:t>
      </w:r>
      <w:r w:rsidRPr="00870211">
        <w:rPr>
          <w:rFonts w:asciiTheme="minorHAnsi" w:hAnsiTheme="minorHAnsi"/>
        </w:rPr>
        <w:t>abuse</w:t>
      </w:r>
      <w:r w:rsidRPr="00870211">
        <w:rPr>
          <w:rFonts w:asciiTheme="minorHAnsi" w:hAnsiTheme="minorHAnsi"/>
          <w:spacing w:val="-7"/>
        </w:rPr>
        <w:t xml:space="preserve"> </w:t>
      </w:r>
      <w:r w:rsidRPr="00870211">
        <w:rPr>
          <w:rFonts w:asciiTheme="minorHAnsi" w:hAnsiTheme="minorHAnsi"/>
          <w:spacing w:val="-2"/>
        </w:rPr>
        <w:t>disorders.</w:t>
      </w:r>
    </w:p>
    <w:p w14:paraId="78C1A784" w14:textId="77777777" w:rsidR="00870211" w:rsidRPr="00870211" w:rsidRDefault="00870211" w:rsidP="00870211">
      <w:pPr>
        <w:pStyle w:val="BodyText"/>
        <w:spacing w:before="10"/>
        <w:rPr>
          <w:rFonts w:asciiTheme="minorHAnsi" w:hAnsiTheme="minorHAnsi"/>
          <w:sz w:val="22"/>
        </w:rPr>
      </w:pPr>
    </w:p>
    <w:tbl>
      <w:tblPr>
        <w:tblW w:w="945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54"/>
        <w:gridCol w:w="6596"/>
      </w:tblGrid>
      <w:tr w:rsidR="00870211" w:rsidRPr="00870211" w14:paraId="3444DFD1" w14:textId="77777777" w:rsidTr="00D34F0C">
        <w:trPr>
          <w:trHeight w:val="414"/>
        </w:trPr>
        <w:tc>
          <w:tcPr>
            <w:tcW w:w="9450" w:type="dxa"/>
            <w:gridSpan w:val="2"/>
          </w:tcPr>
          <w:p w14:paraId="38446E36" w14:textId="77777777" w:rsidR="00870211" w:rsidRPr="00870211" w:rsidRDefault="00870211" w:rsidP="00432FE3">
            <w:pPr>
              <w:pStyle w:val="TableParagraph"/>
              <w:spacing w:line="206" w:lineRule="exact"/>
              <w:rPr>
                <w:b/>
              </w:rPr>
            </w:pPr>
            <w:r w:rsidRPr="00870211">
              <w:rPr>
                <w:b/>
              </w:rPr>
              <w:t>Describe</w:t>
            </w:r>
            <w:r w:rsidRPr="00870211">
              <w:rPr>
                <w:b/>
                <w:spacing w:val="-5"/>
              </w:rPr>
              <w:t xml:space="preserve"> </w:t>
            </w:r>
            <w:r w:rsidRPr="00870211">
              <w:rPr>
                <w:b/>
              </w:rPr>
              <w:t>any</w:t>
            </w:r>
            <w:r w:rsidRPr="00870211">
              <w:rPr>
                <w:b/>
                <w:spacing w:val="-3"/>
              </w:rPr>
              <w:t xml:space="preserve"> </w:t>
            </w:r>
            <w:r w:rsidRPr="00870211">
              <w:rPr>
                <w:b/>
              </w:rPr>
              <w:t>additional</w:t>
            </w:r>
            <w:r w:rsidRPr="00870211">
              <w:rPr>
                <w:b/>
                <w:spacing w:val="-3"/>
              </w:rPr>
              <w:t xml:space="preserve"> </w:t>
            </w:r>
            <w:r w:rsidRPr="00870211">
              <w:rPr>
                <w:b/>
              </w:rPr>
              <w:t>elements</w:t>
            </w:r>
            <w:r w:rsidRPr="00870211">
              <w:rPr>
                <w:b/>
                <w:spacing w:val="-2"/>
              </w:rPr>
              <w:t xml:space="preserve"> </w:t>
            </w:r>
            <w:r w:rsidRPr="00870211">
              <w:rPr>
                <w:b/>
              </w:rPr>
              <w:t>of</w:t>
            </w:r>
            <w:r w:rsidRPr="00870211">
              <w:rPr>
                <w:b/>
                <w:spacing w:val="-6"/>
              </w:rPr>
              <w:t xml:space="preserve"> </w:t>
            </w:r>
            <w:r w:rsidRPr="00870211">
              <w:rPr>
                <w:b/>
              </w:rPr>
              <w:t>your</w:t>
            </w:r>
            <w:r w:rsidRPr="00870211">
              <w:rPr>
                <w:b/>
                <w:spacing w:val="-3"/>
              </w:rPr>
              <w:t xml:space="preserve"> </w:t>
            </w:r>
            <w:r w:rsidRPr="00870211">
              <w:rPr>
                <w:b/>
              </w:rPr>
              <w:t>organization’s</w:t>
            </w:r>
            <w:r w:rsidRPr="00870211">
              <w:rPr>
                <w:b/>
                <w:spacing w:val="-3"/>
              </w:rPr>
              <w:t xml:space="preserve"> </w:t>
            </w:r>
            <w:r w:rsidRPr="00870211">
              <w:rPr>
                <w:b/>
              </w:rPr>
              <w:t>plan</w:t>
            </w:r>
            <w:r w:rsidRPr="00870211">
              <w:rPr>
                <w:b/>
                <w:spacing w:val="-3"/>
              </w:rPr>
              <w:t xml:space="preserve"> </w:t>
            </w:r>
            <w:r w:rsidRPr="00870211">
              <w:rPr>
                <w:b/>
              </w:rPr>
              <w:t>to</w:t>
            </w:r>
            <w:r w:rsidRPr="00870211">
              <w:rPr>
                <w:b/>
                <w:spacing w:val="-3"/>
              </w:rPr>
              <w:t xml:space="preserve"> </w:t>
            </w:r>
            <w:r w:rsidRPr="00870211">
              <w:rPr>
                <w:b/>
              </w:rPr>
              <w:t>reduce</w:t>
            </w:r>
            <w:r w:rsidRPr="00870211">
              <w:rPr>
                <w:b/>
                <w:spacing w:val="-3"/>
              </w:rPr>
              <w:t xml:space="preserve"> </w:t>
            </w:r>
            <w:r w:rsidRPr="00870211">
              <w:rPr>
                <w:b/>
              </w:rPr>
              <w:t>crime,</w:t>
            </w:r>
            <w:r w:rsidRPr="00870211">
              <w:rPr>
                <w:b/>
                <w:spacing w:val="-3"/>
              </w:rPr>
              <w:t xml:space="preserve"> </w:t>
            </w:r>
            <w:r w:rsidRPr="00870211">
              <w:rPr>
                <w:b/>
              </w:rPr>
              <w:t>enhance</w:t>
            </w:r>
            <w:r w:rsidRPr="00870211">
              <w:rPr>
                <w:b/>
                <w:spacing w:val="-3"/>
              </w:rPr>
              <w:t xml:space="preserve"> </w:t>
            </w:r>
            <w:r w:rsidRPr="00870211">
              <w:rPr>
                <w:b/>
              </w:rPr>
              <w:t>public</w:t>
            </w:r>
            <w:r w:rsidRPr="00870211">
              <w:rPr>
                <w:b/>
                <w:spacing w:val="-5"/>
              </w:rPr>
              <w:t xml:space="preserve"> </w:t>
            </w:r>
            <w:r w:rsidRPr="00870211">
              <w:rPr>
                <w:b/>
              </w:rPr>
              <w:t>safety,</w:t>
            </w:r>
            <w:r w:rsidRPr="00870211">
              <w:rPr>
                <w:b/>
                <w:spacing w:val="-3"/>
              </w:rPr>
              <w:t xml:space="preserve"> </w:t>
            </w:r>
            <w:r w:rsidRPr="00870211">
              <w:rPr>
                <w:b/>
              </w:rPr>
              <w:t>and</w:t>
            </w:r>
            <w:r w:rsidRPr="00870211">
              <w:rPr>
                <w:b/>
                <w:spacing w:val="-5"/>
              </w:rPr>
              <w:t xml:space="preserve"> </w:t>
            </w:r>
            <w:r w:rsidRPr="00870211">
              <w:rPr>
                <w:b/>
              </w:rPr>
              <w:t xml:space="preserve">reduce </w:t>
            </w:r>
            <w:r w:rsidRPr="00870211">
              <w:rPr>
                <w:b/>
                <w:spacing w:val="-2"/>
              </w:rPr>
              <w:t>recidivism.</w:t>
            </w:r>
          </w:p>
        </w:tc>
      </w:tr>
      <w:tr w:rsidR="00870211" w:rsidRPr="00870211" w14:paraId="21603435" w14:textId="77777777" w:rsidTr="00D34F0C">
        <w:trPr>
          <w:trHeight w:val="429"/>
        </w:trPr>
        <w:tc>
          <w:tcPr>
            <w:tcW w:w="2854" w:type="dxa"/>
          </w:tcPr>
          <w:p w14:paraId="514B125E" w14:textId="77777777" w:rsidR="00870211" w:rsidRPr="00870211" w:rsidRDefault="00870211" w:rsidP="00432FE3">
            <w:pPr>
              <w:pStyle w:val="TableParagraph"/>
              <w:spacing w:before="1"/>
              <w:rPr>
                <w:b/>
              </w:rPr>
            </w:pPr>
            <w:r w:rsidRPr="00870211">
              <w:rPr>
                <w:b/>
                <w:spacing w:val="11"/>
              </w:rPr>
              <w:t>Bidder</w:t>
            </w:r>
            <w:r w:rsidRPr="00870211">
              <w:rPr>
                <w:b/>
                <w:spacing w:val="29"/>
              </w:rPr>
              <w:t xml:space="preserve"> </w:t>
            </w:r>
            <w:r w:rsidRPr="00870211">
              <w:rPr>
                <w:b/>
                <w:spacing w:val="9"/>
              </w:rPr>
              <w:t>Response:</w:t>
            </w:r>
          </w:p>
        </w:tc>
        <w:tc>
          <w:tcPr>
            <w:tcW w:w="6596" w:type="dxa"/>
            <w:shd w:val="clear" w:color="auto" w:fill="FFCC99"/>
          </w:tcPr>
          <w:p w14:paraId="480C77E4" w14:textId="77777777" w:rsidR="00870211" w:rsidRPr="00870211" w:rsidRDefault="00870211" w:rsidP="00432FE3">
            <w:pPr>
              <w:pStyle w:val="TableParagraph"/>
            </w:pPr>
          </w:p>
        </w:tc>
      </w:tr>
    </w:tbl>
    <w:p w14:paraId="00FB78D0" w14:textId="77777777" w:rsidR="001A5D0F" w:rsidRPr="001A5D0F" w:rsidRDefault="001A5D0F" w:rsidP="001A5D0F">
      <w:pPr>
        <w:pStyle w:val="Heading20"/>
        <w:rPr>
          <w:caps/>
        </w:rPr>
      </w:pPr>
      <w:r w:rsidRPr="001A5D0F">
        <w:t>Requirements</w:t>
      </w:r>
    </w:p>
    <w:p w14:paraId="4A568008" w14:textId="77777777" w:rsidR="001A5D0F" w:rsidRPr="001A5D0F" w:rsidRDefault="001A5D0F" w:rsidP="001A5D0F">
      <w:pPr>
        <w:pStyle w:val="Heading3"/>
      </w:pPr>
      <w:bookmarkStart w:id="64" w:name="_Hlk53656053"/>
      <w:r w:rsidRPr="001A5D0F">
        <w:t>General Requirements</w:t>
      </w:r>
    </w:p>
    <w:p w14:paraId="7460F478" w14:textId="77777777" w:rsidR="00D34F0C" w:rsidRPr="00D34F0C" w:rsidRDefault="00D34F0C" w:rsidP="00D34F0C">
      <w:pPr>
        <w:pStyle w:val="BodyText"/>
        <w:rPr>
          <w:rFonts w:asciiTheme="minorHAnsi" w:hAnsiTheme="minorHAnsi"/>
          <w:sz w:val="22"/>
        </w:rPr>
      </w:pPr>
      <w:r w:rsidRPr="00D34F0C">
        <w:rPr>
          <w:rFonts w:asciiTheme="minorHAnsi" w:hAnsiTheme="minorHAnsi"/>
          <w:sz w:val="22"/>
        </w:rPr>
        <w:lastRenderedPageBreak/>
        <w:t>The</w:t>
      </w:r>
      <w:r w:rsidRPr="00D34F0C">
        <w:rPr>
          <w:rFonts w:asciiTheme="minorHAnsi" w:hAnsiTheme="minorHAnsi"/>
          <w:spacing w:val="-3"/>
          <w:sz w:val="22"/>
        </w:rPr>
        <w:t xml:space="preserve"> </w:t>
      </w:r>
      <w:r w:rsidRPr="00D34F0C">
        <w:rPr>
          <w:rFonts w:asciiTheme="minorHAnsi" w:hAnsiTheme="minorHAnsi"/>
          <w:sz w:val="22"/>
        </w:rPr>
        <w:t>Contractor</w:t>
      </w:r>
      <w:r w:rsidRPr="00D34F0C">
        <w:rPr>
          <w:rFonts w:asciiTheme="minorHAnsi" w:hAnsiTheme="minorHAnsi"/>
          <w:spacing w:val="-3"/>
          <w:sz w:val="22"/>
        </w:rPr>
        <w:t xml:space="preserve"> </w:t>
      </w:r>
      <w:r w:rsidRPr="00D34F0C">
        <w:rPr>
          <w:rFonts w:asciiTheme="minorHAnsi" w:hAnsiTheme="minorHAnsi"/>
          <w:sz w:val="22"/>
        </w:rPr>
        <w:t>must</w:t>
      </w:r>
      <w:r w:rsidRPr="00D34F0C">
        <w:rPr>
          <w:rFonts w:asciiTheme="minorHAnsi" w:hAnsiTheme="minorHAnsi"/>
          <w:spacing w:val="-4"/>
          <w:sz w:val="22"/>
        </w:rPr>
        <w:t xml:space="preserve"> </w:t>
      </w:r>
      <w:r w:rsidRPr="00D34F0C">
        <w:rPr>
          <w:rFonts w:asciiTheme="minorHAnsi" w:hAnsiTheme="minorHAnsi"/>
          <w:sz w:val="22"/>
        </w:rPr>
        <w:t>provide</w:t>
      </w:r>
      <w:r w:rsidRPr="00D34F0C">
        <w:rPr>
          <w:rFonts w:asciiTheme="minorHAnsi" w:hAnsiTheme="minorHAnsi"/>
          <w:spacing w:val="-3"/>
          <w:sz w:val="22"/>
        </w:rPr>
        <w:t xml:space="preserve"> </w:t>
      </w:r>
      <w:r w:rsidRPr="00D34F0C">
        <w:rPr>
          <w:rFonts w:asciiTheme="minorHAnsi" w:hAnsiTheme="minorHAnsi"/>
          <w:sz w:val="22"/>
        </w:rPr>
        <w:t>deliverables/services</w:t>
      </w:r>
      <w:r w:rsidRPr="00D34F0C">
        <w:rPr>
          <w:rFonts w:asciiTheme="minorHAnsi" w:hAnsiTheme="minorHAnsi"/>
          <w:spacing w:val="-2"/>
          <w:sz w:val="22"/>
        </w:rPr>
        <w:t xml:space="preserve"> </w:t>
      </w:r>
      <w:r w:rsidRPr="00D34F0C">
        <w:rPr>
          <w:rFonts w:asciiTheme="minorHAnsi" w:hAnsiTheme="minorHAnsi"/>
          <w:sz w:val="22"/>
        </w:rPr>
        <w:t>and</w:t>
      </w:r>
      <w:r w:rsidRPr="00D34F0C">
        <w:rPr>
          <w:rFonts w:asciiTheme="minorHAnsi" w:hAnsiTheme="minorHAnsi"/>
          <w:spacing w:val="-3"/>
          <w:sz w:val="22"/>
        </w:rPr>
        <w:t xml:space="preserve"> </w:t>
      </w:r>
      <w:r w:rsidRPr="00D34F0C">
        <w:rPr>
          <w:rFonts w:asciiTheme="minorHAnsi" w:hAnsiTheme="minorHAnsi"/>
          <w:sz w:val="22"/>
        </w:rPr>
        <w:t>staff,</w:t>
      </w:r>
      <w:r w:rsidRPr="00D34F0C">
        <w:rPr>
          <w:rFonts w:asciiTheme="minorHAnsi" w:hAnsiTheme="minorHAnsi"/>
          <w:spacing w:val="-4"/>
          <w:sz w:val="22"/>
        </w:rPr>
        <w:t xml:space="preserve"> </w:t>
      </w:r>
      <w:r w:rsidRPr="00D34F0C">
        <w:rPr>
          <w:rFonts w:asciiTheme="minorHAnsi" w:hAnsiTheme="minorHAnsi"/>
          <w:sz w:val="22"/>
        </w:rPr>
        <w:t>and</w:t>
      </w:r>
      <w:r w:rsidRPr="00D34F0C">
        <w:rPr>
          <w:rFonts w:asciiTheme="minorHAnsi" w:hAnsiTheme="minorHAnsi"/>
          <w:spacing w:val="-3"/>
          <w:sz w:val="22"/>
        </w:rPr>
        <w:t xml:space="preserve"> </w:t>
      </w:r>
      <w:r w:rsidRPr="00D34F0C">
        <w:rPr>
          <w:rFonts w:asciiTheme="minorHAnsi" w:hAnsiTheme="minorHAnsi"/>
          <w:sz w:val="22"/>
        </w:rPr>
        <w:t>follow</w:t>
      </w:r>
      <w:r w:rsidRPr="00D34F0C">
        <w:rPr>
          <w:rFonts w:asciiTheme="minorHAnsi" w:hAnsiTheme="minorHAnsi"/>
          <w:spacing w:val="-5"/>
          <w:sz w:val="22"/>
        </w:rPr>
        <w:t xml:space="preserve"> </w:t>
      </w:r>
      <w:r w:rsidRPr="00D34F0C">
        <w:rPr>
          <w:rFonts w:asciiTheme="minorHAnsi" w:hAnsiTheme="minorHAnsi"/>
          <w:sz w:val="22"/>
        </w:rPr>
        <w:t>the</w:t>
      </w:r>
      <w:r w:rsidRPr="00D34F0C">
        <w:rPr>
          <w:rFonts w:asciiTheme="minorHAnsi" w:hAnsiTheme="minorHAnsi"/>
          <w:spacing w:val="-4"/>
          <w:sz w:val="22"/>
        </w:rPr>
        <w:t xml:space="preserve"> </w:t>
      </w:r>
      <w:r w:rsidRPr="00D34F0C">
        <w:rPr>
          <w:rFonts w:asciiTheme="minorHAnsi" w:hAnsiTheme="minorHAnsi"/>
          <w:sz w:val="22"/>
        </w:rPr>
        <w:t>appropriate</w:t>
      </w:r>
      <w:r w:rsidRPr="00D34F0C">
        <w:rPr>
          <w:rFonts w:asciiTheme="minorHAnsi" w:hAnsiTheme="minorHAnsi"/>
          <w:spacing w:val="-3"/>
          <w:sz w:val="22"/>
        </w:rPr>
        <w:t xml:space="preserve"> </w:t>
      </w:r>
      <w:r w:rsidRPr="00D34F0C">
        <w:rPr>
          <w:rFonts w:asciiTheme="minorHAnsi" w:hAnsiTheme="minorHAnsi"/>
          <w:sz w:val="22"/>
        </w:rPr>
        <w:t>federal</w:t>
      </w:r>
      <w:r w:rsidRPr="00D34F0C">
        <w:rPr>
          <w:rFonts w:asciiTheme="minorHAnsi" w:hAnsiTheme="minorHAnsi"/>
          <w:spacing w:val="-3"/>
          <w:sz w:val="22"/>
        </w:rPr>
        <w:t xml:space="preserve"> </w:t>
      </w:r>
      <w:r w:rsidRPr="00D34F0C">
        <w:rPr>
          <w:rFonts w:asciiTheme="minorHAnsi" w:hAnsiTheme="minorHAnsi"/>
          <w:sz w:val="22"/>
        </w:rPr>
        <w:t>and</w:t>
      </w:r>
      <w:r w:rsidRPr="00D34F0C">
        <w:rPr>
          <w:rFonts w:asciiTheme="minorHAnsi" w:hAnsiTheme="minorHAnsi"/>
          <w:spacing w:val="-4"/>
          <w:sz w:val="22"/>
        </w:rPr>
        <w:t xml:space="preserve"> </w:t>
      </w:r>
      <w:r w:rsidRPr="00D34F0C">
        <w:rPr>
          <w:rFonts w:asciiTheme="minorHAnsi" w:hAnsiTheme="minorHAnsi"/>
          <w:sz w:val="22"/>
        </w:rPr>
        <w:t>state</w:t>
      </w:r>
      <w:r w:rsidRPr="00D34F0C">
        <w:rPr>
          <w:rFonts w:asciiTheme="minorHAnsi" w:hAnsiTheme="minorHAnsi"/>
          <w:spacing w:val="-4"/>
          <w:sz w:val="22"/>
        </w:rPr>
        <w:t xml:space="preserve"> </w:t>
      </w:r>
      <w:r w:rsidRPr="00D34F0C">
        <w:rPr>
          <w:rFonts w:asciiTheme="minorHAnsi" w:hAnsiTheme="minorHAnsi"/>
          <w:sz w:val="22"/>
        </w:rPr>
        <w:t>laws,</w:t>
      </w:r>
      <w:r w:rsidRPr="00D34F0C">
        <w:rPr>
          <w:rFonts w:asciiTheme="minorHAnsi" w:hAnsiTheme="minorHAnsi"/>
          <w:spacing w:val="-3"/>
          <w:sz w:val="22"/>
        </w:rPr>
        <w:t xml:space="preserve"> </w:t>
      </w:r>
      <w:r w:rsidRPr="00D34F0C">
        <w:rPr>
          <w:rFonts w:asciiTheme="minorHAnsi" w:hAnsiTheme="minorHAnsi"/>
          <w:sz w:val="22"/>
        </w:rPr>
        <w:t>and</w:t>
      </w:r>
      <w:r w:rsidRPr="00D34F0C">
        <w:rPr>
          <w:rFonts w:asciiTheme="minorHAnsi" w:hAnsiTheme="minorHAnsi"/>
          <w:spacing w:val="-3"/>
          <w:sz w:val="22"/>
        </w:rPr>
        <w:t xml:space="preserve"> </w:t>
      </w:r>
      <w:r w:rsidRPr="00D34F0C">
        <w:rPr>
          <w:rFonts w:asciiTheme="minorHAnsi" w:hAnsiTheme="minorHAnsi"/>
          <w:sz w:val="22"/>
        </w:rPr>
        <w:t>all MDOC policies, procedures and protocols, and complete the work, as set forth below:</w:t>
      </w:r>
    </w:p>
    <w:p w14:paraId="0F56C268" w14:textId="77777777" w:rsidR="00D34F0C" w:rsidRPr="00D34F0C" w:rsidRDefault="00D34F0C" w:rsidP="00D34F0C">
      <w:pPr>
        <w:rPr>
          <w:rFonts w:asciiTheme="minorHAnsi" w:hAnsiTheme="minorHAnsi"/>
          <w:b/>
        </w:rPr>
      </w:pPr>
      <w:r w:rsidRPr="00D34F0C">
        <w:rPr>
          <w:rFonts w:asciiTheme="minorHAnsi" w:hAnsiTheme="minorHAnsi"/>
          <w:b/>
          <w:u w:val="single"/>
        </w:rPr>
        <w:t>Note:</w:t>
      </w:r>
      <w:r w:rsidRPr="00D34F0C">
        <w:rPr>
          <w:rFonts w:asciiTheme="minorHAnsi" w:hAnsiTheme="minorHAnsi"/>
          <w:b/>
          <w:spacing w:val="-6"/>
          <w:u w:val="single"/>
        </w:rPr>
        <w:t xml:space="preserve"> </w:t>
      </w:r>
      <w:r w:rsidRPr="00D34F0C">
        <w:rPr>
          <w:rFonts w:asciiTheme="minorHAnsi" w:hAnsiTheme="minorHAnsi"/>
          <w:b/>
          <w:u w:val="single"/>
        </w:rPr>
        <w:t>The</w:t>
      </w:r>
      <w:r w:rsidRPr="00D34F0C">
        <w:rPr>
          <w:rFonts w:asciiTheme="minorHAnsi" w:hAnsiTheme="minorHAnsi"/>
          <w:b/>
          <w:spacing w:val="-4"/>
          <w:u w:val="single"/>
        </w:rPr>
        <w:t xml:space="preserve"> </w:t>
      </w:r>
      <w:r w:rsidRPr="00D34F0C">
        <w:rPr>
          <w:rFonts w:asciiTheme="minorHAnsi" w:hAnsiTheme="minorHAnsi"/>
          <w:b/>
          <w:u w:val="single"/>
        </w:rPr>
        <w:t>Contractor</w:t>
      </w:r>
      <w:r w:rsidRPr="00D34F0C">
        <w:rPr>
          <w:rFonts w:asciiTheme="minorHAnsi" w:hAnsiTheme="minorHAnsi"/>
          <w:b/>
          <w:spacing w:val="-5"/>
          <w:u w:val="single"/>
        </w:rPr>
        <w:t xml:space="preserve"> </w:t>
      </w:r>
      <w:r w:rsidRPr="00D34F0C">
        <w:rPr>
          <w:rFonts w:asciiTheme="minorHAnsi" w:hAnsiTheme="minorHAnsi"/>
          <w:b/>
          <w:u w:val="single"/>
        </w:rPr>
        <w:t>must</w:t>
      </w:r>
      <w:r w:rsidRPr="00D34F0C">
        <w:rPr>
          <w:rFonts w:asciiTheme="minorHAnsi" w:hAnsiTheme="minorHAnsi"/>
          <w:b/>
          <w:spacing w:val="-4"/>
          <w:u w:val="single"/>
        </w:rPr>
        <w:t xml:space="preserve"> </w:t>
      </w:r>
      <w:r w:rsidRPr="00D34F0C">
        <w:rPr>
          <w:rFonts w:asciiTheme="minorHAnsi" w:hAnsiTheme="minorHAnsi"/>
          <w:b/>
          <w:u w:val="single"/>
        </w:rPr>
        <w:t>provide</w:t>
      </w:r>
      <w:r w:rsidRPr="00D34F0C">
        <w:rPr>
          <w:rFonts w:asciiTheme="minorHAnsi" w:hAnsiTheme="minorHAnsi"/>
          <w:b/>
          <w:spacing w:val="-2"/>
          <w:u w:val="single"/>
        </w:rPr>
        <w:t xml:space="preserve"> </w:t>
      </w:r>
      <w:r w:rsidRPr="00D34F0C">
        <w:rPr>
          <w:rFonts w:asciiTheme="minorHAnsi" w:hAnsiTheme="minorHAnsi"/>
          <w:b/>
          <w:u w:val="single"/>
        </w:rPr>
        <w:t>complete,</w:t>
      </w:r>
      <w:r w:rsidRPr="00D34F0C">
        <w:rPr>
          <w:rFonts w:asciiTheme="minorHAnsi" w:hAnsiTheme="minorHAnsi"/>
          <w:b/>
          <w:spacing w:val="-5"/>
          <w:u w:val="single"/>
        </w:rPr>
        <w:t xml:space="preserve"> </w:t>
      </w:r>
      <w:r w:rsidRPr="00D34F0C">
        <w:rPr>
          <w:rFonts w:asciiTheme="minorHAnsi" w:hAnsiTheme="minorHAnsi"/>
          <w:b/>
          <w:u w:val="single"/>
        </w:rPr>
        <w:t>detailed</w:t>
      </w:r>
      <w:r w:rsidRPr="00D34F0C">
        <w:rPr>
          <w:rFonts w:asciiTheme="minorHAnsi" w:hAnsiTheme="minorHAnsi"/>
          <w:b/>
          <w:spacing w:val="-4"/>
          <w:u w:val="single"/>
        </w:rPr>
        <w:t xml:space="preserve"> </w:t>
      </w:r>
      <w:r w:rsidRPr="00D34F0C">
        <w:rPr>
          <w:rFonts w:asciiTheme="minorHAnsi" w:hAnsiTheme="minorHAnsi"/>
          <w:b/>
          <w:u w:val="single"/>
        </w:rPr>
        <w:t>responses</w:t>
      </w:r>
      <w:r w:rsidRPr="00D34F0C">
        <w:rPr>
          <w:rFonts w:asciiTheme="minorHAnsi" w:hAnsiTheme="minorHAnsi"/>
          <w:b/>
          <w:spacing w:val="-5"/>
          <w:u w:val="single"/>
        </w:rPr>
        <w:t xml:space="preserve"> </w:t>
      </w:r>
      <w:r w:rsidRPr="00D34F0C">
        <w:rPr>
          <w:rFonts w:asciiTheme="minorHAnsi" w:hAnsiTheme="minorHAnsi"/>
          <w:b/>
          <w:u w:val="single"/>
        </w:rPr>
        <w:t>in</w:t>
      </w:r>
      <w:r w:rsidRPr="00D34F0C">
        <w:rPr>
          <w:rFonts w:asciiTheme="minorHAnsi" w:hAnsiTheme="minorHAnsi"/>
          <w:b/>
          <w:spacing w:val="-4"/>
          <w:u w:val="single"/>
        </w:rPr>
        <w:t xml:space="preserve"> </w:t>
      </w:r>
      <w:r w:rsidRPr="00D34F0C">
        <w:rPr>
          <w:rFonts w:asciiTheme="minorHAnsi" w:hAnsiTheme="minorHAnsi"/>
          <w:b/>
          <w:u w:val="single"/>
        </w:rPr>
        <w:t>the</w:t>
      </w:r>
      <w:r w:rsidRPr="00D34F0C">
        <w:rPr>
          <w:rFonts w:asciiTheme="minorHAnsi" w:hAnsiTheme="minorHAnsi"/>
          <w:b/>
          <w:spacing w:val="-5"/>
          <w:u w:val="single"/>
        </w:rPr>
        <w:t xml:space="preserve"> </w:t>
      </w:r>
      <w:r w:rsidRPr="00D34F0C">
        <w:rPr>
          <w:rFonts w:asciiTheme="minorHAnsi" w:hAnsiTheme="minorHAnsi"/>
          <w:b/>
          <w:u w:val="single"/>
        </w:rPr>
        <w:t>Bidder</w:t>
      </w:r>
      <w:r w:rsidRPr="00D34F0C">
        <w:rPr>
          <w:rFonts w:asciiTheme="minorHAnsi" w:hAnsiTheme="minorHAnsi"/>
          <w:b/>
          <w:spacing w:val="-4"/>
          <w:u w:val="single"/>
        </w:rPr>
        <w:t xml:space="preserve"> </w:t>
      </w:r>
      <w:r w:rsidRPr="00D34F0C">
        <w:rPr>
          <w:rFonts w:asciiTheme="minorHAnsi" w:hAnsiTheme="minorHAnsi"/>
          <w:b/>
          <w:u w:val="single"/>
        </w:rPr>
        <w:t>Response</w:t>
      </w:r>
      <w:r w:rsidRPr="00D34F0C">
        <w:rPr>
          <w:rFonts w:asciiTheme="minorHAnsi" w:hAnsiTheme="minorHAnsi"/>
          <w:b/>
          <w:spacing w:val="-5"/>
          <w:u w:val="single"/>
        </w:rPr>
        <w:t xml:space="preserve"> </w:t>
      </w:r>
      <w:r w:rsidRPr="00D34F0C">
        <w:rPr>
          <w:rFonts w:asciiTheme="minorHAnsi" w:hAnsiTheme="minorHAnsi"/>
          <w:b/>
          <w:spacing w:val="-2"/>
          <w:u w:val="single"/>
        </w:rPr>
        <w:t>boxes.</w:t>
      </w:r>
    </w:p>
    <w:p w14:paraId="0E6CD9F7" w14:textId="77777777" w:rsidR="00D34F0C" w:rsidRPr="00D34F0C" w:rsidRDefault="00D34F0C" w:rsidP="00D0163C">
      <w:pPr>
        <w:pStyle w:val="ListParagraph"/>
        <w:widowControl w:val="0"/>
        <w:numPr>
          <w:ilvl w:val="0"/>
          <w:numId w:val="45"/>
        </w:numPr>
        <w:autoSpaceDE w:val="0"/>
        <w:autoSpaceDN w:val="0"/>
        <w:spacing w:before="206" w:after="0" w:line="240" w:lineRule="auto"/>
        <w:ind w:left="720"/>
        <w:contextualSpacing w:val="0"/>
        <w:rPr>
          <w:rFonts w:asciiTheme="minorHAnsi" w:hAnsiTheme="minorHAnsi"/>
          <w:b/>
        </w:rPr>
      </w:pPr>
      <w:r w:rsidRPr="00D34F0C">
        <w:rPr>
          <w:rFonts w:asciiTheme="minorHAnsi" w:hAnsiTheme="minorHAnsi"/>
          <w:b/>
        </w:rPr>
        <w:t>Minimum</w:t>
      </w:r>
      <w:r w:rsidRPr="00D34F0C">
        <w:rPr>
          <w:rFonts w:asciiTheme="minorHAnsi" w:hAnsiTheme="minorHAnsi"/>
          <w:b/>
          <w:spacing w:val="-3"/>
        </w:rPr>
        <w:t xml:space="preserve"> </w:t>
      </w:r>
      <w:r w:rsidRPr="00D34F0C">
        <w:rPr>
          <w:rFonts w:asciiTheme="minorHAnsi" w:hAnsiTheme="minorHAnsi"/>
          <w:b/>
        </w:rPr>
        <w:t>Standards</w:t>
      </w:r>
      <w:r w:rsidRPr="00D34F0C">
        <w:rPr>
          <w:rFonts w:asciiTheme="minorHAnsi" w:hAnsiTheme="minorHAnsi"/>
          <w:b/>
          <w:spacing w:val="-5"/>
        </w:rPr>
        <w:t xml:space="preserve"> </w:t>
      </w:r>
      <w:r w:rsidRPr="00D34F0C">
        <w:rPr>
          <w:rFonts w:asciiTheme="minorHAnsi" w:hAnsiTheme="minorHAnsi"/>
          <w:b/>
        </w:rPr>
        <w:t>of</w:t>
      </w:r>
      <w:r w:rsidRPr="00D34F0C">
        <w:rPr>
          <w:rFonts w:asciiTheme="minorHAnsi" w:hAnsiTheme="minorHAnsi"/>
          <w:b/>
          <w:spacing w:val="-3"/>
        </w:rPr>
        <w:t xml:space="preserve"> </w:t>
      </w:r>
      <w:r w:rsidRPr="00D34F0C">
        <w:rPr>
          <w:rFonts w:asciiTheme="minorHAnsi" w:hAnsiTheme="minorHAnsi"/>
          <w:b/>
          <w:spacing w:val="-4"/>
        </w:rPr>
        <w:t>Care</w:t>
      </w:r>
    </w:p>
    <w:p w14:paraId="00F28578" w14:textId="77777777" w:rsidR="00D34F0C" w:rsidRPr="00D34F0C" w:rsidRDefault="00D34F0C" w:rsidP="00D34F0C">
      <w:pPr>
        <w:pStyle w:val="BodyText"/>
        <w:spacing w:after="0"/>
        <w:rPr>
          <w:rFonts w:asciiTheme="minorHAnsi" w:hAnsiTheme="minorHAnsi"/>
          <w:b/>
          <w:sz w:val="22"/>
        </w:rPr>
      </w:pPr>
    </w:p>
    <w:p w14:paraId="72F6EA90" w14:textId="77777777" w:rsidR="00D34F0C" w:rsidRPr="00D34F0C" w:rsidRDefault="00D34F0C" w:rsidP="00D0163C">
      <w:pPr>
        <w:pStyle w:val="ListParagraph"/>
        <w:widowControl w:val="0"/>
        <w:numPr>
          <w:ilvl w:val="1"/>
          <w:numId w:val="45"/>
        </w:numPr>
        <w:tabs>
          <w:tab w:val="left" w:pos="1440"/>
        </w:tabs>
        <w:autoSpaceDE w:val="0"/>
        <w:autoSpaceDN w:val="0"/>
        <w:spacing w:after="0" w:line="240" w:lineRule="auto"/>
        <w:ind w:left="1440"/>
        <w:contextualSpacing w:val="0"/>
        <w:rPr>
          <w:rFonts w:asciiTheme="minorHAnsi" w:hAnsiTheme="minorHAnsi"/>
          <w:b/>
        </w:rPr>
      </w:pPr>
      <w:r w:rsidRPr="00D34F0C">
        <w:rPr>
          <w:rFonts w:asciiTheme="minorHAnsi" w:hAnsiTheme="minorHAnsi"/>
          <w:b/>
        </w:rPr>
        <w:t>Initiate</w:t>
      </w:r>
      <w:r w:rsidRPr="00D34F0C">
        <w:rPr>
          <w:rFonts w:asciiTheme="minorHAnsi" w:hAnsiTheme="minorHAnsi"/>
          <w:b/>
          <w:spacing w:val="-5"/>
        </w:rPr>
        <w:t xml:space="preserve"> </w:t>
      </w:r>
      <w:r w:rsidRPr="00D34F0C">
        <w:rPr>
          <w:rFonts w:asciiTheme="minorHAnsi" w:hAnsiTheme="minorHAnsi"/>
          <w:b/>
        </w:rPr>
        <w:t>Community-based</w:t>
      </w:r>
      <w:r w:rsidRPr="00D34F0C">
        <w:rPr>
          <w:rFonts w:asciiTheme="minorHAnsi" w:hAnsiTheme="minorHAnsi"/>
          <w:b/>
          <w:spacing w:val="-5"/>
        </w:rPr>
        <w:t xml:space="preserve"> </w:t>
      </w:r>
      <w:r w:rsidRPr="00D34F0C">
        <w:rPr>
          <w:rFonts w:asciiTheme="minorHAnsi" w:hAnsiTheme="minorHAnsi"/>
          <w:b/>
        </w:rPr>
        <w:t>Case</w:t>
      </w:r>
      <w:r w:rsidRPr="00D34F0C">
        <w:rPr>
          <w:rFonts w:asciiTheme="minorHAnsi" w:hAnsiTheme="minorHAnsi"/>
          <w:b/>
          <w:spacing w:val="-4"/>
        </w:rPr>
        <w:t xml:space="preserve"> </w:t>
      </w:r>
      <w:r w:rsidRPr="00D34F0C">
        <w:rPr>
          <w:rFonts w:asciiTheme="minorHAnsi" w:hAnsiTheme="minorHAnsi"/>
          <w:b/>
          <w:spacing w:val="-2"/>
        </w:rPr>
        <w:t>Planning</w:t>
      </w:r>
    </w:p>
    <w:p w14:paraId="05918955" w14:textId="77777777" w:rsidR="00D34F0C" w:rsidRPr="00D34F0C" w:rsidRDefault="00D34F0C" w:rsidP="00432FE3">
      <w:pPr>
        <w:pStyle w:val="BodyText"/>
        <w:spacing w:before="61"/>
        <w:rPr>
          <w:rFonts w:asciiTheme="minorHAnsi" w:hAnsiTheme="minorHAnsi"/>
          <w:b/>
          <w:sz w:val="22"/>
        </w:rPr>
      </w:pPr>
    </w:p>
    <w:p w14:paraId="3B4E3A00" w14:textId="77777777" w:rsidR="00D34F0C" w:rsidRPr="00D34F0C" w:rsidRDefault="00D34F0C" w:rsidP="00D0163C">
      <w:pPr>
        <w:pStyle w:val="ListParagraph"/>
        <w:widowControl w:val="0"/>
        <w:numPr>
          <w:ilvl w:val="2"/>
          <w:numId w:val="45"/>
        </w:numPr>
        <w:tabs>
          <w:tab w:val="left" w:pos="2160"/>
        </w:tabs>
        <w:autoSpaceDE w:val="0"/>
        <w:autoSpaceDN w:val="0"/>
        <w:spacing w:before="1" w:after="0" w:line="240" w:lineRule="auto"/>
        <w:ind w:left="2160"/>
        <w:contextualSpacing w:val="0"/>
        <w:rPr>
          <w:rFonts w:asciiTheme="minorHAnsi" w:hAnsiTheme="minorHAnsi"/>
        </w:rPr>
      </w:pPr>
      <w:r w:rsidRPr="00D34F0C">
        <w:rPr>
          <w:rFonts w:asciiTheme="minorHAnsi" w:hAnsiTheme="minorHAnsi"/>
          <w:b/>
        </w:rPr>
        <w:t>Prison-based</w:t>
      </w:r>
      <w:r w:rsidRPr="00D34F0C">
        <w:rPr>
          <w:rFonts w:asciiTheme="minorHAnsi" w:hAnsiTheme="minorHAnsi"/>
          <w:b/>
          <w:spacing w:val="-5"/>
        </w:rPr>
        <w:t xml:space="preserve"> </w:t>
      </w:r>
      <w:r w:rsidRPr="00D34F0C">
        <w:rPr>
          <w:rFonts w:asciiTheme="minorHAnsi" w:hAnsiTheme="minorHAnsi"/>
          <w:b/>
          <w:spacing w:val="-2"/>
        </w:rPr>
        <w:t>Referral</w:t>
      </w:r>
    </w:p>
    <w:p w14:paraId="4313EDB6" w14:textId="77777777" w:rsidR="00D34F0C" w:rsidRPr="00D34F0C" w:rsidRDefault="00D34F0C" w:rsidP="00D34F0C">
      <w:pPr>
        <w:pStyle w:val="BodyText"/>
        <w:spacing w:before="61"/>
        <w:ind w:left="2880" w:hanging="720"/>
        <w:rPr>
          <w:rFonts w:asciiTheme="minorHAnsi" w:hAnsiTheme="minorHAnsi"/>
          <w:b/>
          <w:sz w:val="22"/>
        </w:rPr>
      </w:pPr>
    </w:p>
    <w:p w14:paraId="6E93458B" w14:textId="77777777" w:rsidR="00D34F0C" w:rsidRPr="00D34F0C" w:rsidRDefault="00D34F0C" w:rsidP="00D0163C">
      <w:pPr>
        <w:pStyle w:val="ListParagraph"/>
        <w:widowControl w:val="0"/>
        <w:numPr>
          <w:ilvl w:val="3"/>
          <w:numId w:val="45"/>
        </w:numPr>
        <w:tabs>
          <w:tab w:val="left" w:pos="3361"/>
        </w:tabs>
        <w:autoSpaceDE w:val="0"/>
        <w:autoSpaceDN w:val="0"/>
        <w:spacing w:after="0"/>
        <w:ind w:left="2880" w:right="360"/>
        <w:contextualSpacing w:val="0"/>
        <w:rPr>
          <w:rFonts w:asciiTheme="minorHAnsi" w:hAnsiTheme="minorHAnsi"/>
        </w:rPr>
      </w:pPr>
      <w:r w:rsidRPr="00D34F0C">
        <w:rPr>
          <w:rFonts w:asciiTheme="minorHAnsi" w:hAnsiTheme="minorHAnsi"/>
        </w:rPr>
        <w:t>The</w:t>
      </w:r>
      <w:r w:rsidRPr="00D34F0C">
        <w:rPr>
          <w:rFonts w:asciiTheme="minorHAnsi" w:hAnsiTheme="minorHAnsi"/>
          <w:spacing w:val="-3"/>
        </w:rPr>
        <w:t xml:space="preserve"> </w:t>
      </w:r>
      <w:r w:rsidRPr="00D34F0C">
        <w:rPr>
          <w:rFonts w:asciiTheme="minorHAnsi" w:hAnsiTheme="minorHAnsi"/>
        </w:rPr>
        <w:t>Contractor</w:t>
      </w:r>
      <w:r w:rsidRPr="00D34F0C">
        <w:rPr>
          <w:rFonts w:asciiTheme="minorHAnsi" w:hAnsiTheme="minorHAnsi"/>
          <w:spacing w:val="-4"/>
        </w:rPr>
        <w:t xml:space="preserve"> </w:t>
      </w:r>
      <w:r w:rsidRPr="00D34F0C">
        <w:rPr>
          <w:rFonts w:asciiTheme="minorHAnsi" w:hAnsiTheme="minorHAnsi"/>
        </w:rPr>
        <w:t>must</w:t>
      </w:r>
      <w:r w:rsidRPr="00D34F0C">
        <w:rPr>
          <w:rFonts w:asciiTheme="minorHAnsi" w:hAnsiTheme="minorHAnsi"/>
          <w:spacing w:val="-5"/>
        </w:rPr>
        <w:t xml:space="preserve"> </w:t>
      </w:r>
      <w:r w:rsidRPr="00D34F0C">
        <w:rPr>
          <w:rFonts w:asciiTheme="minorHAnsi" w:hAnsiTheme="minorHAnsi"/>
        </w:rPr>
        <w:t>be</w:t>
      </w:r>
      <w:r w:rsidRPr="00D34F0C">
        <w:rPr>
          <w:rFonts w:asciiTheme="minorHAnsi" w:hAnsiTheme="minorHAnsi"/>
          <w:spacing w:val="-3"/>
        </w:rPr>
        <w:t xml:space="preserve"> </w:t>
      </w:r>
      <w:r w:rsidRPr="00D34F0C">
        <w:rPr>
          <w:rFonts w:asciiTheme="minorHAnsi" w:hAnsiTheme="minorHAnsi"/>
        </w:rPr>
        <w:t>familiar</w:t>
      </w:r>
      <w:r w:rsidRPr="00D34F0C">
        <w:rPr>
          <w:rFonts w:asciiTheme="minorHAnsi" w:hAnsiTheme="minorHAnsi"/>
          <w:spacing w:val="-4"/>
        </w:rPr>
        <w:t xml:space="preserve"> </w:t>
      </w:r>
      <w:r w:rsidRPr="00D34F0C">
        <w:rPr>
          <w:rFonts w:asciiTheme="minorHAnsi" w:hAnsiTheme="minorHAnsi"/>
        </w:rPr>
        <w:t>with</w:t>
      </w:r>
      <w:r w:rsidRPr="00D34F0C">
        <w:rPr>
          <w:rFonts w:asciiTheme="minorHAnsi" w:hAnsiTheme="minorHAnsi"/>
          <w:spacing w:val="-5"/>
        </w:rPr>
        <w:t xml:space="preserve"> </w:t>
      </w:r>
      <w:r w:rsidRPr="00D34F0C">
        <w:rPr>
          <w:rFonts w:asciiTheme="minorHAnsi" w:hAnsiTheme="minorHAnsi"/>
        </w:rPr>
        <w:t>available</w:t>
      </w:r>
      <w:r w:rsidRPr="00D34F0C">
        <w:rPr>
          <w:rFonts w:asciiTheme="minorHAnsi" w:hAnsiTheme="minorHAnsi"/>
          <w:spacing w:val="-5"/>
        </w:rPr>
        <w:t xml:space="preserve"> </w:t>
      </w:r>
      <w:r w:rsidRPr="00D34F0C">
        <w:rPr>
          <w:rFonts w:asciiTheme="minorHAnsi" w:hAnsiTheme="minorHAnsi"/>
        </w:rPr>
        <w:t>services</w:t>
      </w:r>
      <w:r w:rsidRPr="00D34F0C">
        <w:rPr>
          <w:rFonts w:asciiTheme="minorHAnsi" w:hAnsiTheme="minorHAnsi"/>
          <w:spacing w:val="-4"/>
        </w:rPr>
        <w:t xml:space="preserve"> </w:t>
      </w:r>
      <w:r w:rsidRPr="00D34F0C">
        <w:rPr>
          <w:rFonts w:asciiTheme="minorHAnsi" w:hAnsiTheme="minorHAnsi"/>
        </w:rPr>
        <w:t>in</w:t>
      </w:r>
      <w:r w:rsidRPr="00D34F0C">
        <w:rPr>
          <w:rFonts w:asciiTheme="minorHAnsi" w:hAnsiTheme="minorHAnsi"/>
          <w:spacing w:val="-3"/>
        </w:rPr>
        <w:t xml:space="preserve"> </w:t>
      </w:r>
      <w:r w:rsidRPr="00D34F0C">
        <w:rPr>
          <w:rFonts w:asciiTheme="minorHAnsi" w:hAnsiTheme="minorHAnsi"/>
        </w:rPr>
        <w:t>the</w:t>
      </w:r>
      <w:r w:rsidRPr="00D34F0C">
        <w:rPr>
          <w:rFonts w:asciiTheme="minorHAnsi" w:hAnsiTheme="minorHAnsi"/>
          <w:spacing w:val="-4"/>
        </w:rPr>
        <w:t xml:space="preserve"> </w:t>
      </w:r>
      <w:r w:rsidRPr="00D34F0C">
        <w:rPr>
          <w:rFonts w:asciiTheme="minorHAnsi" w:hAnsiTheme="minorHAnsi"/>
        </w:rPr>
        <w:t>community</w:t>
      </w:r>
      <w:r w:rsidRPr="00D34F0C">
        <w:rPr>
          <w:rFonts w:asciiTheme="minorHAnsi" w:hAnsiTheme="minorHAnsi"/>
          <w:spacing w:val="-3"/>
        </w:rPr>
        <w:t xml:space="preserve"> </w:t>
      </w:r>
      <w:r w:rsidRPr="00D34F0C">
        <w:rPr>
          <w:rFonts w:asciiTheme="minorHAnsi" w:hAnsiTheme="minorHAnsi"/>
        </w:rPr>
        <w:t>in</w:t>
      </w:r>
      <w:r w:rsidRPr="00D34F0C">
        <w:rPr>
          <w:rFonts w:asciiTheme="minorHAnsi" w:hAnsiTheme="minorHAnsi"/>
          <w:spacing w:val="-3"/>
        </w:rPr>
        <w:t xml:space="preserve"> </w:t>
      </w:r>
      <w:r w:rsidRPr="00D34F0C">
        <w:rPr>
          <w:rFonts w:asciiTheme="minorHAnsi" w:hAnsiTheme="minorHAnsi"/>
        </w:rPr>
        <w:t>which the offender is returning.</w:t>
      </w:r>
    </w:p>
    <w:p w14:paraId="22DFCAF3" w14:textId="77777777" w:rsidR="00D34F0C" w:rsidRPr="00D34F0C" w:rsidRDefault="00D34F0C" w:rsidP="00773B88">
      <w:pPr>
        <w:pStyle w:val="BodyText"/>
        <w:spacing w:after="0"/>
        <w:ind w:left="2880" w:right="360" w:hanging="720"/>
        <w:rPr>
          <w:rFonts w:asciiTheme="minorHAnsi" w:hAnsiTheme="minorHAnsi"/>
          <w:sz w:val="22"/>
        </w:rPr>
      </w:pPr>
    </w:p>
    <w:p w14:paraId="7E79A404" w14:textId="77777777" w:rsidR="00D34F0C" w:rsidRPr="00D34F0C" w:rsidRDefault="00D34F0C" w:rsidP="00D0163C">
      <w:pPr>
        <w:pStyle w:val="ListParagraph"/>
        <w:widowControl w:val="0"/>
        <w:numPr>
          <w:ilvl w:val="3"/>
          <w:numId w:val="45"/>
        </w:numPr>
        <w:tabs>
          <w:tab w:val="left" w:pos="3361"/>
        </w:tabs>
        <w:autoSpaceDE w:val="0"/>
        <w:autoSpaceDN w:val="0"/>
        <w:spacing w:after="0"/>
        <w:ind w:left="2880" w:right="360"/>
        <w:contextualSpacing w:val="0"/>
        <w:rPr>
          <w:rFonts w:asciiTheme="minorHAnsi" w:hAnsiTheme="minorHAnsi"/>
        </w:rPr>
      </w:pPr>
      <w:r w:rsidRPr="00D34F0C">
        <w:rPr>
          <w:rFonts w:asciiTheme="minorHAnsi" w:hAnsiTheme="minorHAnsi"/>
        </w:rPr>
        <w:t>Upon receipt of the Needs Assessment from MDOC staff, the Contractor must begin</w:t>
      </w:r>
      <w:r w:rsidRPr="00D34F0C">
        <w:rPr>
          <w:rFonts w:asciiTheme="minorHAnsi" w:hAnsiTheme="minorHAnsi"/>
          <w:spacing w:val="-6"/>
        </w:rPr>
        <w:t xml:space="preserve"> </w:t>
      </w:r>
      <w:r w:rsidRPr="00D34F0C">
        <w:rPr>
          <w:rFonts w:asciiTheme="minorHAnsi" w:hAnsiTheme="minorHAnsi"/>
        </w:rPr>
        <w:t>identifying</w:t>
      </w:r>
      <w:r w:rsidRPr="00D34F0C">
        <w:rPr>
          <w:rFonts w:asciiTheme="minorHAnsi" w:hAnsiTheme="minorHAnsi"/>
          <w:spacing w:val="-4"/>
        </w:rPr>
        <w:t xml:space="preserve"> </w:t>
      </w:r>
      <w:r w:rsidRPr="00D34F0C">
        <w:rPr>
          <w:rFonts w:asciiTheme="minorHAnsi" w:hAnsiTheme="minorHAnsi"/>
        </w:rPr>
        <w:t>and</w:t>
      </w:r>
      <w:r w:rsidRPr="00D34F0C">
        <w:rPr>
          <w:rFonts w:asciiTheme="minorHAnsi" w:hAnsiTheme="minorHAnsi"/>
          <w:spacing w:val="-6"/>
        </w:rPr>
        <w:t xml:space="preserve"> </w:t>
      </w:r>
      <w:r w:rsidRPr="00D34F0C">
        <w:rPr>
          <w:rFonts w:asciiTheme="minorHAnsi" w:hAnsiTheme="minorHAnsi"/>
        </w:rPr>
        <w:t>securing</w:t>
      </w:r>
      <w:r w:rsidRPr="00D34F0C">
        <w:rPr>
          <w:rFonts w:asciiTheme="minorHAnsi" w:hAnsiTheme="minorHAnsi"/>
          <w:spacing w:val="-6"/>
        </w:rPr>
        <w:t xml:space="preserve"> </w:t>
      </w:r>
      <w:r w:rsidRPr="00D34F0C">
        <w:rPr>
          <w:rFonts w:asciiTheme="minorHAnsi" w:hAnsiTheme="minorHAnsi"/>
        </w:rPr>
        <w:t>appropriate</w:t>
      </w:r>
      <w:r w:rsidRPr="00D34F0C">
        <w:rPr>
          <w:rFonts w:asciiTheme="minorHAnsi" w:hAnsiTheme="minorHAnsi"/>
          <w:spacing w:val="-4"/>
        </w:rPr>
        <w:t xml:space="preserve"> </w:t>
      </w:r>
      <w:r w:rsidRPr="00D34F0C">
        <w:rPr>
          <w:rFonts w:asciiTheme="minorHAnsi" w:hAnsiTheme="minorHAnsi"/>
        </w:rPr>
        <w:t>community-based</w:t>
      </w:r>
      <w:r w:rsidRPr="00D34F0C">
        <w:rPr>
          <w:rFonts w:asciiTheme="minorHAnsi" w:hAnsiTheme="minorHAnsi"/>
          <w:spacing w:val="-6"/>
        </w:rPr>
        <w:t xml:space="preserve"> </w:t>
      </w:r>
      <w:r w:rsidRPr="00D34F0C">
        <w:rPr>
          <w:rFonts w:asciiTheme="minorHAnsi" w:hAnsiTheme="minorHAnsi"/>
        </w:rPr>
        <w:t>services</w:t>
      </w:r>
      <w:r w:rsidRPr="00D34F0C">
        <w:rPr>
          <w:rFonts w:asciiTheme="minorHAnsi" w:hAnsiTheme="minorHAnsi"/>
          <w:spacing w:val="-3"/>
        </w:rPr>
        <w:t xml:space="preserve"> </w:t>
      </w:r>
      <w:r w:rsidRPr="00D34F0C">
        <w:rPr>
          <w:rFonts w:asciiTheme="minorHAnsi" w:hAnsiTheme="minorHAnsi"/>
        </w:rPr>
        <w:t>related</w:t>
      </w:r>
      <w:r w:rsidRPr="00D34F0C">
        <w:rPr>
          <w:rFonts w:asciiTheme="minorHAnsi" w:hAnsiTheme="minorHAnsi"/>
          <w:spacing w:val="-4"/>
        </w:rPr>
        <w:t xml:space="preserve"> </w:t>
      </w:r>
      <w:r w:rsidRPr="00D34F0C">
        <w:rPr>
          <w:rFonts w:asciiTheme="minorHAnsi" w:hAnsiTheme="minorHAnsi"/>
        </w:rPr>
        <w:t>to the identified needs within 1-14 calendar days.</w:t>
      </w:r>
    </w:p>
    <w:p w14:paraId="1B962232" w14:textId="77777777" w:rsidR="00D34F0C" w:rsidRPr="00D34F0C" w:rsidRDefault="00D34F0C" w:rsidP="00773B88">
      <w:pPr>
        <w:pStyle w:val="BodyText"/>
        <w:spacing w:after="0"/>
        <w:rPr>
          <w:rFonts w:asciiTheme="minorHAnsi" w:hAnsiTheme="minorHAnsi"/>
          <w:sz w:val="22"/>
        </w:rPr>
      </w:pPr>
    </w:p>
    <w:p w14:paraId="69AA8BA3" w14:textId="77777777" w:rsidR="00D34F0C" w:rsidRPr="00773B88" w:rsidRDefault="00D34F0C" w:rsidP="00D0163C">
      <w:pPr>
        <w:pStyle w:val="Heading4"/>
        <w:numPr>
          <w:ilvl w:val="2"/>
          <w:numId w:val="45"/>
        </w:numPr>
        <w:tabs>
          <w:tab w:val="left" w:pos="2640"/>
        </w:tabs>
        <w:spacing w:before="0"/>
        <w:ind w:left="2160"/>
        <w:rPr>
          <w:rFonts w:asciiTheme="minorHAnsi" w:hAnsiTheme="minorHAnsi"/>
          <w:b/>
          <w:bCs/>
          <w:i w:val="0"/>
          <w:iCs w:val="0"/>
          <w:color w:val="auto"/>
          <w:sz w:val="22"/>
        </w:rPr>
      </w:pPr>
      <w:r w:rsidRPr="00773B88">
        <w:rPr>
          <w:rFonts w:asciiTheme="minorHAnsi" w:hAnsiTheme="minorHAnsi"/>
          <w:b/>
          <w:bCs/>
          <w:i w:val="0"/>
          <w:iCs w:val="0"/>
          <w:color w:val="auto"/>
          <w:sz w:val="22"/>
        </w:rPr>
        <w:t>Community-based</w:t>
      </w:r>
      <w:r w:rsidRPr="00773B88">
        <w:rPr>
          <w:rFonts w:asciiTheme="minorHAnsi" w:hAnsiTheme="minorHAnsi"/>
          <w:b/>
          <w:bCs/>
          <w:i w:val="0"/>
          <w:iCs w:val="0"/>
          <w:color w:val="auto"/>
          <w:spacing w:val="-8"/>
          <w:sz w:val="22"/>
        </w:rPr>
        <w:t xml:space="preserve"> </w:t>
      </w:r>
      <w:r w:rsidRPr="00773B88">
        <w:rPr>
          <w:rFonts w:asciiTheme="minorHAnsi" w:hAnsiTheme="minorHAnsi"/>
          <w:b/>
          <w:bCs/>
          <w:i w:val="0"/>
          <w:iCs w:val="0"/>
          <w:color w:val="auto"/>
          <w:spacing w:val="-2"/>
          <w:sz w:val="22"/>
        </w:rPr>
        <w:t>Referral</w:t>
      </w:r>
    </w:p>
    <w:p w14:paraId="4EBBE440" w14:textId="77777777" w:rsidR="00D34F0C" w:rsidRPr="00D34F0C" w:rsidRDefault="00D34F0C" w:rsidP="00773B88">
      <w:pPr>
        <w:pStyle w:val="BodyText"/>
        <w:spacing w:after="0"/>
        <w:rPr>
          <w:rFonts w:asciiTheme="minorHAnsi" w:hAnsiTheme="minorHAnsi"/>
          <w:b/>
          <w:sz w:val="22"/>
        </w:rPr>
      </w:pPr>
    </w:p>
    <w:p w14:paraId="193044A4" w14:textId="77777777" w:rsidR="00D34F0C" w:rsidRPr="00D34F0C" w:rsidRDefault="00D34F0C" w:rsidP="00D0163C">
      <w:pPr>
        <w:pStyle w:val="ListParagraph"/>
        <w:widowControl w:val="0"/>
        <w:numPr>
          <w:ilvl w:val="3"/>
          <w:numId w:val="45"/>
        </w:numPr>
        <w:tabs>
          <w:tab w:val="left" w:pos="2880"/>
          <w:tab w:val="left" w:pos="8100"/>
        </w:tabs>
        <w:autoSpaceDE w:val="0"/>
        <w:autoSpaceDN w:val="0"/>
        <w:spacing w:after="0"/>
        <w:ind w:left="2880" w:right="90" w:hanging="721"/>
        <w:contextualSpacing w:val="0"/>
        <w:rPr>
          <w:rFonts w:asciiTheme="minorHAnsi" w:hAnsiTheme="minorHAnsi"/>
        </w:rPr>
      </w:pPr>
      <w:r w:rsidRPr="00D34F0C">
        <w:rPr>
          <w:rFonts w:asciiTheme="minorHAnsi" w:hAnsiTheme="minorHAnsi"/>
        </w:rPr>
        <w:t>Upon approval of referral from the MDOC Program Manager or designee, the Contractor must begin identifying and securing appropriate community-based services related to the identified needs within</w:t>
      </w:r>
      <w:r w:rsidRPr="00D34F0C">
        <w:rPr>
          <w:rFonts w:asciiTheme="minorHAnsi" w:hAnsiTheme="minorHAnsi"/>
          <w:spacing w:val="-1"/>
        </w:rPr>
        <w:t xml:space="preserve"> </w:t>
      </w:r>
      <w:r w:rsidRPr="00D34F0C">
        <w:rPr>
          <w:rFonts w:asciiTheme="minorHAnsi" w:hAnsiTheme="minorHAnsi"/>
        </w:rPr>
        <w:t>7</w:t>
      </w:r>
      <w:r w:rsidRPr="00D34F0C">
        <w:rPr>
          <w:rFonts w:asciiTheme="minorHAnsi" w:hAnsiTheme="minorHAnsi"/>
          <w:spacing w:val="-3"/>
        </w:rPr>
        <w:t xml:space="preserve"> </w:t>
      </w:r>
      <w:r w:rsidRPr="00D34F0C">
        <w:rPr>
          <w:rFonts w:asciiTheme="minorHAnsi" w:hAnsiTheme="minorHAnsi"/>
        </w:rPr>
        <w:t>calendar</w:t>
      </w:r>
      <w:r w:rsidRPr="00D34F0C">
        <w:rPr>
          <w:rFonts w:asciiTheme="minorHAnsi" w:hAnsiTheme="minorHAnsi"/>
          <w:spacing w:val="-1"/>
        </w:rPr>
        <w:t xml:space="preserve"> </w:t>
      </w:r>
      <w:r w:rsidRPr="00D34F0C">
        <w:rPr>
          <w:rFonts w:asciiTheme="minorHAnsi" w:hAnsiTheme="minorHAnsi"/>
        </w:rPr>
        <w:t>days.</w:t>
      </w:r>
      <w:r w:rsidRPr="00D34F0C">
        <w:rPr>
          <w:rFonts w:asciiTheme="minorHAnsi" w:hAnsiTheme="minorHAnsi"/>
          <w:spacing w:val="40"/>
        </w:rPr>
        <w:t xml:space="preserve"> </w:t>
      </w:r>
      <w:r w:rsidRPr="00D34F0C">
        <w:rPr>
          <w:rFonts w:asciiTheme="minorHAnsi" w:hAnsiTheme="minorHAnsi"/>
        </w:rPr>
        <w:t>In</w:t>
      </w:r>
      <w:r w:rsidRPr="00D34F0C">
        <w:rPr>
          <w:rFonts w:asciiTheme="minorHAnsi" w:hAnsiTheme="minorHAnsi"/>
          <w:spacing w:val="-1"/>
        </w:rPr>
        <w:t xml:space="preserve"> </w:t>
      </w:r>
      <w:r w:rsidRPr="00D34F0C">
        <w:rPr>
          <w:rFonts w:asciiTheme="minorHAnsi" w:hAnsiTheme="minorHAnsi"/>
        </w:rPr>
        <w:t>those</w:t>
      </w:r>
      <w:r w:rsidRPr="00D34F0C">
        <w:rPr>
          <w:rFonts w:asciiTheme="minorHAnsi" w:hAnsiTheme="minorHAnsi"/>
          <w:spacing w:val="-3"/>
        </w:rPr>
        <w:t xml:space="preserve"> </w:t>
      </w:r>
      <w:r w:rsidRPr="00D34F0C">
        <w:rPr>
          <w:rFonts w:asciiTheme="minorHAnsi" w:hAnsiTheme="minorHAnsi"/>
        </w:rPr>
        <w:t>cases where</w:t>
      </w:r>
      <w:r w:rsidRPr="00D34F0C">
        <w:rPr>
          <w:rFonts w:asciiTheme="minorHAnsi" w:hAnsiTheme="minorHAnsi"/>
          <w:spacing w:val="-3"/>
        </w:rPr>
        <w:t xml:space="preserve"> </w:t>
      </w:r>
      <w:r w:rsidRPr="00D34F0C">
        <w:rPr>
          <w:rFonts w:asciiTheme="minorHAnsi" w:hAnsiTheme="minorHAnsi"/>
        </w:rPr>
        <w:t>the</w:t>
      </w:r>
      <w:r w:rsidRPr="00D34F0C">
        <w:rPr>
          <w:rFonts w:asciiTheme="minorHAnsi" w:hAnsiTheme="minorHAnsi"/>
          <w:spacing w:val="-3"/>
        </w:rPr>
        <w:t xml:space="preserve"> </w:t>
      </w:r>
      <w:r w:rsidRPr="00D34F0C">
        <w:rPr>
          <w:rFonts w:asciiTheme="minorHAnsi" w:hAnsiTheme="minorHAnsi"/>
        </w:rPr>
        <w:t>offender</w:t>
      </w:r>
      <w:r w:rsidRPr="00D34F0C">
        <w:rPr>
          <w:rFonts w:asciiTheme="minorHAnsi" w:hAnsiTheme="minorHAnsi"/>
          <w:spacing w:val="-1"/>
        </w:rPr>
        <w:t xml:space="preserve"> </w:t>
      </w:r>
      <w:r w:rsidRPr="00D34F0C">
        <w:rPr>
          <w:rFonts w:asciiTheme="minorHAnsi" w:hAnsiTheme="minorHAnsi"/>
        </w:rPr>
        <w:t>is at</w:t>
      </w:r>
      <w:r w:rsidRPr="00D34F0C">
        <w:rPr>
          <w:rFonts w:asciiTheme="minorHAnsi" w:hAnsiTheme="minorHAnsi"/>
          <w:spacing w:val="-3"/>
        </w:rPr>
        <w:t xml:space="preserve"> </w:t>
      </w:r>
      <w:r w:rsidRPr="00D34F0C">
        <w:rPr>
          <w:rFonts w:asciiTheme="minorHAnsi" w:hAnsiTheme="minorHAnsi"/>
        </w:rPr>
        <w:t>imminent risk</w:t>
      </w:r>
      <w:r w:rsidRPr="00D34F0C">
        <w:rPr>
          <w:rFonts w:asciiTheme="minorHAnsi" w:hAnsiTheme="minorHAnsi"/>
          <w:spacing w:val="-5"/>
        </w:rPr>
        <w:t xml:space="preserve"> </w:t>
      </w:r>
      <w:r w:rsidRPr="00D34F0C">
        <w:rPr>
          <w:rFonts w:asciiTheme="minorHAnsi" w:hAnsiTheme="minorHAnsi"/>
        </w:rPr>
        <w:t>of</w:t>
      </w:r>
      <w:r w:rsidRPr="00D34F0C">
        <w:rPr>
          <w:rFonts w:asciiTheme="minorHAnsi" w:hAnsiTheme="minorHAnsi"/>
          <w:spacing w:val="-3"/>
        </w:rPr>
        <w:t xml:space="preserve"> </w:t>
      </w:r>
      <w:r w:rsidRPr="00D34F0C">
        <w:rPr>
          <w:rFonts w:asciiTheme="minorHAnsi" w:hAnsiTheme="minorHAnsi"/>
        </w:rPr>
        <w:t>returning</w:t>
      </w:r>
      <w:r w:rsidRPr="00D34F0C">
        <w:rPr>
          <w:rFonts w:asciiTheme="minorHAnsi" w:hAnsiTheme="minorHAnsi"/>
          <w:spacing w:val="-3"/>
        </w:rPr>
        <w:t xml:space="preserve"> </w:t>
      </w:r>
      <w:r w:rsidRPr="00D34F0C">
        <w:rPr>
          <w:rFonts w:asciiTheme="minorHAnsi" w:hAnsiTheme="minorHAnsi"/>
        </w:rPr>
        <w:t>to</w:t>
      </w:r>
      <w:r w:rsidRPr="00D34F0C">
        <w:rPr>
          <w:rFonts w:asciiTheme="minorHAnsi" w:hAnsiTheme="minorHAnsi"/>
          <w:spacing w:val="-2"/>
        </w:rPr>
        <w:t xml:space="preserve"> </w:t>
      </w:r>
      <w:r w:rsidRPr="00D34F0C">
        <w:rPr>
          <w:rFonts w:asciiTheme="minorHAnsi" w:hAnsiTheme="minorHAnsi"/>
        </w:rPr>
        <w:t>prison</w:t>
      </w:r>
      <w:r w:rsidRPr="00D34F0C">
        <w:rPr>
          <w:rFonts w:asciiTheme="minorHAnsi" w:hAnsiTheme="minorHAnsi"/>
          <w:spacing w:val="-3"/>
        </w:rPr>
        <w:t xml:space="preserve"> </w:t>
      </w:r>
      <w:r w:rsidRPr="00D34F0C">
        <w:rPr>
          <w:rFonts w:asciiTheme="minorHAnsi" w:hAnsiTheme="minorHAnsi"/>
        </w:rPr>
        <w:t>due</w:t>
      </w:r>
      <w:r w:rsidRPr="00D34F0C">
        <w:rPr>
          <w:rFonts w:asciiTheme="minorHAnsi" w:hAnsiTheme="minorHAnsi"/>
          <w:spacing w:val="-3"/>
        </w:rPr>
        <w:t xml:space="preserve"> </w:t>
      </w:r>
      <w:r w:rsidRPr="00D34F0C">
        <w:rPr>
          <w:rFonts w:asciiTheme="minorHAnsi" w:hAnsiTheme="minorHAnsi"/>
        </w:rPr>
        <w:t>to</w:t>
      </w:r>
      <w:r w:rsidRPr="00D34F0C">
        <w:rPr>
          <w:rFonts w:asciiTheme="minorHAnsi" w:hAnsiTheme="minorHAnsi"/>
          <w:spacing w:val="-3"/>
        </w:rPr>
        <w:t xml:space="preserve"> </w:t>
      </w:r>
      <w:r w:rsidRPr="00D34F0C">
        <w:rPr>
          <w:rFonts w:asciiTheme="minorHAnsi" w:hAnsiTheme="minorHAnsi"/>
        </w:rPr>
        <w:t>issues</w:t>
      </w:r>
      <w:r w:rsidRPr="00D34F0C">
        <w:rPr>
          <w:rFonts w:asciiTheme="minorHAnsi" w:hAnsiTheme="minorHAnsi"/>
          <w:spacing w:val="-3"/>
        </w:rPr>
        <w:t xml:space="preserve"> </w:t>
      </w:r>
      <w:r w:rsidRPr="00D34F0C">
        <w:rPr>
          <w:rFonts w:asciiTheme="minorHAnsi" w:hAnsiTheme="minorHAnsi"/>
        </w:rPr>
        <w:t>related</w:t>
      </w:r>
      <w:r w:rsidRPr="00D34F0C">
        <w:rPr>
          <w:rFonts w:asciiTheme="minorHAnsi" w:hAnsiTheme="minorHAnsi"/>
          <w:spacing w:val="-3"/>
        </w:rPr>
        <w:t xml:space="preserve"> </w:t>
      </w:r>
      <w:r w:rsidRPr="00D34F0C">
        <w:rPr>
          <w:rFonts w:asciiTheme="minorHAnsi" w:hAnsiTheme="minorHAnsi"/>
        </w:rPr>
        <w:t>to</w:t>
      </w:r>
      <w:r w:rsidRPr="00D34F0C">
        <w:rPr>
          <w:rFonts w:asciiTheme="minorHAnsi" w:hAnsiTheme="minorHAnsi"/>
          <w:spacing w:val="-5"/>
        </w:rPr>
        <w:t xml:space="preserve"> </w:t>
      </w:r>
      <w:r w:rsidRPr="00D34F0C">
        <w:rPr>
          <w:rFonts w:asciiTheme="minorHAnsi" w:hAnsiTheme="minorHAnsi"/>
        </w:rPr>
        <w:t>his/her</w:t>
      </w:r>
      <w:r w:rsidRPr="00D34F0C">
        <w:rPr>
          <w:rFonts w:asciiTheme="minorHAnsi" w:hAnsiTheme="minorHAnsi"/>
          <w:spacing w:val="-5"/>
        </w:rPr>
        <w:t xml:space="preserve"> </w:t>
      </w:r>
      <w:r w:rsidRPr="00D34F0C">
        <w:rPr>
          <w:rFonts w:asciiTheme="minorHAnsi" w:hAnsiTheme="minorHAnsi"/>
        </w:rPr>
        <w:t>mental</w:t>
      </w:r>
      <w:r w:rsidRPr="00D34F0C">
        <w:rPr>
          <w:rFonts w:asciiTheme="minorHAnsi" w:hAnsiTheme="minorHAnsi"/>
          <w:spacing w:val="-3"/>
        </w:rPr>
        <w:t xml:space="preserve"> </w:t>
      </w:r>
      <w:r w:rsidRPr="00D34F0C">
        <w:rPr>
          <w:rFonts w:asciiTheme="minorHAnsi" w:hAnsiTheme="minorHAnsi"/>
        </w:rPr>
        <w:t>health,</w:t>
      </w:r>
      <w:r w:rsidRPr="00D34F0C">
        <w:rPr>
          <w:rFonts w:asciiTheme="minorHAnsi" w:hAnsiTheme="minorHAnsi"/>
          <w:spacing w:val="-3"/>
        </w:rPr>
        <w:t xml:space="preserve"> </w:t>
      </w:r>
      <w:r w:rsidRPr="00D34F0C">
        <w:rPr>
          <w:rFonts w:asciiTheme="minorHAnsi" w:hAnsiTheme="minorHAnsi"/>
        </w:rPr>
        <w:t>physical health, criminogenic, or other identified needs, the Contractor must find temporary</w:t>
      </w:r>
      <w:r w:rsidRPr="00D34F0C">
        <w:rPr>
          <w:rFonts w:asciiTheme="minorHAnsi" w:hAnsiTheme="minorHAnsi"/>
          <w:spacing w:val="-5"/>
        </w:rPr>
        <w:t xml:space="preserve"> </w:t>
      </w:r>
      <w:r w:rsidRPr="00D34F0C">
        <w:rPr>
          <w:rFonts w:asciiTheme="minorHAnsi" w:hAnsiTheme="minorHAnsi"/>
        </w:rPr>
        <w:t>interventions,</w:t>
      </w:r>
      <w:r w:rsidRPr="00D34F0C">
        <w:rPr>
          <w:rFonts w:asciiTheme="minorHAnsi" w:hAnsiTheme="minorHAnsi"/>
          <w:spacing w:val="-5"/>
        </w:rPr>
        <w:t xml:space="preserve"> </w:t>
      </w:r>
      <w:r w:rsidRPr="00D34F0C">
        <w:rPr>
          <w:rFonts w:asciiTheme="minorHAnsi" w:hAnsiTheme="minorHAnsi"/>
        </w:rPr>
        <w:t>services,</w:t>
      </w:r>
      <w:r w:rsidRPr="00D34F0C">
        <w:rPr>
          <w:rFonts w:asciiTheme="minorHAnsi" w:hAnsiTheme="minorHAnsi"/>
          <w:spacing w:val="-3"/>
        </w:rPr>
        <w:t xml:space="preserve"> </w:t>
      </w:r>
      <w:r w:rsidRPr="00D34F0C">
        <w:rPr>
          <w:rFonts w:asciiTheme="minorHAnsi" w:hAnsiTheme="minorHAnsi"/>
        </w:rPr>
        <w:t>or</w:t>
      </w:r>
      <w:r w:rsidRPr="00D34F0C">
        <w:rPr>
          <w:rFonts w:asciiTheme="minorHAnsi" w:hAnsiTheme="minorHAnsi"/>
          <w:spacing w:val="-6"/>
        </w:rPr>
        <w:t xml:space="preserve"> </w:t>
      </w:r>
      <w:r w:rsidRPr="00D34F0C">
        <w:rPr>
          <w:rFonts w:asciiTheme="minorHAnsi" w:hAnsiTheme="minorHAnsi"/>
        </w:rPr>
        <w:t>both,</w:t>
      </w:r>
      <w:r w:rsidRPr="00D34F0C">
        <w:rPr>
          <w:rFonts w:asciiTheme="minorHAnsi" w:hAnsiTheme="minorHAnsi"/>
          <w:spacing w:val="-3"/>
        </w:rPr>
        <w:t xml:space="preserve"> </w:t>
      </w:r>
      <w:r w:rsidRPr="00D34F0C">
        <w:rPr>
          <w:rFonts w:asciiTheme="minorHAnsi" w:hAnsiTheme="minorHAnsi"/>
        </w:rPr>
        <w:t>as</w:t>
      </w:r>
      <w:r w:rsidRPr="00D34F0C">
        <w:rPr>
          <w:rFonts w:asciiTheme="minorHAnsi" w:hAnsiTheme="minorHAnsi"/>
          <w:spacing w:val="-2"/>
        </w:rPr>
        <w:t xml:space="preserve"> </w:t>
      </w:r>
      <w:r w:rsidRPr="00D34F0C">
        <w:rPr>
          <w:rFonts w:asciiTheme="minorHAnsi" w:hAnsiTheme="minorHAnsi"/>
        </w:rPr>
        <w:t>required,</w:t>
      </w:r>
      <w:r w:rsidRPr="00D34F0C">
        <w:rPr>
          <w:rFonts w:asciiTheme="minorHAnsi" w:hAnsiTheme="minorHAnsi"/>
          <w:spacing w:val="-3"/>
        </w:rPr>
        <w:t xml:space="preserve"> </w:t>
      </w:r>
      <w:r w:rsidRPr="00D34F0C">
        <w:rPr>
          <w:rFonts w:asciiTheme="minorHAnsi" w:hAnsiTheme="minorHAnsi"/>
        </w:rPr>
        <w:t>until</w:t>
      </w:r>
      <w:r w:rsidRPr="00D34F0C">
        <w:rPr>
          <w:rFonts w:asciiTheme="minorHAnsi" w:hAnsiTheme="minorHAnsi"/>
          <w:spacing w:val="-5"/>
        </w:rPr>
        <w:t xml:space="preserve"> </w:t>
      </w:r>
      <w:r w:rsidRPr="00D34F0C">
        <w:rPr>
          <w:rFonts w:asciiTheme="minorHAnsi" w:hAnsiTheme="minorHAnsi"/>
        </w:rPr>
        <w:t>permanent</w:t>
      </w:r>
      <w:r w:rsidRPr="00D34F0C">
        <w:rPr>
          <w:rFonts w:asciiTheme="minorHAnsi" w:hAnsiTheme="minorHAnsi"/>
          <w:spacing w:val="-5"/>
        </w:rPr>
        <w:t xml:space="preserve"> </w:t>
      </w:r>
      <w:r w:rsidRPr="00D34F0C">
        <w:rPr>
          <w:rFonts w:asciiTheme="minorHAnsi" w:hAnsiTheme="minorHAnsi"/>
        </w:rPr>
        <w:t>services are</w:t>
      </w:r>
      <w:r w:rsidRPr="00D34F0C">
        <w:rPr>
          <w:rFonts w:asciiTheme="minorHAnsi" w:hAnsiTheme="minorHAnsi"/>
          <w:spacing w:val="-1"/>
        </w:rPr>
        <w:t xml:space="preserve"> </w:t>
      </w:r>
      <w:r w:rsidRPr="00D34F0C">
        <w:rPr>
          <w:rFonts w:asciiTheme="minorHAnsi" w:hAnsiTheme="minorHAnsi"/>
        </w:rPr>
        <w:t>secured.</w:t>
      </w:r>
      <w:r w:rsidRPr="00D34F0C">
        <w:rPr>
          <w:rFonts w:asciiTheme="minorHAnsi" w:hAnsiTheme="minorHAnsi"/>
          <w:spacing w:val="40"/>
        </w:rPr>
        <w:t xml:space="preserve"> </w:t>
      </w:r>
      <w:r w:rsidRPr="00D34F0C">
        <w:rPr>
          <w:rFonts w:asciiTheme="minorHAnsi" w:hAnsiTheme="minorHAnsi"/>
        </w:rPr>
        <w:t>The</w:t>
      </w:r>
      <w:r w:rsidRPr="00D34F0C">
        <w:rPr>
          <w:rFonts w:asciiTheme="minorHAnsi" w:hAnsiTheme="minorHAnsi"/>
          <w:spacing w:val="-1"/>
        </w:rPr>
        <w:t xml:space="preserve"> </w:t>
      </w:r>
      <w:r w:rsidRPr="00D34F0C">
        <w:rPr>
          <w:rFonts w:asciiTheme="minorHAnsi" w:hAnsiTheme="minorHAnsi"/>
        </w:rPr>
        <w:t>Contractor</w:t>
      </w:r>
      <w:r w:rsidRPr="00D34F0C">
        <w:rPr>
          <w:rFonts w:asciiTheme="minorHAnsi" w:hAnsiTheme="minorHAnsi"/>
          <w:spacing w:val="-3"/>
        </w:rPr>
        <w:t xml:space="preserve"> </w:t>
      </w:r>
      <w:r w:rsidRPr="00D34F0C">
        <w:rPr>
          <w:rFonts w:asciiTheme="minorHAnsi" w:hAnsiTheme="minorHAnsi"/>
        </w:rPr>
        <w:t>must</w:t>
      </w:r>
      <w:r w:rsidRPr="00D34F0C">
        <w:rPr>
          <w:rFonts w:asciiTheme="minorHAnsi" w:hAnsiTheme="minorHAnsi"/>
          <w:spacing w:val="-3"/>
        </w:rPr>
        <w:t xml:space="preserve"> </w:t>
      </w:r>
      <w:r w:rsidRPr="00D34F0C">
        <w:rPr>
          <w:rFonts w:asciiTheme="minorHAnsi" w:hAnsiTheme="minorHAnsi"/>
        </w:rPr>
        <w:t>collaborate</w:t>
      </w:r>
      <w:r w:rsidRPr="00D34F0C">
        <w:rPr>
          <w:rFonts w:asciiTheme="minorHAnsi" w:hAnsiTheme="minorHAnsi"/>
          <w:spacing w:val="-1"/>
        </w:rPr>
        <w:t xml:space="preserve"> </w:t>
      </w:r>
      <w:r w:rsidRPr="00D34F0C">
        <w:rPr>
          <w:rFonts w:asciiTheme="minorHAnsi" w:hAnsiTheme="minorHAnsi"/>
        </w:rPr>
        <w:t>with</w:t>
      </w:r>
      <w:r w:rsidRPr="00D34F0C">
        <w:rPr>
          <w:rFonts w:asciiTheme="minorHAnsi" w:hAnsiTheme="minorHAnsi"/>
          <w:spacing w:val="-3"/>
        </w:rPr>
        <w:t xml:space="preserve"> </w:t>
      </w:r>
      <w:r w:rsidRPr="00D34F0C">
        <w:rPr>
          <w:rFonts w:asciiTheme="minorHAnsi" w:hAnsiTheme="minorHAnsi"/>
        </w:rPr>
        <w:t>the</w:t>
      </w:r>
      <w:r w:rsidRPr="00D34F0C">
        <w:rPr>
          <w:rFonts w:asciiTheme="minorHAnsi" w:hAnsiTheme="minorHAnsi"/>
          <w:spacing w:val="-3"/>
        </w:rPr>
        <w:t xml:space="preserve"> </w:t>
      </w:r>
      <w:r w:rsidRPr="00D34F0C">
        <w:rPr>
          <w:rFonts w:asciiTheme="minorHAnsi" w:hAnsiTheme="minorHAnsi"/>
        </w:rPr>
        <w:t>supervising</w:t>
      </w:r>
      <w:r w:rsidRPr="00D34F0C">
        <w:rPr>
          <w:rFonts w:asciiTheme="minorHAnsi" w:hAnsiTheme="minorHAnsi"/>
          <w:spacing w:val="-3"/>
        </w:rPr>
        <w:t xml:space="preserve"> </w:t>
      </w:r>
      <w:r w:rsidRPr="00D34F0C">
        <w:rPr>
          <w:rFonts w:asciiTheme="minorHAnsi" w:hAnsiTheme="minorHAnsi"/>
        </w:rPr>
        <w:t>MDOC</w:t>
      </w:r>
      <w:r w:rsidRPr="00D34F0C">
        <w:rPr>
          <w:rFonts w:asciiTheme="minorHAnsi" w:hAnsiTheme="minorHAnsi"/>
          <w:spacing w:val="-1"/>
        </w:rPr>
        <w:t xml:space="preserve"> </w:t>
      </w:r>
      <w:r w:rsidRPr="00D34F0C">
        <w:rPr>
          <w:rFonts w:asciiTheme="minorHAnsi" w:hAnsiTheme="minorHAnsi"/>
        </w:rPr>
        <w:t>Field Agent for case planning.</w:t>
      </w:r>
    </w:p>
    <w:p w14:paraId="6BC615CD" w14:textId="77777777" w:rsidR="00D34F0C" w:rsidRPr="00D34F0C" w:rsidRDefault="00D34F0C" w:rsidP="00773B88">
      <w:pPr>
        <w:pStyle w:val="BodyText"/>
        <w:spacing w:after="0"/>
        <w:ind w:right="90"/>
        <w:rPr>
          <w:rFonts w:asciiTheme="minorHAnsi" w:hAnsiTheme="minorHAnsi"/>
          <w:sz w:val="22"/>
        </w:rPr>
      </w:pPr>
    </w:p>
    <w:p w14:paraId="293F4B97" w14:textId="77777777" w:rsidR="00D34F0C" w:rsidRDefault="00D34F0C" w:rsidP="00D0163C">
      <w:pPr>
        <w:pStyle w:val="ListParagraph"/>
        <w:widowControl w:val="0"/>
        <w:numPr>
          <w:ilvl w:val="2"/>
          <w:numId w:val="45"/>
        </w:numPr>
        <w:autoSpaceDE w:val="0"/>
        <w:autoSpaceDN w:val="0"/>
        <w:spacing w:after="0"/>
        <w:ind w:left="2160" w:right="90"/>
        <w:contextualSpacing w:val="0"/>
        <w:rPr>
          <w:rFonts w:asciiTheme="minorHAnsi" w:hAnsiTheme="minorHAnsi"/>
        </w:rPr>
      </w:pPr>
      <w:r w:rsidRPr="00D34F0C">
        <w:rPr>
          <w:rFonts w:asciiTheme="minorHAnsi" w:hAnsiTheme="minorHAnsi"/>
        </w:rPr>
        <w:t>The Contractor must coordinate with existing networks to provide or arrange health care services</w:t>
      </w:r>
      <w:r w:rsidRPr="00D34F0C">
        <w:rPr>
          <w:rFonts w:asciiTheme="minorHAnsi" w:hAnsiTheme="minorHAnsi"/>
          <w:i/>
        </w:rPr>
        <w:t xml:space="preserve">, </w:t>
      </w:r>
      <w:r w:rsidRPr="00D34F0C">
        <w:rPr>
          <w:rFonts w:asciiTheme="minorHAnsi" w:hAnsiTheme="minorHAnsi"/>
        </w:rPr>
        <w:t>mental health services</w:t>
      </w:r>
      <w:r w:rsidRPr="00D34F0C">
        <w:rPr>
          <w:rFonts w:asciiTheme="minorHAnsi" w:hAnsiTheme="minorHAnsi"/>
          <w:i/>
          <w:color w:val="0000FF"/>
        </w:rPr>
        <w:t xml:space="preserve">, </w:t>
      </w:r>
      <w:r w:rsidRPr="00D34F0C">
        <w:rPr>
          <w:rFonts w:asciiTheme="minorHAnsi" w:hAnsiTheme="minorHAnsi"/>
        </w:rPr>
        <w:t>substance abuse services, and residential support for offenders with the goal of reducing barriers and developing/maintaining service capacity. The Contractor must:</w:t>
      </w:r>
    </w:p>
    <w:p w14:paraId="472DE354" w14:textId="77777777" w:rsidR="00773B88" w:rsidRDefault="00773B88" w:rsidP="00773B88">
      <w:pPr>
        <w:pStyle w:val="ListParagraph"/>
        <w:widowControl w:val="0"/>
        <w:autoSpaceDE w:val="0"/>
        <w:autoSpaceDN w:val="0"/>
        <w:spacing w:after="0"/>
        <w:ind w:left="2160" w:right="90"/>
        <w:contextualSpacing w:val="0"/>
        <w:rPr>
          <w:rFonts w:asciiTheme="minorHAnsi" w:hAnsiTheme="minorHAnsi"/>
        </w:rPr>
      </w:pPr>
    </w:p>
    <w:p w14:paraId="052D063E" w14:textId="51B8FE2E" w:rsidR="00773B88" w:rsidRDefault="00773B88" w:rsidP="00D0163C">
      <w:pPr>
        <w:pStyle w:val="ListParagraph"/>
        <w:widowControl w:val="0"/>
        <w:numPr>
          <w:ilvl w:val="3"/>
          <w:numId w:val="45"/>
        </w:numPr>
        <w:autoSpaceDE w:val="0"/>
        <w:autoSpaceDN w:val="0"/>
        <w:spacing w:after="0"/>
        <w:ind w:left="2880" w:right="90"/>
        <w:contextualSpacing w:val="0"/>
        <w:rPr>
          <w:rFonts w:asciiTheme="minorHAnsi" w:hAnsiTheme="minorHAnsi"/>
        </w:rPr>
      </w:pPr>
      <w:r>
        <w:rPr>
          <w:rFonts w:asciiTheme="minorHAnsi" w:hAnsiTheme="minorHAnsi"/>
        </w:rPr>
        <w:t>Promote and ensure sufficient capacity to meet the continuum of service provisions for all target populations.</w:t>
      </w:r>
    </w:p>
    <w:p w14:paraId="7B2BF4E7" w14:textId="6CF437E2" w:rsidR="00773B88" w:rsidRDefault="00773B88" w:rsidP="00D0163C">
      <w:pPr>
        <w:pStyle w:val="ListParagraph"/>
        <w:widowControl w:val="0"/>
        <w:numPr>
          <w:ilvl w:val="3"/>
          <w:numId w:val="45"/>
        </w:numPr>
        <w:tabs>
          <w:tab w:val="left" w:pos="9270"/>
        </w:tabs>
        <w:autoSpaceDE w:val="0"/>
        <w:autoSpaceDN w:val="0"/>
        <w:spacing w:after="0"/>
        <w:ind w:left="2880" w:right="90"/>
        <w:contextualSpacing w:val="0"/>
        <w:rPr>
          <w:rFonts w:asciiTheme="minorHAnsi" w:hAnsiTheme="minorHAnsi"/>
        </w:rPr>
      </w:pPr>
      <w:r>
        <w:rPr>
          <w:rFonts w:asciiTheme="minorHAnsi" w:hAnsiTheme="minorHAnsi"/>
        </w:rPr>
        <w:lastRenderedPageBreak/>
        <w:t>Develop additional resources to ensure the availability of programming and resources described in aftercare plans.</w:t>
      </w:r>
    </w:p>
    <w:p w14:paraId="68F857AB" w14:textId="2480EFF6" w:rsidR="00773B88" w:rsidRPr="00773B88" w:rsidRDefault="00773B88" w:rsidP="00D0163C">
      <w:pPr>
        <w:pStyle w:val="ListParagraph"/>
        <w:widowControl w:val="0"/>
        <w:numPr>
          <w:ilvl w:val="3"/>
          <w:numId w:val="45"/>
        </w:numPr>
        <w:tabs>
          <w:tab w:val="left" w:pos="2880"/>
          <w:tab w:val="left" w:pos="7560"/>
        </w:tabs>
        <w:autoSpaceDE w:val="0"/>
        <w:autoSpaceDN w:val="0"/>
        <w:spacing w:after="0" w:line="278" w:lineRule="auto"/>
        <w:ind w:left="2880" w:right="90"/>
        <w:rPr>
          <w:rFonts w:asciiTheme="minorHAnsi" w:hAnsiTheme="minorHAnsi"/>
        </w:rPr>
      </w:pPr>
      <w:r w:rsidRPr="00773B88">
        <w:rPr>
          <w:rFonts w:asciiTheme="minorHAnsi" w:hAnsiTheme="minorHAnsi"/>
        </w:rPr>
        <w:t>Coordinate</w:t>
      </w:r>
      <w:r w:rsidRPr="00773B88">
        <w:rPr>
          <w:rFonts w:asciiTheme="minorHAnsi" w:hAnsiTheme="minorHAnsi"/>
          <w:spacing w:val="-4"/>
        </w:rPr>
        <w:t xml:space="preserve"> </w:t>
      </w:r>
      <w:r w:rsidRPr="00773B88">
        <w:rPr>
          <w:rFonts w:asciiTheme="minorHAnsi" w:hAnsiTheme="minorHAnsi"/>
        </w:rPr>
        <w:t>with</w:t>
      </w:r>
      <w:r w:rsidRPr="00773B88">
        <w:rPr>
          <w:rFonts w:asciiTheme="minorHAnsi" w:hAnsiTheme="minorHAnsi"/>
          <w:spacing w:val="-4"/>
        </w:rPr>
        <w:t xml:space="preserve"> </w:t>
      </w:r>
      <w:r w:rsidRPr="00773B88">
        <w:rPr>
          <w:rFonts w:asciiTheme="minorHAnsi" w:hAnsiTheme="minorHAnsi"/>
        </w:rPr>
        <w:t>counties</w:t>
      </w:r>
      <w:r w:rsidRPr="00773B88">
        <w:rPr>
          <w:rFonts w:asciiTheme="minorHAnsi" w:hAnsiTheme="minorHAnsi"/>
          <w:spacing w:val="-3"/>
        </w:rPr>
        <w:t xml:space="preserve"> </w:t>
      </w:r>
      <w:r w:rsidRPr="00773B88">
        <w:rPr>
          <w:rFonts w:asciiTheme="minorHAnsi" w:hAnsiTheme="minorHAnsi"/>
        </w:rPr>
        <w:t>to</w:t>
      </w:r>
      <w:r w:rsidRPr="00773B88">
        <w:rPr>
          <w:rFonts w:asciiTheme="minorHAnsi" w:hAnsiTheme="minorHAnsi"/>
          <w:spacing w:val="-6"/>
        </w:rPr>
        <w:t xml:space="preserve"> </w:t>
      </w:r>
      <w:r w:rsidRPr="00773B88">
        <w:rPr>
          <w:rFonts w:asciiTheme="minorHAnsi" w:hAnsiTheme="minorHAnsi"/>
        </w:rPr>
        <w:t>secure</w:t>
      </w:r>
      <w:r w:rsidRPr="00773B88">
        <w:rPr>
          <w:rFonts w:asciiTheme="minorHAnsi" w:hAnsiTheme="minorHAnsi"/>
          <w:spacing w:val="-6"/>
        </w:rPr>
        <w:t xml:space="preserve"> </w:t>
      </w:r>
      <w:r w:rsidRPr="00773B88">
        <w:rPr>
          <w:rFonts w:asciiTheme="minorHAnsi" w:hAnsiTheme="minorHAnsi"/>
        </w:rPr>
        <w:t>placements</w:t>
      </w:r>
      <w:r w:rsidRPr="00773B88">
        <w:rPr>
          <w:rFonts w:asciiTheme="minorHAnsi" w:hAnsiTheme="minorHAnsi"/>
          <w:spacing w:val="-3"/>
        </w:rPr>
        <w:t xml:space="preserve"> </w:t>
      </w:r>
      <w:r>
        <w:rPr>
          <w:rFonts w:asciiTheme="minorHAnsi" w:hAnsiTheme="minorHAnsi"/>
          <w:spacing w:val="-3"/>
        </w:rPr>
        <w:t>a</w:t>
      </w:r>
      <w:r w:rsidRPr="00773B88">
        <w:rPr>
          <w:rFonts w:asciiTheme="minorHAnsi" w:hAnsiTheme="minorHAnsi"/>
        </w:rPr>
        <w:t>nd</w:t>
      </w:r>
      <w:r w:rsidRPr="00773B88">
        <w:rPr>
          <w:rFonts w:asciiTheme="minorHAnsi" w:hAnsiTheme="minorHAnsi"/>
          <w:spacing w:val="-4"/>
        </w:rPr>
        <w:t xml:space="preserve"> </w:t>
      </w:r>
      <w:r w:rsidRPr="00773B88">
        <w:rPr>
          <w:rFonts w:asciiTheme="minorHAnsi" w:hAnsiTheme="minorHAnsi"/>
        </w:rPr>
        <w:t>services</w:t>
      </w:r>
      <w:r w:rsidRPr="00773B88">
        <w:rPr>
          <w:rFonts w:asciiTheme="minorHAnsi" w:hAnsiTheme="minorHAnsi"/>
          <w:spacing w:val="-5"/>
        </w:rPr>
        <w:t xml:space="preserve"> </w:t>
      </w:r>
      <w:r w:rsidRPr="00773B88">
        <w:rPr>
          <w:rFonts w:asciiTheme="minorHAnsi" w:hAnsiTheme="minorHAnsi"/>
        </w:rPr>
        <w:t>outside</w:t>
      </w:r>
      <w:r w:rsidRPr="00773B88">
        <w:rPr>
          <w:rFonts w:asciiTheme="minorHAnsi" w:hAnsiTheme="minorHAnsi"/>
          <w:spacing w:val="-6"/>
        </w:rPr>
        <w:t xml:space="preserve"> </w:t>
      </w:r>
      <w:r w:rsidRPr="00773B88">
        <w:rPr>
          <w:rFonts w:asciiTheme="minorHAnsi" w:hAnsiTheme="minorHAnsi"/>
        </w:rPr>
        <w:t>of</w:t>
      </w:r>
      <w:r w:rsidRPr="00773B88">
        <w:rPr>
          <w:rFonts w:asciiTheme="minorHAnsi" w:hAnsiTheme="minorHAnsi"/>
          <w:spacing w:val="-4"/>
        </w:rPr>
        <w:t xml:space="preserve"> </w:t>
      </w:r>
      <w:r w:rsidRPr="00773B88">
        <w:rPr>
          <w:rFonts w:asciiTheme="minorHAnsi" w:hAnsiTheme="minorHAnsi"/>
        </w:rPr>
        <w:t>an offender’s county of residence when needed.</w:t>
      </w:r>
    </w:p>
    <w:p w14:paraId="5E7AC372" w14:textId="2C8E317C" w:rsidR="00773B88" w:rsidRPr="00773B88" w:rsidRDefault="00773B88" w:rsidP="00D0163C">
      <w:pPr>
        <w:pStyle w:val="ListParagraph"/>
        <w:widowControl w:val="0"/>
        <w:numPr>
          <w:ilvl w:val="3"/>
          <w:numId w:val="45"/>
        </w:numPr>
        <w:tabs>
          <w:tab w:val="left" w:pos="2880"/>
        </w:tabs>
        <w:autoSpaceDE w:val="0"/>
        <w:autoSpaceDN w:val="0"/>
        <w:spacing w:after="0"/>
        <w:ind w:left="2880"/>
        <w:contextualSpacing w:val="0"/>
        <w:rPr>
          <w:rFonts w:asciiTheme="minorHAnsi" w:hAnsiTheme="minorHAnsi"/>
        </w:rPr>
      </w:pPr>
      <w:r w:rsidRPr="00773B88">
        <w:rPr>
          <w:rFonts w:asciiTheme="minorHAnsi" w:hAnsiTheme="minorHAnsi"/>
        </w:rPr>
        <w:t>Advocate/act</w:t>
      </w:r>
      <w:r w:rsidRPr="00773B88">
        <w:rPr>
          <w:rFonts w:asciiTheme="minorHAnsi" w:hAnsiTheme="minorHAnsi"/>
          <w:spacing w:val="-6"/>
        </w:rPr>
        <w:t xml:space="preserve"> </w:t>
      </w:r>
      <w:r w:rsidRPr="00773B88">
        <w:rPr>
          <w:rFonts w:asciiTheme="minorHAnsi" w:hAnsiTheme="minorHAnsi"/>
        </w:rPr>
        <w:t>as</w:t>
      </w:r>
      <w:r w:rsidRPr="00773B88">
        <w:rPr>
          <w:rFonts w:asciiTheme="minorHAnsi" w:hAnsiTheme="minorHAnsi"/>
          <w:spacing w:val="-5"/>
        </w:rPr>
        <w:t xml:space="preserve"> </w:t>
      </w:r>
      <w:r w:rsidRPr="00773B88">
        <w:rPr>
          <w:rFonts w:asciiTheme="minorHAnsi" w:hAnsiTheme="minorHAnsi"/>
        </w:rPr>
        <w:t>a</w:t>
      </w:r>
      <w:r w:rsidRPr="00773B88">
        <w:rPr>
          <w:rFonts w:asciiTheme="minorHAnsi" w:hAnsiTheme="minorHAnsi"/>
          <w:spacing w:val="-4"/>
        </w:rPr>
        <w:t xml:space="preserve"> </w:t>
      </w:r>
      <w:r w:rsidRPr="00773B88">
        <w:rPr>
          <w:rFonts w:asciiTheme="minorHAnsi" w:hAnsiTheme="minorHAnsi"/>
        </w:rPr>
        <w:t>liaison</w:t>
      </w:r>
      <w:r w:rsidRPr="00773B88">
        <w:rPr>
          <w:rFonts w:asciiTheme="minorHAnsi" w:hAnsiTheme="minorHAnsi"/>
          <w:spacing w:val="-4"/>
        </w:rPr>
        <w:t xml:space="preserve"> </w:t>
      </w:r>
      <w:r w:rsidRPr="00773B88">
        <w:rPr>
          <w:rFonts w:asciiTheme="minorHAnsi" w:hAnsiTheme="minorHAnsi"/>
        </w:rPr>
        <w:t>with</w:t>
      </w:r>
      <w:r w:rsidRPr="00773B88">
        <w:rPr>
          <w:rFonts w:asciiTheme="minorHAnsi" w:hAnsiTheme="minorHAnsi"/>
          <w:spacing w:val="-6"/>
        </w:rPr>
        <w:t xml:space="preserve"> </w:t>
      </w:r>
      <w:r w:rsidRPr="00773B88">
        <w:rPr>
          <w:rFonts w:asciiTheme="minorHAnsi" w:hAnsiTheme="minorHAnsi"/>
        </w:rPr>
        <w:t>Corrections</w:t>
      </w:r>
      <w:r w:rsidRPr="00773B88">
        <w:rPr>
          <w:rFonts w:asciiTheme="minorHAnsi" w:hAnsiTheme="minorHAnsi"/>
          <w:spacing w:val="-3"/>
        </w:rPr>
        <w:t xml:space="preserve"> </w:t>
      </w:r>
      <w:r w:rsidRPr="00773B88">
        <w:rPr>
          <w:rFonts w:asciiTheme="minorHAnsi" w:hAnsiTheme="minorHAnsi"/>
        </w:rPr>
        <w:t>Mental</w:t>
      </w:r>
      <w:r w:rsidRPr="00773B88">
        <w:rPr>
          <w:rFonts w:asciiTheme="minorHAnsi" w:hAnsiTheme="minorHAnsi"/>
          <w:spacing w:val="-4"/>
        </w:rPr>
        <w:t xml:space="preserve"> </w:t>
      </w:r>
      <w:r w:rsidRPr="00773B88">
        <w:rPr>
          <w:rFonts w:asciiTheme="minorHAnsi" w:hAnsiTheme="minorHAnsi"/>
        </w:rPr>
        <w:t>Health</w:t>
      </w:r>
      <w:r w:rsidRPr="00773B88">
        <w:rPr>
          <w:rFonts w:asciiTheme="minorHAnsi" w:hAnsiTheme="minorHAnsi"/>
          <w:spacing w:val="-4"/>
        </w:rPr>
        <w:t xml:space="preserve"> </w:t>
      </w:r>
      <w:r w:rsidRPr="00773B88">
        <w:rPr>
          <w:rFonts w:asciiTheme="minorHAnsi" w:hAnsiTheme="minorHAnsi"/>
        </w:rPr>
        <w:t>for</w:t>
      </w:r>
      <w:r w:rsidRPr="00773B88">
        <w:rPr>
          <w:rFonts w:asciiTheme="minorHAnsi" w:hAnsiTheme="minorHAnsi"/>
          <w:spacing w:val="-6"/>
        </w:rPr>
        <w:t xml:space="preserve"> </w:t>
      </w:r>
      <w:r w:rsidRPr="00773B88">
        <w:rPr>
          <w:rFonts w:asciiTheme="minorHAnsi" w:hAnsiTheme="minorHAnsi"/>
        </w:rPr>
        <w:t>offenders</w:t>
      </w:r>
      <w:r w:rsidRPr="00773B88">
        <w:rPr>
          <w:rFonts w:asciiTheme="minorHAnsi" w:hAnsiTheme="minorHAnsi"/>
          <w:spacing w:val="-3"/>
        </w:rPr>
        <w:t xml:space="preserve"> </w:t>
      </w:r>
      <w:r w:rsidRPr="00773B88">
        <w:rPr>
          <w:rFonts w:asciiTheme="minorHAnsi" w:hAnsiTheme="minorHAnsi"/>
        </w:rPr>
        <w:t>releasing to court ordered hospital settings.</w:t>
      </w:r>
    </w:p>
    <w:p w14:paraId="366B1F06" w14:textId="2F54CBBD" w:rsidR="00773B88" w:rsidRPr="00773B88" w:rsidRDefault="00773B88" w:rsidP="00D0163C">
      <w:pPr>
        <w:pStyle w:val="ListParagraph"/>
        <w:widowControl w:val="0"/>
        <w:numPr>
          <w:ilvl w:val="3"/>
          <w:numId w:val="45"/>
        </w:numPr>
        <w:tabs>
          <w:tab w:val="left" w:pos="2880"/>
          <w:tab w:val="left" w:pos="7982"/>
        </w:tabs>
        <w:autoSpaceDE w:val="0"/>
        <w:autoSpaceDN w:val="0"/>
        <w:spacing w:after="0" w:line="278" w:lineRule="auto"/>
        <w:ind w:left="2880" w:right="1378"/>
        <w:contextualSpacing w:val="0"/>
        <w:rPr>
          <w:rFonts w:asciiTheme="minorHAnsi" w:hAnsiTheme="minorHAnsi"/>
        </w:rPr>
      </w:pPr>
      <w:r w:rsidRPr="00773B88">
        <w:rPr>
          <w:rFonts w:asciiTheme="minorHAnsi" w:hAnsiTheme="minorHAnsi"/>
        </w:rPr>
        <w:t>Assist with and/or facilitate Omnibus Budget Reconciliation Act (OBRA) pre- admission screenings for offenders with medical fragility that may need nursing home placement.</w:t>
      </w:r>
    </w:p>
    <w:p w14:paraId="3048CE17" w14:textId="77777777" w:rsidR="00B92820" w:rsidRDefault="00B92820" w:rsidP="00B92820">
      <w:pPr>
        <w:pStyle w:val="BodyText"/>
        <w:spacing w:before="4"/>
        <w:rPr>
          <w:sz w:val="20"/>
        </w:rPr>
      </w:pPr>
    </w:p>
    <w:tbl>
      <w:tblPr>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7"/>
        <w:gridCol w:w="3853"/>
        <w:gridCol w:w="5030"/>
      </w:tblGrid>
      <w:tr w:rsidR="00B92820" w14:paraId="34E6DC97" w14:textId="77777777" w:rsidTr="00B92820">
        <w:trPr>
          <w:trHeight w:val="196"/>
        </w:trPr>
        <w:tc>
          <w:tcPr>
            <w:tcW w:w="9540" w:type="dxa"/>
            <w:gridSpan w:val="3"/>
          </w:tcPr>
          <w:p w14:paraId="74171754" w14:textId="77777777" w:rsidR="00B92820" w:rsidRPr="00B92820" w:rsidRDefault="00B92820" w:rsidP="00432FE3">
            <w:pPr>
              <w:pStyle w:val="TableParagraph"/>
              <w:spacing w:line="176" w:lineRule="exact"/>
              <w:rPr>
                <w:b/>
              </w:rPr>
            </w:pPr>
            <w:r w:rsidRPr="00B92820">
              <w:rPr>
                <w:b/>
                <w:spacing w:val="11"/>
              </w:rPr>
              <w:t>Bidder</w:t>
            </w:r>
            <w:r w:rsidRPr="00B92820">
              <w:rPr>
                <w:b/>
                <w:spacing w:val="37"/>
              </w:rPr>
              <w:t xml:space="preserve"> </w:t>
            </w:r>
            <w:r w:rsidRPr="00B92820">
              <w:rPr>
                <w:b/>
              </w:rPr>
              <w:t>must</w:t>
            </w:r>
            <w:r w:rsidRPr="00B92820">
              <w:rPr>
                <w:b/>
                <w:spacing w:val="37"/>
              </w:rPr>
              <w:t xml:space="preserve"> </w:t>
            </w:r>
            <w:r w:rsidRPr="00B92820">
              <w:rPr>
                <w:b/>
                <w:spacing w:val="10"/>
              </w:rPr>
              <w:t>check</w:t>
            </w:r>
            <w:r w:rsidRPr="00B92820">
              <w:rPr>
                <w:b/>
                <w:spacing w:val="38"/>
              </w:rPr>
              <w:t xml:space="preserve"> </w:t>
            </w:r>
            <w:r w:rsidRPr="00B92820">
              <w:rPr>
                <w:b/>
                <w:spacing w:val="9"/>
              </w:rPr>
              <w:t>only</w:t>
            </w:r>
            <w:r w:rsidRPr="00B92820">
              <w:rPr>
                <w:b/>
                <w:spacing w:val="40"/>
              </w:rPr>
              <w:t xml:space="preserve"> </w:t>
            </w:r>
            <w:r w:rsidRPr="00B92820">
              <w:rPr>
                <w:b/>
              </w:rPr>
              <w:t>one</w:t>
            </w:r>
            <w:r w:rsidRPr="00B92820">
              <w:rPr>
                <w:b/>
                <w:spacing w:val="41"/>
              </w:rPr>
              <w:t xml:space="preserve"> </w:t>
            </w:r>
            <w:r w:rsidRPr="00B92820">
              <w:rPr>
                <w:b/>
              </w:rPr>
              <w:t>box</w:t>
            </w:r>
            <w:r w:rsidRPr="00B92820">
              <w:rPr>
                <w:b/>
                <w:spacing w:val="41"/>
              </w:rPr>
              <w:t xml:space="preserve"> </w:t>
            </w:r>
            <w:r w:rsidRPr="00B92820">
              <w:rPr>
                <w:b/>
                <w:spacing w:val="10"/>
              </w:rPr>
              <w:t>below</w:t>
            </w:r>
            <w:r w:rsidRPr="00B92820">
              <w:rPr>
                <w:b/>
                <w:spacing w:val="33"/>
              </w:rPr>
              <w:t xml:space="preserve"> </w:t>
            </w:r>
            <w:r w:rsidRPr="00B92820">
              <w:rPr>
                <w:b/>
                <w:spacing w:val="9"/>
              </w:rPr>
              <w:t>and</w:t>
            </w:r>
            <w:r w:rsidRPr="00B92820">
              <w:rPr>
                <w:b/>
                <w:spacing w:val="38"/>
              </w:rPr>
              <w:t xml:space="preserve"> </w:t>
            </w:r>
            <w:r w:rsidRPr="00B92820">
              <w:rPr>
                <w:b/>
                <w:spacing w:val="11"/>
              </w:rPr>
              <w:t>identify</w:t>
            </w:r>
            <w:r w:rsidRPr="00B92820">
              <w:rPr>
                <w:b/>
                <w:spacing w:val="38"/>
              </w:rPr>
              <w:t xml:space="preserve"> </w:t>
            </w:r>
            <w:r w:rsidRPr="00B92820">
              <w:rPr>
                <w:b/>
                <w:spacing w:val="10"/>
              </w:rPr>
              <w:t>exception(s):</w:t>
            </w:r>
          </w:p>
        </w:tc>
      </w:tr>
      <w:tr w:rsidR="00B92820" w14:paraId="453FC010" w14:textId="77777777" w:rsidTr="00B92820">
        <w:trPr>
          <w:trHeight w:val="373"/>
        </w:trPr>
        <w:tc>
          <w:tcPr>
            <w:tcW w:w="657" w:type="dxa"/>
            <w:shd w:val="clear" w:color="auto" w:fill="FFFFCC"/>
          </w:tcPr>
          <w:p w14:paraId="17A95610" w14:textId="77777777" w:rsidR="00B92820" w:rsidRPr="00B92820" w:rsidRDefault="00B92820" w:rsidP="00432FE3">
            <w:pPr>
              <w:pStyle w:val="TableParagraph"/>
              <w:spacing w:before="1"/>
            </w:pPr>
          </w:p>
          <w:p w14:paraId="5657690C" w14:textId="77777777" w:rsidR="00B92820" w:rsidRPr="00B92820" w:rsidRDefault="00B92820" w:rsidP="00432FE3">
            <w:pPr>
              <w:pStyle w:val="TableParagraph"/>
              <w:spacing w:line="184" w:lineRule="exact"/>
              <w:ind w:left="138"/>
            </w:pPr>
            <w:r w:rsidRPr="00B92820">
              <w:rPr>
                <w:noProof/>
                <w:position w:val="-3"/>
              </w:rPr>
              <mc:AlternateContent>
                <mc:Choice Requires="wpg">
                  <w:drawing>
                    <wp:inline distT="0" distB="0" distL="0" distR="0" wp14:anchorId="7AD21A9C" wp14:editId="6953C7C8">
                      <wp:extent cx="127000" cy="127000"/>
                      <wp:effectExtent l="0" t="0" r="0" b="6350"/>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0" cy="127000"/>
                                <a:chOff x="0" y="0"/>
                                <a:chExt cx="127000" cy="127000"/>
                              </a:xfrm>
                            </wpg:grpSpPr>
                            <wps:wsp>
                              <wps:cNvPr id="84" name="Graphic 84"/>
                              <wps:cNvSpPr/>
                              <wps:spPr>
                                <a:xfrm>
                                  <a:off x="4572" y="4572"/>
                                  <a:ext cx="117475" cy="117475"/>
                                </a:xfrm>
                                <a:custGeom>
                                  <a:avLst/>
                                  <a:gdLst/>
                                  <a:ahLst/>
                                  <a:cxnLst/>
                                  <a:rect l="l" t="t" r="r" b="b"/>
                                  <a:pathLst>
                                    <a:path w="117475" h="117475">
                                      <a:moveTo>
                                        <a:pt x="0" y="117348"/>
                                      </a:moveTo>
                                      <a:lnTo>
                                        <a:pt x="117347" y="117348"/>
                                      </a:lnTo>
                                      <a:lnTo>
                                        <a:pt x="117347" y="0"/>
                                      </a:lnTo>
                                      <a:lnTo>
                                        <a:pt x="0" y="0"/>
                                      </a:lnTo>
                                      <a:lnTo>
                                        <a:pt x="0" y="11734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12E24D7" id="Group 83" o:spid="_x0000_s1026" style="width:10pt;height:10pt;mso-position-horizontal-relative:char;mso-position-vertical-relative:line"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">
                      <v:shape id="Graphic 84" o:spid="_x0000_s1027" style="position:absolute;left:4572;top:4572;width:117475;height:117475;visibility:visible;mso-wrap-style:square;v-text-anchor:top" coordsize="1174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" path="m,117348r117347,l117347,,,,,117348xe" filled="f" strokeweight=".72pt">
                        <v:path arrowok="t"/>
                      </v:shape>
                      <w10:anchorlock/>
                    </v:group>
                  </w:pict>
                </mc:Fallback>
              </mc:AlternateContent>
            </w:r>
          </w:p>
        </w:tc>
        <w:tc>
          <w:tcPr>
            <w:tcW w:w="8883" w:type="dxa"/>
            <w:gridSpan w:val="2"/>
          </w:tcPr>
          <w:p w14:paraId="7265C4E7" w14:textId="77777777" w:rsidR="00B92820" w:rsidRPr="00B92820" w:rsidRDefault="00B92820" w:rsidP="00432FE3">
            <w:pPr>
              <w:pStyle w:val="TableParagraph"/>
              <w:spacing w:before="87"/>
            </w:pPr>
            <w:r w:rsidRPr="00B92820">
              <w:t>Bidder</w:t>
            </w:r>
            <w:r w:rsidRPr="00B92820">
              <w:rPr>
                <w:spacing w:val="-6"/>
              </w:rPr>
              <w:t xml:space="preserve"> </w:t>
            </w:r>
            <w:r w:rsidRPr="00B92820">
              <w:t>has</w:t>
            </w:r>
            <w:r w:rsidRPr="00B92820">
              <w:rPr>
                <w:spacing w:val="-4"/>
              </w:rPr>
              <w:t xml:space="preserve"> </w:t>
            </w:r>
            <w:r w:rsidRPr="00B92820">
              <w:t>reviewed</w:t>
            </w:r>
            <w:r w:rsidRPr="00B92820">
              <w:rPr>
                <w:spacing w:val="-3"/>
              </w:rPr>
              <w:t xml:space="preserve"> </w:t>
            </w:r>
            <w:r w:rsidRPr="00B92820">
              <w:t>the</w:t>
            </w:r>
            <w:r w:rsidRPr="00B92820">
              <w:rPr>
                <w:spacing w:val="-4"/>
              </w:rPr>
              <w:t xml:space="preserve"> </w:t>
            </w:r>
            <w:r w:rsidRPr="00B92820">
              <w:t>above</w:t>
            </w:r>
            <w:r w:rsidRPr="00B92820">
              <w:rPr>
                <w:spacing w:val="-5"/>
              </w:rPr>
              <w:t xml:space="preserve"> </w:t>
            </w:r>
            <w:r w:rsidRPr="00B92820">
              <w:t>section</w:t>
            </w:r>
            <w:r w:rsidRPr="00B92820">
              <w:rPr>
                <w:spacing w:val="3"/>
              </w:rPr>
              <w:t xml:space="preserve"> </w:t>
            </w:r>
            <w:r w:rsidRPr="00B92820">
              <w:t>(a-c)</w:t>
            </w:r>
            <w:r w:rsidRPr="00B92820">
              <w:rPr>
                <w:spacing w:val="-3"/>
              </w:rPr>
              <w:t xml:space="preserve"> </w:t>
            </w:r>
            <w:r w:rsidRPr="00B92820">
              <w:t>and</w:t>
            </w:r>
            <w:r w:rsidRPr="00B92820">
              <w:rPr>
                <w:spacing w:val="-4"/>
              </w:rPr>
              <w:t xml:space="preserve"> </w:t>
            </w:r>
            <w:r w:rsidRPr="00B92820">
              <w:t>agrees</w:t>
            </w:r>
            <w:r w:rsidRPr="00B92820">
              <w:rPr>
                <w:spacing w:val="-1"/>
              </w:rPr>
              <w:t xml:space="preserve"> </w:t>
            </w:r>
            <w:r w:rsidRPr="00B92820">
              <w:t>with</w:t>
            </w:r>
            <w:r w:rsidRPr="00B92820">
              <w:rPr>
                <w:spacing w:val="-4"/>
              </w:rPr>
              <w:t xml:space="preserve"> </w:t>
            </w:r>
            <w:r w:rsidRPr="00B92820">
              <w:t>no</w:t>
            </w:r>
            <w:r w:rsidRPr="00B92820">
              <w:rPr>
                <w:spacing w:val="-3"/>
              </w:rPr>
              <w:t xml:space="preserve"> </w:t>
            </w:r>
            <w:r w:rsidRPr="00B92820">
              <w:rPr>
                <w:spacing w:val="-2"/>
              </w:rPr>
              <w:t>exception(s).</w:t>
            </w:r>
          </w:p>
        </w:tc>
      </w:tr>
      <w:tr w:rsidR="00B92820" w14:paraId="6CCEF1FD" w14:textId="77777777" w:rsidTr="00B92820">
        <w:trPr>
          <w:trHeight w:val="597"/>
        </w:trPr>
        <w:tc>
          <w:tcPr>
            <w:tcW w:w="657" w:type="dxa"/>
            <w:shd w:val="clear" w:color="auto" w:fill="FFFFCC"/>
          </w:tcPr>
          <w:p w14:paraId="39B80040" w14:textId="77777777" w:rsidR="00B92820" w:rsidRPr="00B92820" w:rsidRDefault="00B92820" w:rsidP="00432FE3">
            <w:pPr>
              <w:pStyle w:val="TableParagraph"/>
              <w:spacing w:before="8"/>
            </w:pPr>
          </w:p>
          <w:p w14:paraId="62EE7A4E" w14:textId="77777777" w:rsidR="00B92820" w:rsidRPr="00B92820" w:rsidRDefault="00B92820" w:rsidP="00432FE3">
            <w:pPr>
              <w:pStyle w:val="TableParagraph"/>
              <w:spacing w:line="184" w:lineRule="exact"/>
              <w:ind w:left="138"/>
            </w:pPr>
            <w:r w:rsidRPr="00B92820">
              <w:rPr>
                <w:noProof/>
                <w:position w:val="-3"/>
              </w:rPr>
              <mc:AlternateContent>
                <mc:Choice Requires="wpg">
                  <w:drawing>
                    <wp:inline distT="0" distB="0" distL="0" distR="0" wp14:anchorId="4E244043" wp14:editId="5FC226CD">
                      <wp:extent cx="127000" cy="127000"/>
                      <wp:effectExtent l="0" t="0" r="0" b="6350"/>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0" cy="127000"/>
                                <a:chOff x="0" y="0"/>
                                <a:chExt cx="127000" cy="127000"/>
                              </a:xfrm>
                            </wpg:grpSpPr>
                            <wps:wsp>
                              <wps:cNvPr id="86" name="Graphic 86"/>
                              <wps:cNvSpPr/>
                              <wps:spPr>
                                <a:xfrm>
                                  <a:off x="4572" y="4572"/>
                                  <a:ext cx="117475" cy="117475"/>
                                </a:xfrm>
                                <a:custGeom>
                                  <a:avLst/>
                                  <a:gdLst/>
                                  <a:ahLst/>
                                  <a:cxnLst/>
                                  <a:rect l="l" t="t" r="r" b="b"/>
                                  <a:pathLst>
                                    <a:path w="117475" h="117475">
                                      <a:moveTo>
                                        <a:pt x="0" y="117348"/>
                                      </a:moveTo>
                                      <a:lnTo>
                                        <a:pt x="117347" y="117348"/>
                                      </a:lnTo>
                                      <a:lnTo>
                                        <a:pt x="117347" y="0"/>
                                      </a:lnTo>
                                      <a:lnTo>
                                        <a:pt x="0" y="0"/>
                                      </a:lnTo>
                                      <a:lnTo>
                                        <a:pt x="0" y="117348"/>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4DDC231" id="Group 85" o:spid="_x0000_s1026" style="width:10pt;height:10pt;mso-position-horizontal-relative:char;mso-position-vertical-relative:line" coordsize="1270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">
                      <v:shape id="Graphic 86" o:spid="_x0000_s1027" style="position:absolute;left:4572;top:4572;width:117475;height:117475;visibility:visible;mso-wrap-style:square;v-text-anchor:top" coordsize="117475,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" path="m,117348r117347,l117347,,,,,117348xe" filled="f" strokeweight=".72pt">
                        <v:path arrowok="t"/>
                      </v:shape>
                      <w10:anchorlock/>
                    </v:group>
                  </w:pict>
                </mc:Fallback>
              </mc:AlternateContent>
            </w:r>
          </w:p>
        </w:tc>
        <w:tc>
          <w:tcPr>
            <w:tcW w:w="3853" w:type="dxa"/>
          </w:tcPr>
          <w:p w14:paraId="71D6E11E" w14:textId="77777777" w:rsidR="00B92820" w:rsidRPr="00B92820" w:rsidRDefault="00B92820" w:rsidP="00432FE3">
            <w:pPr>
              <w:pStyle w:val="TableParagraph"/>
              <w:ind w:right="67"/>
            </w:pPr>
            <w:r w:rsidRPr="00B92820">
              <w:t>Bidder</w:t>
            </w:r>
            <w:r w:rsidRPr="00B92820">
              <w:rPr>
                <w:spacing w:val="-6"/>
              </w:rPr>
              <w:t xml:space="preserve"> </w:t>
            </w:r>
            <w:r w:rsidRPr="00B92820">
              <w:t>has</w:t>
            </w:r>
            <w:r w:rsidRPr="00B92820">
              <w:rPr>
                <w:spacing w:val="-6"/>
              </w:rPr>
              <w:t xml:space="preserve"> </w:t>
            </w:r>
            <w:r w:rsidRPr="00B92820">
              <w:t>reviewed</w:t>
            </w:r>
            <w:r w:rsidRPr="00B92820">
              <w:rPr>
                <w:spacing w:val="-6"/>
              </w:rPr>
              <w:t xml:space="preserve"> </w:t>
            </w:r>
            <w:r w:rsidRPr="00B92820">
              <w:t>the</w:t>
            </w:r>
            <w:r w:rsidRPr="00B92820">
              <w:rPr>
                <w:spacing w:val="-6"/>
              </w:rPr>
              <w:t xml:space="preserve"> </w:t>
            </w:r>
            <w:r w:rsidRPr="00B92820">
              <w:t>above</w:t>
            </w:r>
            <w:r w:rsidRPr="00B92820">
              <w:rPr>
                <w:spacing w:val="-8"/>
              </w:rPr>
              <w:t xml:space="preserve"> </w:t>
            </w:r>
            <w:r w:rsidRPr="00B92820">
              <w:t>section</w:t>
            </w:r>
            <w:r w:rsidRPr="00B92820">
              <w:rPr>
                <w:spacing w:val="-5"/>
              </w:rPr>
              <w:t xml:space="preserve"> </w:t>
            </w:r>
            <w:r w:rsidRPr="00B92820">
              <w:t>and</w:t>
            </w:r>
            <w:r w:rsidRPr="00B92820">
              <w:rPr>
                <w:spacing w:val="-6"/>
              </w:rPr>
              <w:t xml:space="preserve"> </w:t>
            </w:r>
            <w:r w:rsidRPr="00B92820">
              <w:t>has noted all exception(s) in column to the right.</w:t>
            </w:r>
          </w:p>
        </w:tc>
        <w:tc>
          <w:tcPr>
            <w:tcW w:w="5030" w:type="dxa"/>
            <w:shd w:val="clear" w:color="auto" w:fill="D9D9D9"/>
          </w:tcPr>
          <w:p w14:paraId="5B87337C" w14:textId="77777777" w:rsidR="00B92820" w:rsidRPr="00B92820" w:rsidRDefault="00B92820" w:rsidP="00432FE3">
            <w:pPr>
              <w:pStyle w:val="TableParagraph"/>
              <w:ind w:right="124"/>
            </w:pPr>
            <w:r w:rsidRPr="00B92820">
              <w:t>List</w:t>
            </w:r>
            <w:r w:rsidRPr="00B92820">
              <w:rPr>
                <w:spacing w:val="-5"/>
              </w:rPr>
              <w:t xml:space="preserve"> </w:t>
            </w:r>
            <w:r w:rsidRPr="00B92820">
              <w:t>all</w:t>
            </w:r>
            <w:r w:rsidRPr="00B92820">
              <w:rPr>
                <w:spacing w:val="-5"/>
              </w:rPr>
              <w:t xml:space="preserve"> </w:t>
            </w:r>
            <w:r w:rsidRPr="00B92820">
              <w:t>exception(s),</w:t>
            </w:r>
            <w:r w:rsidRPr="00B92820">
              <w:rPr>
                <w:spacing w:val="-5"/>
              </w:rPr>
              <w:t xml:space="preserve"> </w:t>
            </w:r>
            <w:r w:rsidRPr="00B92820">
              <w:t>including</w:t>
            </w:r>
            <w:r w:rsidRPr="00B92820">
              <w:rPr>
                <w:spacing w:val="-4"/>
              </w:rPr>
              <w:t xml:space="preserve"> </w:t>
            </w:r>
            <w:r w:rsidRPr="00B92820">
              <w:t>the</w:t>
            </w:r>
            <w:r w:rsidRPr="00B92820">
              <w:rPr>
                <w:spacing w:val="-3"/>
              </w:rPr>
              <w:t xml:space="preserve"> </w:t>
            </w:r>
            <w:r w:rsidRPr="00B92820">
              <w:t>justification</w:t>
            </w:r>
            <w:r w:rsidRPr="00B92820">
              <w:rPr>
                <w:spacing w:val="-5"/>
              </w:rPr>
              <w:t xml:space="preserve"> </w:t>
            </w:r>
            <w:r w:rsidRPr="00B92820">
              <w:t>as</w:t>
            </w:r>
            <w:r w:rsidRPr="00B92820">
              <w:rPr>
                <w:spacing w:val="-5"/>
              </w:rPr>
              <w:t xml:space="preserve"> </w:t>
            </w:r>
            <w:r w:rsidRPr="00B92820">
              <w:t>to</w:t>
            </w:r>
            <w:r w:rsidRPr="00B92820">
              <w:rPr>
                <w:spacing w:val="-5"/>
              </w:rPr>
              <w:t xml:space="preserve"> </w:t>
            </w:r>
            <w:r w:rsidRPr="00B92820">
              <w:t>why</w:t>
            </w:r>
            <w:r w:rsidRPr="00B92820">
              <w:rPr>
                <w:spacing w:val="-5"/>
              </w:rPr>
              <w:t xml:space="preserve"> </w:t>
            </w:r>
            <w:r w:rsidRPr="00B92820">
              <w:t>each</w:t>
            </w:r>
            <w:r w:rsidRPr="00B92820">
              <w:rPr>
                <w:spacing w:val="-5"/>
              </w:rPr>
              <w:t xml:space="preserve"> </w:t>
            </w:r>
            <w:r w:rsidRPr="00B92820">
              <w:t>exception is requested.</w:t>
            </w:r>
          </w:p>
        </w:tc>
      </w:tr>
    </w:tbl>
    <w:p w14:paraId="5A265DDC" w14:textId="77777777" w:rsidR="00B92820" w:rsidRDefault="00B92820" w:rsidP="00B92820">
      <w:pPr>
        <w:pStyle w:val="BodyText"/>
        <w:spacing w:before="8" w:after="1"/>
        <w:rPr>
          <w:sz w:val="20"/>
        </w:rPr>
      </w:pPr>
    </w:p>
    <w:tbl>
      <w:tblPr>
        <w:tblW w:w="94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54"/>
        <w:gridCol w:w="6596"/>
      </w:tblGrid>
      <w:tr w:rsidR="00B92820" w:rsidRPr="00B92820" w14:paraId="48EFD63B" w14:textId="77777777" w:rsidTr="00B92820">
        <w:trPr>
          <w:trHeight w:val="414"/>
        </w:trPr>
        <w:tc>
          <w:tcPr>
            <w:tcW w:w="9450" w:type="dxa"/>
            <w:gridSpan w:val="2"/>
          </w:tcPr>
          <w:p w14:paraId="0CEBB0F1" w14:textId="77777777" w:rsidR="00B92820" w:rsidRPr="00B92820" w:rsidRDefault="00B92820" w:rsidP="00B92820">
            <w:pPr>
              <w:pStyle w:val="TableParagraph"/>
              <w:spacing w:line="206" w:lineRule="exact"/>
              <w:ind w:right="1261"/>
              <w:rPr>
                <w:b/>
              </w:rPr>
            </w:pPr>
            <w:r w:rsidRPr="00B92820">
              <w:rPr>
                <w:b/>
                <w:spacing w:val="11"/>
              </w:rPr>
              <w:t>Describe</w:t>
            </w:r>
            <w:r w:rsidRPr="00B92820">
              <w:rPr>
                <w:b/>
                <w:spacing w:val="35"/>
              </w:rPr>
              <w:t xml:space="preserve"> </w:t>
            </w:r>
            <w:r w:rsidRPr="00B92820">
              <w:rPr>
                <w:b/>
              </w:rPr>
              <w:t>in</w:t>
            </w:r>
            <w:r w:rsidRPr="00B92820">
              <w:rPr>
                <w:b/>
                <w:spacing w:val="34"/>
              </w:rPr>
              <w:t xml:space="preserve"> </w:t>
            </w:r>
            <w:r w:rsidRPr="00B92820">
              <w:rPr>
                <w:b/>
                <w:spacing w:val="11"/>
              </w:rPr>
              <w:t>detail</w:t>
            </w:r>
            <w:r w:rsidRPr="00B92820">
              <w:rPr>
                <w:b/>
                <w:spacing w:val="34"/>
              </w:rPr>
              <w:t xml:space="preserve"> </w:t>
            </w:r>
            <w:r w:rsidRPr="00B92820">
              <w:rPr>
                <w:b/>
                <w:spacing w:val="10"/>
              </w:rPr>
              <w:t>your</w:t>
            </w:r>
            <w:r w:rsidRPr="00B92820">
              <w:rPr>
                <w:b/>
                <w:spacing w:val="33"/>
              </w:rPr>
              <w:t xml:space="preserve"> </w:t>
            </w:r>
            <w:r w:rsidRPr="00B92820">
              <w:rPr>
                <w:b/>
                <w:spacing w:val="12"/>
              </w:rPr>
              <w:t>organization’s</w:t>
            </w:r>
            <w:r w:rsidRPr="00B92820">
              <w:rPr>
                <w:b/>
                <w:spacing w:val="38"/>
              </w:rPr>
              <w:t xml:space="preserve"> </w:t>
            </w:r>
            <w:r w:rsidRPr="00B92820">
              <w:rPr>
                <w:b/>
                <w:spacing w:val="11"/>
              </w:rPr>
              <w:t>ability</w:t>
            </w:r>
            <w:r w:rsidRPr="00B92820">
              <w:rPr>
                <w:b/>
                <w:spacing w:val="35"/>
              </w:rPr>
              <w:t xml:space="preserve"> </w:t>
            </w:r>
            <w:r w:rsidRPr="00B92820">
              <w:rPr>
                <w:b/>
              </w:rPr>
              <w:t>to</w:t>
            </w:r>
            <w:r w:rsidRPr="00B92820">
              <w:rPr>
                <w:b/>
                <w:spacing w:val="34"/>
              </w:rPr>
              <w:t xml:space="preserve"> </w:t>
            </w:r>
            <w:r w:rsidRPr="00B92820">
              <w:rPr>
                <w:b/>
                <w:spacing w:val="11"/>
              </w:rPr>
              <w:t>provide</w:t>
            </w:r>
            <w:r w:rsidRPr="00B92820">
              <w:rPr>
                <w:b/>
                <w:spacing w:val="35"/>
              </w:rPr>
              <w:t xml:space="preserve"> </w:t>
            </w:r>
            <w:r w:rsidRPr="00B92820">
              <w:rPr>
                <w:b/>
              </w:rPr>
              <w:t>or</w:t>
            </w:r>
            <w:r w:rsidRPr="00B92820">
              <w:rPr>
                <w:b/>
                <w:spacing w:val="36"/>
              </w:rPr>
              <w:t xml:space="preserve"> </w:t>
            </w:r>
            <w:r w:rsidRPr="00B92820">
              <w:rPr>
                <w:b/>
                <w:spacing w:val="11"/>
              </w:rPr>
              <w:t>facilitate</w:t>
            </w:r>
            <w:r w:rsidRPr="00B92820">
              <w:rPr>
                <w:b/>
                <w:spacing w:val="35"/>
              </w:rPr>
              <w:t xml:space="preserve"> </w:t>
            </w:r>
            <w:r w:rsidRPr="00B92820">
              <w:rPr>
                <w:b/>
              </w:rPr>
              <w:t>the</w:t>
            </w:r>
            <w:r w:rsidRPr="00B92820">
              <w:rPr>
                <w:b/>
                <w:spacing w:val="38"/>
              </w:rPr>
              <w:t xml:space="preserve"> </w:t>
            </w:r>
            <w:r w:rsidRPr="00B92820">
              <w:rPr>
                <w:b/>
                <w:spacing w:val="11"/>
              </w:rPr>
              <w:t>network</w:t>
            </w:r>
            <w:r w:rsidRPr="00B92820">
              <w:rPr>
                <w:b/>
                <w:spacing w:val="35"/>
              </w:rPr>
              <w:t xml:space="preserve"> </w:t>
            </w:r>
            <w:r w:rsidRPr="00B92820">
              <w:rPr>
                <w:b/>
              </w:rPr>
              <w:t>of</w:t>
            </w:r>
            <w:r w:rsidRPr="00B92820">
              <w:rPr>
                <w:b/>
                <w:spacing w:val="34"/>
              </w:rPr>
              <w:t xml:space="preserve"> </w:t>
            </w:r>
            <w:r w:rsidRPr="00B92820">
              <w:rPr>
                <w:b/>
                <w:spacing w:val="11"/>
              </w:rPr>
              <w:t>service</w:t>
            </w:r>
            <w:r w:rsidRPr="00B92820">
              <w:rPr>
                <w:b/>
                <w:spacing w:val="35"/>
              </w:rPr>
              <w:t xml:space="preserve"> </w:t>
            </w:r>
            <w:r w:rsidRPr="00B92820">
              <w:rPr>
                <w:b/>
                <w:spacing w:val="9"/>
              </w:rPr>
              <w:t xml:space="preserve">and </w:t>
            </w:r>
            <w:r w:rsidRPr="00B92820">
              <w:rPr>
                <w:b/>
                <w:spacing w:val="11"/>
              </w:rPr>
              <w:t xml:space="preserve">support </w:t>
            </w:r>
            <w:r w:rsidRPr="00B92820">
              <w:rPr>
                <w:b/>
                <w:spacing w:val="9"/>
              </w:rPr>
              <w:t xml:space="preserve">for </w:t>
            </w:r>
            <w:r w:rsidRPr="00B92820">
              <w:rPr>
                <w:b/>
                <w:spacing w:val="12"/>
              </w:rPr>
              <w:t>offenders.</w:t>
            </w:r>
          </w:p>
        </w:tc>
      </w:tr>
      <w:tr w:rsidR="00B92820" w:rsidRPr="00B92820" w14:paraId="23CB221F" w14:textId="77777777" w:rsidTr="00B92820">
        <w:trPr>
          <w:trHeight w:val="431"/>
        </w:trPr>
        <w:tc>
          <w:tcPr>
            <w:tcW w:w="2854" w:type="dxa"/>
          </w:tcPr>
          <w:p w14:paraId="33FA769E" w14:textId="77777777" w:rsidR="00B92820" w:rsidRPr="00B92820" w:rsidRDefault="00B92820" w:rsidP="00432FE3">
            <w:pPr>
              <w:pStyle w:val="TableParagraph"/>
              <w:spacing w:before="1"/>
              <w:rPr>
                <w:b/>
              </w:rPr>
            </w:pPr>
            <w:r w:rsidRPr="00B92820">
              <w:rPr>
                <w:b/>
                <w:spacing w:val="11"/>
              </w:rPr>
              <w:t>Bidder</w:t>
            </w:r>
            <w:r w:rsidRPr="00B92820">
              <w:rPr>
                <w:b/>
                <w:spacing w:val="29"/>
              </w:rPr>
              <w:t xml:space="preserve"> </w:t>
            </w:r>
            <w:r w:rsidRPr="00B92820">
              <w:rPr>
                <w:b/>
                <w:spacing w:val="9"/>
              </w:rPr>
              <w:t>Response:</w:t>
            </w:r>
          </w:p>
        </w:tc>
        <w:tc>
          <w:tcPr>
            <w:tcW w:w="6596" w:type="dxa"/>
            <w:shd w:val="clear" w:color="auto" w:fill="FFCC99"/>
          </w:tcPr>
          <w:p w14:paraId="2AA5556E" w14:textId="77777777" w:rsidR="00B92820" w:rsidRPr="00B92820" w:rsidRDefault="00B92820" w:rsidP="00432FE3">
            <w:pPr>
              <w:pStyle w:val="TableParagraph"/>
              <w:rPr>
                <w:rFonts w:ascii="Times New Roman"/>
              </w:rPr>
            </w:pPr>
          </w:p>
        </w:tc>
      </w:tr>
    </w:tbl>
    <w:p w14:paraId="42E8CBD7" w14:textId="77777777" w:rsidR="00B92820" w:rsidRDefault="00B92820" w:rsidP="00B92820">
      <w:pPr>
        <w:pStyle w:val="BodyText"/>
        <w:spacing w:before="30"/>
      </w:pPr>
    </w:p>
    <w:p w14:paraId="77E0C301" w14:textId="19DE2009" w:rsidR="00B92820" w:rsidRPr="00B92820" w:rsidRDefault="00B92820" w:rsidP="00D0163C">
      <w:pPr>
        <w:pStyle w:val="ListParagraph"/>
        <w:widowControl w:val="0"/>
        <w:numPr>
          <w:ilvl w:val="2"/>
          <w:numId w:val="45"/>
        </w:numPr>
        <w:tabs>
          <w:tab w:val="left" w:pos="2160"/>
          <w:tab w:val="left" w:pos="8186"/>
        </w:tabs>
        <w:autoSpaceDE w:val="0"/>
        <w:autoSpaceDN w:val="0"/>
        <w:spacing w:after="0"/>
        <w:ind w:left="2160" w:right="1174"/>
        <w:jc w:val="both"/>
        <w:rPr>
          <w:rFonts w:asciiTheme="minorHAnsi" w:hAnsiTheme="minorHAnsi"/>
        </w:rPr>
      </w:pPr>
      <w:r w:rsidRPr="00B92820">
        <w:rPr>
          <w:rFonts w:asciiTheme="minorHAnsi" w:hAnsiTheme="minorHAnsi"/>
        </w:rPr>
        <w:t>The Contractor must submit a plan for ensuring an ample supply of high-quality housing within the county or counties the Contractor proposes to service to be pre-approved in writing by the MDOC Program Manager or designee.</w:t>
      </w:r>
      <w:r w:rsidRPr="00B92820">
        <w:rPr>
          <w:rFonts w:asciiTheme="minorHAnsi" w:hAnsiTheme="minorHAnsi"/>
          <w:spacing w:val="40"/>
        </w:rPr>
        <w:t xml:space="preserve"> </w:t>
      </w:r>
      <w:r w:rsidRPr="00B92820">
        <w:rPr>
          <w:rFonts w:asciiTheme="minorHAnsi" w:hAnsiTheme="minorHAnsi"/>
        </w:rPr>
        <w:t>The Contractor’s plan must include at a minimum:</w:t>
      </w:r>
    </w:p>
    <w:p w14:paraId="04A5FDA5" w14:textId="77777777" w:rsidR="00B92820" w:rsidRPr="00B92820" w:rsidRDefault="00B92820" w:rsidP="00B92820">
      <w:pPr>
        <w:pStyle w:val="BodyText"/>
        <w:spacing w:after="0"/>
        <w:rPr>
          <w:rFonts w:asciiTheme="minorHAnsi" w:hAnsiTheme="minorHAnsi"/>
          <w:sz w:val="22"/>
        </w:rPr>
      </w:pPr>
    </w:p>
    <w:p w14:paraId="6F005537" w14:textId="77777777" w:rsidR="00B92820" w:rsidRDefault="00B92820" w:rsidP="00D0163C">
      <w:pPr>
        <w:pStyle w:val="ListParagraph"/>
        <w:widowControl w:val="0"/>
        <w:numPr>
          <w:ilvl w:val="3"/>
          <w:numId w:val="45"/>
        </w:numPr>
        <w:autoSpaceDE w:val="0"/>
        <w:autoSpaceDN w:val="0"/>
        <w:spacing w:after="0"/>
        <w:ind w:left="2880" w:hanging="721"/>
        <w:contextualSpacing w:val="0"/>
        <w:rPr>
          <w:rFonts w:asciiTheme="minorHAnsi" w:hAnsiTheme="minorHAnsi"/>
        </w:rPr>
      </w:pPr>
      <w:r w:rsidRPr="00B92820">
        <w:rPr>
          <w:rFonts w:asciiTheme="minorHAnsi" w:hAnsiTheme="minorHAnsi"/>
        </w:rPr>
        <w:t>Effectively</w:t>
      </w:r>
      <w:r w:rsidRPr="00B92820">
        <w:rPr>
          <w:rFonts w:asciiTheme="minorHAnsi" w:hAnsiTheme="minorHAnsi"/>
          <w:spacing w:val="-5"/>
        </w:rPr>
        <w:t xml:space="preserve"> </w:t>
      </w:r>
      <w:r w:rsidRPr="00B92820">
        <w:rPr>
          <w:rFonts w:asciiTheme="minorHAnsi" w:hAnsiTheme="minorHAnsi"/>
        </w:rPr>
        <w:t>securing</w:t>
      </w:r>
      <w:r w:rsidRPr="00B92820">
        <w:rPr>
          <w:rFonts w:asciiTheme="minorHAnsi" w:hAnsiTheme="minorHAnsi"/>
          <w:spacing w:val="-4"/>
        </w:rPr>
        <w:t xml:space="preserve"> </w:t>
      </w:r>
      <w:r w:rsidRPr="00B92820">
        <w:rPr>
          <w:rFonts w:asciiTheme="minorHAnsi" w:hAnsiTheme="minorHAnsi"/>
        </w:rPr>
        <w:t>placements</w:t>
      </w:r>
      <w:r w:rsidRPr="00B92820">
        <w:rPr>
          <w:rFonts w:asciiTheme="minorHAnsi" w:hAnsiTheme="minorHAnsi"/>
          <w:spacing w:val="-4"/>
        </w:rPr>
        <w:t xml:space="preserve"> </w:t>
      </w:r>
      <w:r w:rsidRPr="00B92820">
        <w:rPr>
          <w:rFonts w:asciiTheme="minorHAnsi" w:hAnsiTheme="minorHAnsi"/>
        </w:rPr>
        <w:t>that</w:t>
      </w:r>
      <w:r w:rsidRPr="00B92820">
        <w:rPr>
          <w:rFonts w:asciiTheme="minorHAnsi" w:hAnsiTheme="minorHAnsi"/>
          <w:spacing w:val="-5"/>
        </w:rPr>
        <w:t xml:space="preserve"> </w:t>
      </w:r>
      <w:r w:rsidRPr="00B92820">
        <w:rPr>
          <w:rFonts w:asciiTheme="minorHAnsi" w:hAnsiTheme="minorHAnsi"/>
        </w:rPr>
        <w:t>accommodate</w:t>
      </w:r>
      <w:r w:rsidRPr="00B92820">
        <w:rPr>
          <w:rFonts w:asciiTheme="minorHAnsi" w:hAnsiTheme="minorHAnsi"/>
          <w:spacing w:val="-5"/>
        </w:rPr>
        <w:t xml:space="preserve"> </w:t>
      </w:r>
      <w:r w:rsidRPr="00B92820">
        <w:rPr>
          <w:rFonts w:asciiTheme="minorHAnsi" w:hAnsiTheme="minorHAnsi"/>
        </w:rPr>
        <w:t>the</w:t>
      </w:r>
      <w:r w:rsidRPr="00B92820">
        <w:rPr>
          <w:rFonts w:asciiTheme="minorHAnsi" w:hAnsiTheme="minorHAnsi"/>
          <w:spacing w:val="-5"/>
        </w:rPr>
        <w:t xml:space="preserve"> </w:t>
      </w:r>
      <w:r w:rsidRPr="00B92820">
        <w:rPr>
          <w:rFonts w:asciiTheme="minorHAnsi" w:hAnsiTheme="minorHAnsi"/>
        </w:rPr>
        <w:t>array</w:t>
      </w:r>
      <w:r w:rsidRPr="00B92820">
        <w:rPr>
          <w:rFonts w:asciiTheme="minorHAnsi" w:hAnsiTheme="minorHAnsi"/>
          <w:spacing w:val="-5"/>
        </w:rPr>
        <w:t xml:space="preserve"> </w:t>
      </w:r>
      <w:r w:rsidRPr="00B92820">
        <w:rPr>
          <w:rFonts w:asciiTheme="minorHAnsi" w:hAnsiTheme="minorHAnsi"/>
        </w:rPr>
        <w:t>of</w:t>
      </w:r>
      <w:r w:rsidRPr="00B92820">
        <w:rPr>
          <w:rFonts w:asciiTheme="minorHAnsi" w:hAnsiTheme="minorHAnsi"/>
          <w:spacing w:val="-5"/>
        </w:rPr>
        <w:t xml:space="preserve"> </w:t>
      </w:r>
      <w:r w:rsidRPr="00B92820">
        <w:rPr>
          <w:rFonts w:asciiTheme="minorHAnsi" w:hAnsiTheme="minorHAnsi"/>
        </w:rPr>
        <w:t>service</w:t>
      </w:r>
      <w:r w:rsidRPr="00B92820">
        <w:rPr>
          <w:rFonts w:asciiTheme="minorHAnsi" w:hAnsiTheme="minorHAnsi"/>
          <w:spacing w:val="-5"/>
        </w:rPr>
        <w:t xml:space="preserve"> </w:t>
      </w:r>
      <w:r w:rsidRPr="00B92820">
        <w:rPr>
          <w:rFonts w:asciiTheme="minorHAnsi" w:hAnsiTheme="minorHAnsi"/>
        </w:rPr>
        <w:t>needs</w:t>
      </w:r>
      <w:r w:rsidRPr="00B92820">
        <w:rPr>
          <w:rFonts w:asciiTheme="minorHAnsi" w:hAnsiTheme="minorHAnsi"/>
          <w:spacing w:val="-4"/>
        </w:rPr>
        <w:t xml:space="preserve"> </w:t>
      </w:r>
      <w:r w:rsidRPr="00B92820">
        <w:rPr>
          <w:rFonts w:asciiTheme="minorHAnsi" w:hAnsiTheme="minorHAnsi"/>
        </w:rPr>
        <w:t>for the target populations.</w:t>
      </w:r>
    </w:p>
    <w:p w14:paraId="1F58E8A5" w14:textId="34EF2A70" w:rsidR="00B92820" w:rsidRDefault="00B92820" w:rsidP="00D0163C">
      <w:pPr>
        <w:pStyle w:val="ListParagraph"/>
        <w:widowControl w:val="0"/>
        <w:numPr>
          <w:ilvl w:val="3"/>
          <w:numId w:val="45"/>
        </w:numPr>
        <w:autoSpaceDE w:val="0"/>
        <w:autoSpaceDN w:val="0"/>
        <w:spacing w:after="0"/>
        <w:ind w:left="2880" w:hanging="721"/>
        <w:contextualSpacing w:val="0"/>
        <w:rPr>
          <w:rFonts w:asciiTheme="minorHAnsi" w:hAnsiTheme="minorHAnsi"/>
        </w:rPr>
      </w:pPr>
      <w:r>
        <w:rPr>
          <w:rFonts w:asciiTheme="minorHAnsi" w:hAnsiTheme="minorHAnsi"/>
        </w:rPr>
        <w:t>A process for systematically monitoring housing providers as appropriate to the housing type.</w:t>
      </w:r>
    </w:p>
    <w:p w14:paraId="4F8F1EEB" w14:textId="20185849" w:rsidR="00B92820" w:rsidRDefault="00B92820" w:rsidP="00D0163C">
      <w:pPr>
        <w:pStyle w:val="ListParagraph"/>
        <w:widowControl w:val="0"/>
        <w:numPr>
          <w:ilvl w:val="3"/>
          <w:numId w:val="45"/>
        </w:numPr>
        <w:autoSpaceDE w:val="0"/>
        <w:autoSpaceDN w:val="0"/>
        <w:spacing w:after="0"/>
        <w:ind w:left="2880" w:hanging="721"/>
        <w:contextualSpacing w:val="0"/>
        <w:rPr>
          <w:rFonts w:asciiTheme="minorHAnsi" w:hAnsiTheme="minorHAnsi"/>
        </w:rPr>
      </w:pPr>
      <w:r>
        <w:rPr>
          <w:rFonts w:asciiTheme="minorHAnsi" w:hAnsiTheme="minorHAnsi"/>
        </w:rPr>
        <w:t>Viable options for offenders releasing with sex offender restrictions and registration requirements.</w:t>
      </w:r>
    </w:p>
    <w:p w14:paraId="64CF25B8" w14:textId="2D721288" w:rsidR="00B92820" w:rsidRPr="00B92820" w:rsidRDefault="00B92820" w:rsidP="00D0163C">
      <w:pPr>
        <w:pStyle w:val="ListParagraph"/>
        <w:widowControl w:val="0"/>
        <w:numPr>
          <w:ilvl w:val="3"/>
          <w:numId w:val="45"/>
        </w:numPr>
        <w:autoSpaceDE w:val="0"/>
        <w:autoSpaceDN w:val="0"/>
        <w:spacing w:after="0"/>
        <w:ind w:left="2880" w:hanging="721"/>
        <w:contextualSpacing w:val="0"/>
        <w:rPr>
          <w:rFonts w:asciiTheme="minorHAnsi" w:hAnsiTheme="minorHAnsi"/>
        </w:rPr>
      </w:pPr>
      <w:r>
        <w:rPr>
          <w:rFonts w:asciiTheme="minorHAnsi" w:hAnsiTheme="minorHAnsi"/>
        </w:rPr>
        <w:t>Ensuring subcontractors maintain any required licensing requirements, as applicable.</w:t>
      </w:r>
    </w:p>
    <w:tbl>
      <w:tblPr>
        <w:tblW w:w="9468" w:type="dxa"/>
        <w:tblCellMar>
          <w:left w:w="0" w:type="dxa"/>
          <w:right w:w="0" w:type="dxa"/>
        </w:tblCellMar>
        <w:tblLook w:val="04A0" w:firstRow="1" w:lastRow="0" w:firstColumn="1" w:lastColumn="0" w:noHBand="0" w:noVBand="1"/>
      </w:tblPr>
      <w:tblGrid>
        <w:gridCol w:w="468"/>
        <w:gridCol w:w="9000"/>
      </w:tblGrid>
      <w:tr w:rsidR="00B92820" w:rsidRPr="001A5D0F" w14:paraId="1B0F8967"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B9FB90" w14:textId="77777777" w:rsidR="00B92820" w:rsidRPr="001A5D0F" w:rsidRDefault="005A2768" w:rsidP="00432FE3">
            <w:pPr>
              <w:pStyle w:val="TableBody"/>
              <w:rPr>
                <w:b/>
                <w:bCs/>
              </w:rPr>
            </w:pPr>
            <w:sdt>
              <w:sdtPr>
                <w:id w:val="-701623849"/>
                <w14:checkbox>
                  <w14:checked w14:val="0"/>
                  <w14:checkedState w14:val="2612" w14:font="MS Gothic"/>
                  <w14:uncheckedState w14:val="2610" w14:font="MS Gothic"/>
                </w14:checkbox>
              </w:sdtPr>
              <w:sdtEndPr/>
              <w:sdtContent>
                <w:r w:rsidR="00B92820"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3F4A29F" w14:textId="77777777" w:rsidR="00B92820" w:rsidRPr="001A5D0F" w:rsidRDefault="00B92820" w:rsidP="00432FE3">
            <w:pPr>
              <w:pStyle w:val="TableBody"/>
              <w:rPr>
                <w:rFonts w:eastAsia="Times"/>
              </w:rPr>
            </w:pPr>
            <w:r w:rsidRPr="001A5D0F">
              <w:rPr>
                <w:rFonts w:eastAsia="Times"/>
              </w:rPr>
              <w:t xml:space="preserve">I have reviewed the above requirement and agree with no exception. </w:t>
            </w:r>
          </w:p>
        </w:tc>
      </w:tr>
      <w:tr w:rsidR="00B92820" w:rsidRPr="001A5D0F" w14:paraId="4A80B679"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E16ED84" w14:textId="77777777" w:rsidR="00B92820" w:rsidRPr="001A5D0F" w:rsidRDefault="005A2768" w:rsidP="00432FE3">
            <w:pPr>
              <w:pStyle w:val="TableBody"/>
            </w:pPr>
            <w:sdt>
              <w:sdtPr>
                <w:id w:val="-1576355217"/>
                <w14:checkbox>
                  <w14:checked w14:val="0"/>
                  <w14:checkedState w14:val="2612" w14:font="MS Gothic"/>
                  <w14:uncheckedState w14:val="2610" w14:font="MS Gothic"/>
                </w14:checkbox>
              </w:sdtPr>
              <w:sdtEndPr/>
              <w:sdtContent>
                <w:r w:rsidR="00B92820"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0A2A42B" w14:textId="77777777" w:rsidR="00B92820" w:rsidRPr="001A5D0F" w:rsidRDefault="00B92820" w:rsidP="00432FE3">
            <w:pPr>
              <w:pStyle w:val="TableBody"/>
              <w:rPr>
                <w:rFonts w:eastAsia="Times"/>
              </w:rPr>
            </w:pPr>
            <w:r w:rsidRPr="001A5D0F">
              <w:rPr>
                <w:rFonts w:eastAsia="Times"/>
              </w:rPr>
              <w:t>I have reviewed the above requirement and have noted all exception(s) below.</w:t>
            </w:r>
          </w:p>
        </w:tc>
      </w:tr>
      <w:tr w:rsidR="00B92820" w:rsidRPr="001A5D0F" w14:paraId="6093DC54"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6E52A48" w14:textId="77777777" w:rsidR="00B92820" w:rsidRPr="001A5D0F" w:rsidRDefault="00B92820" w:rsidP="00432FE3">
            <w:pPr>
              <w:pStyle w:val="TableBody"/>
              <w:rPr>
                <w:rFonts w:eastAsia="Times"/>
              </w:rPr>
            </w:pPr>
            <w:r w:rsidRPr="001A5D0F">
              <w:rPr>
                <w:rFonts w:eastAsia="Times"/>
                <w:b/>
                <w:bCs/>
              </w:rPr>
              <w:t>List all exception(s):</w:t>
            </w:r>
          </w:p>
        </w:tc>
      </w:tr>
      <w:tr w:rsidR="00B92820" w:rsidRPr="001A5D0F" w14:paraId="5D870931"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37869FE" w14:textId="0F76AE27" w:rsidR="00B92820" w:rsidRPr="001A5D0F" w:rsidRDefault="00B92820" w:rsidP="00432FE3">
            <w:pPr>
              <w:pStyle w:val="TableBody"/>
              <w:rPr>
                <w:rFonts w:eastAsia="Times"/>
              </w:rPr>
            </w:pPr>
            <w:r>
              <w:rPr>
                <w:rFonts w:eastAsia="Times"/>
                <w:b/>
                <w:bCs/>
              </w:rPr>
              <w:t>B</w:t>
            </w:r>
            <w:r w:rsidRPr="001A5D0F">
              <w:rPr>
                <w:rFonts w:eastAsia="Times"/>
                <w:b/>
                <w:bCs/>
              </w:rPr>
              <w:t xml:space="preserve">idder must describe </w:t>
            </w:r>
            <w:r>
              <w:rPr>
                <w:rFonts w:eastAsia="Times"/>
                <w:b/>
                <w:bCs/>
              </w:rPr>
              <w:t xml:space="preserve">their organization’s plan for housing that incorporates the above </w:t>
            </w:r>
            <w:r>
              <w:rPr>
                <w:rFonts w:eastAsia="Times"/>
                <w:b/>
                <w:bCs/>
              </w:rPr>
              <w:lastRenderedPageBreak/>
              <w:t>requirements at a minimum</w:t>
            </w:r>
            <w:r w:rsidRPr="001A5D0F">
              <w:rPr>
                <w:rFonts w:eastAsia="Times"/>
                <w:b/>
                <w:bCs/>
              </w:rPr>
              <w:t>:</w:t>
            </w:r>
          </w:p>
        </w:tc>
      </w:tr>
    </w:tbl>
    <w:p w14:paraId="110F2615" w14:textId="77777777" w:rsidR="00773B88" w:rsidRDefault="00773B88" w:rsidP="00773B88">
      <w:pPr>
        <w:pStyle w:val="ListParagraph"/>
        <w:widowControl w:val="0"/>
        <w:tabs>
          <w:tab w:val="left" w:pos="2880"/>
        </w:tabs>
        <w:autoSpaceDE w:val="0"/>
        <w:autoSpaceDN w:val="0"/>
        <w:spacing w:after="0"/>
        <w:ind w:left="2880" w:right="90"/>
        <w:contextualSpacing w:val="0"/>
        <w:rPr>
          <w:rFonts w:asciiTheme="minorHAnsi" w:hAnsiTheme="minorHAnsi"/>
        </w:rPr>
      </w:pPr>
    </w:p>
    <w:p w14:paraId="7B08365D" w14:textId="42406281" w:rsidR="00B92820" w:rsidRPr="00B92820" w:rsidRDefault="00B92820" w:rsidP="00D0163C">
      <w:pPr>
        <w:pStyle w:val="Heading4"/>
        <w:numPr>
          <w:ilvl w:val="1"/>
          <w:numId w:val="45"/>
        </w:numPr>
        <w:tabs>
          <w:tab w:val="left" w:pos="1440"/>
        </w:tabs>
        <w:spacing w:before="188"/>
        <w:ind w:left="1440"/>
        <w:rPr>
          <w:b/>
          <w:bCs/>
          <w:i w:val="0"/>
          <w:iCs w:val="0"/>
          <w:color w:val="auto"/>
        </w:rPr>
      </w:pPr>
      <w:r w:rsidRPr="00B92820">
        <w:rPr>
          <w:b/>
          <w:bCs/>
          <w:i w:val="0"/>
          <w:iCs w:val="0"/>
          <w:color w:val="auto"/>
        </w:rPr>
        <w:t>Benefits</w:t>
      </w:r>
      <w:r w:rsidRPr="00B92820">
        <w:rPr>
          <w:b/>
          <w:bCs/>
          <w:i w:val="0"/>
          <w:iCs w:val="0"/>
          <w:color w:val="auto"/>
          <w:spacing w:val="-10"/>
        </w:rPr>
        <w:t xml:space="preserve"> </w:t>
      </w:r>
      <w:r w:rsidRPr="00B92820">
        <w:rPr>
          <w:b/>
          <w:bCs/>
          <w:i w:val="0"/>
          <w:iCs w:val="0"/>
          <w:color w:val="auto"/>
          <w:spacing w:val="-2"/>
        </w:rPr>
        <w:t>Processing</w:t>
      </w:r>
    </w:p>
    <w:p w14:paraId="50216814" w14:textId="77777777" w:rsidR="00B92820" w:rsidRPr="00B92820" w:rsidRDefault="00B92820" w:rsidP="00773B88">
      <w:pPr>
        <w:pStyle w:val="ListParagraph"/>
        <w:widowControl w:val="0"/>
        <w:tabs>
          <w:tab w:val="left" w:pos="2880"/>
        </w:tabs>
        <w:autoSpaceDE w:val="0"/>
        <w:autoSpaceDN w:val="0"/>
        <w:spacing w:after="0"/>
        <w:ind w:left="2880" w:right="90"/>
        <w:contextualSpacing w:val="0"/>
        <w:rPr>
          <w:rFonts w:asciiTheme="minorHAnsi" w:hAnsiTheme="minorHAnsi"/>
        </w:rPr>
      </w:pPr>
    </w:p>
    <w:p w14:paraId="41FBC1A5" w14:textId="77777777" w:rsidR="00765798" w:rsidRPr="00765798" w:rsidRDefault="00765798" w:rsidP="00D0163C">
      <w:pPr>
        <w:pStyle w:val="ListParagraph"/>
        <w:widowControl w:val="0"/>
        <w:numPr>
          <w:ilvl w:val="2"/>
          <w:numId w:val="45"/>
        </w:numPr>
        <w:tabs>
          <w:tab w:val="left" w:pos="2610"/>
        </w:tabs>
        <w:autoSpaceDE w:val="0"/>
        <w:autoSpaceDN w:val="0"/>
        <w:spacing w:after="0"/>
        <w:ind w:left="2160"/>
        <w:contextualSpacing w:val="0"/>
        <w:rPr>
          <w:rFonts w:asciiTheme="minorHAnsi" w:hAnsiTheme="minorHAnsi"/>
        </w:rPr>
      </w:pPr>
      <w:r>
        <w:rPr>
          <w:rFonts w:asciiTheme="minorHAnsi" w:hAnsiTheme="minorHAnsi"/>
        </w:rPr>
        <w:t xml:space="preserve">Ninety-five percent of Medicaid will be secured by MDOC prior to release.  </w:t>
      </w:r>
      <w:r w:rsidRPr="00765798">
        <w:rPr>
          <w:rFonts w:asciiTheme="minorHAnsi" w:hAnsiTheme="minorHAnsi"/>
        </w:rPr>
        <w:t xml:space="preserve">The Contractor must ensure that all other benefit applications are completed and submitted </w:t>
      </w:r>
      <w:proofErr w:type="gramStart"/>
      <w:r w:rsidRPr="00765798">
        <w:rPr>
          <w:rFonts w:asciiTheme="minorHAnsi" w:hAnsiTheme="minorHAnsi"/>
        </w:rPr>
        <w:t>for</w:t>
      </w:r>
      <w:proofErr w:type="gramEnd"/>
      <w:r w:rsidRPr="00765798">
        <w:rPr>
          <w:rFonts w:asciiTheme="minorHAnsi" w:hAnsiTheme="minorHAnsi"/>
        </w:rPr>
        <w:t xml:space="preserve"> all offenders who are deemed eligible for such within 30 calendar days of post-release (prison-based) or post referral (community-based).</w:t>
      </w:r>
    </w:p>
    <w:p w14:paraId="7240AB62" w14:textId="77777777" w:rsidR="00765798" w:rsidRPr="00765798" w:rsidRDefault="00765798" w:rsidP="00765798">
      <w:pPr>
        <w:pStyle w:val="BodyText"/>
        <w:tabs>
          <w:tab w:val="left" w:pos="2610"/>
        </w:tabs>
        <w:spacing w:before="31"/>
        <w:ind w:left="2160"/>
        <w:rPr>
          <w:rFonts w:asciiTheme="minorHAnsi" w:eastAsia="Calibri" w:hAnsiTheme="minorHAnsi" w:cs="Times New Roman"/>
          <w:sz w:val="22"/>
        </w:rPr>
      </w:pPr>
    </w:p>
    <w:p w14:paraId="35FBC3A4" w14:textId="77777777" w:rsidR="00765798" w:rsidRPr="00765798" w:rsidRDefault="00765798" w:rsidP="00D0163C">
      <w:pPr>
        <w:pStyle w:val="ListParagraph"/>
        <w:widowControl w:val="0"/>
        <w:numPr>
          <w:ilvl w:val="2"/>
          <w:numId w:val="45"/>
        </w:numPr>
        <w:tabs>
          <w:tab w:val="left" w:pos="2610"/>
        </w:tabs>
        <w:autoSpaceDE w:val="0"/>
        <w:autoSpaceDN w:val="0"/>
        <w:spacing w:after="0"/>
        <w:ind w:left="2160"/>
        <w:contextualSpacing w:val="0"/>
        <w:rPr>
          <w:rFonts w:asciiTheme="minorHAnsi" w:hAnsiTheme="minorHAnsi"/>
        </w:rPr>
      </w:pPr>
      <w:r w:rsidRPr="00765798">
        <w:rPr>
          <w:rFonts w:asciiTheme="minorHAnsi" w:hAnsiTheme="minorHAnsi"/>
        </w:rPr>
        <w:t xml:space="preserve">For Prison Referrals, the Contractor must establish a process to ensure the living arrangement code is updated to reflect the </w:t>
      </w:r>
      <w:proofErr w:type="gramStart"/>
      <w:r w:rsidRPr="00765798">
        <w:rPr>
          <w:rFonts w:asciiTheme="minorHAnsi" w:hAnsiTheme="minorHAnsi"/>
        </w:rPr>
        <w:t>offender</w:t>
      </w:r>
      <w:proofErr w:type="gramEnd"/>
      <w:r w:rsidRPr="00765798">
        <w:rPr>
          <w:rFonts w:asciiTheme="minorHAnsi" w:hAnsiTheme="minorHAnsi"/>
        </w:rPr>
        <w:t xml:space="preserve"> has been released from prison. This process must be performed within seven calendar days of release.</w:t>
      </w:r>
    </w:p>
    <w:p w14:paraId="168D39EE" w14:textId="77777777" w:rsidR="00765798" w:rsidRPr="00765798" w:rsidRDefault="00765798" w:rsidP="00765798">
      <w:pPr>
        <w:pStyle w:val="BodyText"/>
        <w:tabs>
          <w:tab w:val="left" w:pos="2610"/>
        </w:tabs>
        <w:spacing w:before="29"/>
        <w:ind w:left="2160"/>
        <w:rPr>
          <w:rFonts w:asciiTheme="minorHAnsi" w:eastAsia="Calibri" w:hAnsiTheme="minorHAnsi" w:cs="Times New Roman"/>
          <w:sz w:val="22"/>
        </w:rPr>
      </w:pPr>
    </w:p>
    <w:p w14:paraId="42F420A6" w14:textId="77777777" w:rsidR="00765798" w:rsidRPr="00765798" w:rsidRDefault="00765798" w:rsidP="00D0163C">
      <w:pPr>
        <w:pStyle w:val="ListParagraph"/>
        <w:widowControl w:val="0"/>
        <w:numPr>
          <w:ilvl w:val="2"/>
          <w:numId w:val="45"/>
        </w:numPr>
        <w:tabs>
          <w:tab w:val="left" w:pos="2610"/>
        </w:tabs>
        <w:autoSpaceDE w:val="0"/>
        <w:autoSpaceDN w:val="0"/>
        <w:spacing w:after="0" w:line="278" w:lineRule="auto"/>
        <w:ind w:left="2160"/>
        <w:contextualSpacing w:val="0"/>
        <w:rPr>
          <w:rFonts w:asciiTheme="minorHAnsi" w:hAnsiTheme="minorHAnsi"/>
        </w:rPr>
      </w:pPr>
      <w:r w:rsidRPr="00765798">
        <w:rPr>
          <w:rFonts w:asciiTheme="minorHAnsi" w:hAnsiTheme="minorHAnsi"/>
        </w:rPr>
        <w:t>For Community Referrals, the Contractor must ensure the offender has active Medicaid. This must be performed within seven calendar days.</w:t>
      </w:r>
    </w:p>
    <w:p w14:paraId="2A955B32" w14:textId="77777777" w:rsidR="00765798" w:rsidRPr="00765798" w:rsidRDefault="00765798" w:rsidP="00765798">
      <w:pPr>
        <w:pStyle w:val="BodyText"/>
        <w:tabs>
          <w:tab w:val="left" w:pos="2610"/>
        </w:tabs>
        <w:spacing w:before="29"/>
        <w:ind w:left="2160"/>
        <w:rPr>
          <w:rFonts w:asciiTheme="minorHAnsi" w:eastAsia="Calibri" w:hAnsiTheme="minorHAnsi" w:cs="Times New Roman"/>
          <w:sz w:val="22"/>
        </w:rPr>
      </w:pPr>
    </w:p>
    <w:p w14:paraId="3ED84D4E" w14:textId="77777777" w:rsidR="00765798" w:rsidRPr="00765798" w:rsidRDefault="00765798" w:rsidP="00D0163C">
      <w:pPr>
        <w:pStyle w:val="ListParagraph"/>
        <w:widowControl w:val="0"/>
        <w:numPr>
          <w:ilvl w:val="2"/>
          <w:numId w:val="45"/>
        </w:numPr>
        <w:tabs>
          <w:tab w:val="left" w:pos="2610"/>
        </w:tabs>
        <w:autoSpaceDE w:val="0"/>
        <w:autoSpaceDN w:val="0"/>
        <w:spacing w:after="0"/>
        <w:ind w:left="2160"/>
        <w:contextualSpacing w:val="0"/>
        <w:jc w:val="both"/>
        <w:rPr>
          <w:rFonts w:asciiTheme="minorHAnsi" w:hAnsiTheme="minorHAnsi"/>
        </w:rPr>
      </w:pPr>
      <w:r w:rsidRPr="00765798">
        <w:rPr>
          <w:rFonts w:asciiTheme="minorHAnsi" w:hAnsiTheme="minorHAnsi"/>
        </w:rPr>
        <w:t>In order to provide services as efficiently as possible, the Contractor must maximize all third- party reimbursement opportunities to ensure that necessary services are readily available to offenders during their transition back into the community.</w:t>
      </w:r>
    </w:p>
    <w:tbl>
      <w:tblPr>
        <w:tblW w:w="9468" w:type="dxa"/>
        <w:tblCellMar>
          <w:left w:w="0" w:type="dxa"/>
          <w:right w:w="0" w:type="dxa"/>
        </w:tblCellMar>
        <w:tblLook w:val="04A0" w:firstRow="1" w:lastRow="0" w:firstColumn="1" w:lastColumn="0" w:noHBand="0" w:noVBand="1"/>
      </w:tblPr>
      <w:tblGrid>
        <w:gridCol w:w="468"/>
        <w:gridCol w:w="9000"/>
      </w:tblGrid>
      <w:tr w:rsidR="00765798" w:rsidRPr="001A5D0F" w14:paraId="5EFCE5C5"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929A2D1" w14:textId="77777777" w:rsidR="00765798" w:rsidRPr="001A5D0F" w:rsidRDefault="005A2768" w:rsidP="00432FE3">
            <w:pPr>
              <w:pStyle w:val="TableBody"/>
              <w:rPr>
                <w:b/>
                <w:bCs/>
              </w:rPr>
            </w:pPr>
            <w:sdt>
              <w:sdtPr>
                <w:id w:val="1147468412"/>
                <w14:checkbox>
                  <w14:checked w14:val="0"/>
                  <w14:checkedState w14:val="2612" w14:font="MS Gothic"/>
                  <w14:uncheckedState w14:val="2610" w14:font="MS Gothic"/>
                </w14:checkbox>
              </w:sdtPr>
              <w:sdtEndPr/>
              <w:sdtContent>
                <w:r w:rsidR="0076579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57DE6D" w14:textId="77777777" w:rsidR="00765798" w:rsidRPr="001A5D0F" w:rsidRDefault="00765798" w:rsidP="00432FE3">
            <w:pPr>
              <w:pStyle w:val="TableBody"/>
              <w:rPr>
                <w:rFonts w:eastAsia="Times"/>
              </w:rPr>
            </w:pPr>
            <w:r w:rsidRPr="001A5D0F">
              <w:rPr>
                <w:rFonts w:eastAsia="Times"/>
              </w:rPr>
              <w:t xml:space="preserve">I have reviewed the above requirement and agree with no exception. </w:t>
            </w:r>
          </w:p>
        </w:tc>
      </w:tr>
      <w:tr w:rsidR="00765798" w:rsidRPr="001A5D0F" w14:paraId="206F9CE2"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7079F3E" w14:textId="77777777" w:rsidR="00765798" w:rsidRPr="001A5D0F" w:rsidRDefault="005A2768" w:rsidP="00432FE3">
            <w:pPr>
              <w:pStyle w:val="TableBody"/>
            </w:pPr>
            <w:sdt>
              <w:sdtPr>
                <w:id w:val="-474140355"/>
                <w14:checkbox>
                  <w14:checked w14:val="0"/>
                  <w14:checkedState w14:val="2612" w14:font="MS Gothic"/>
                  <w14:uncheckedState w14:val="2610" w14:font="MS Gothic"/>
                </w14:checkbox>
              </w:sdtPr>
              <w:sdtEndPr/>
              <w:sdtContent>
                <w:r w:rsidR="0076579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A74DDD8" w14:textId="77777777" w:rsidR="00765798" w:rsidRPr="001A5D0F" w:rsidRDefault="00765798" w:rsidP="00432FE3">
            <w:pPr>
              <w:pStyle w:val="TableBody"/>
              <w:rPr>
                <w:rFonts w:eastAsia="Times"/>
              </w:rPr>
            </w:pPr>
            <w:r w:rsidRPr="001A5D0F">
              <w:rPr>
                <w:rFonts w:eastAsia="Times"/>
              </w:rPr>
              <w:t>I have reviewed the above requirement and have noted all exception(s) below.</w:t>
            </w:r>
          </w:p>
        </w:tc>
      </w:tr>
      <w:tr w:rsidR="00765798" w:rsidRPr="001A5D0F" w14:paraId="2A019EAB"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E255C7" w14:textId="77777777" w:rsidR="00765798" w:rsidRPr="001A5D0F" w:rsidRDefault="00765798" w:rsidP="00432FE3">
            <w:pPr>
              <w:pStyle w:val="TableBody"/>
              <w:rPr>
                <w:rFonts w:eastAsia="Times"/>
              </w:rPr>
            </w:pPr>
            <w:r w:rsidRPr="001A5D0F">
              <w:rPr>
                <w:rFonts w:eastAsia="Times"/>
                <w:b/>
                <w:bCs/>
              </w:rPr>
              <w:t>List all exception(s):</w:t>
            </w:r>
          </w:p>
        </w:tc>
      </w:tr>
      <w:tr w:rsidR="00765798" w:rsidRPr="001A5D0F" w14:paraId="38FC20DB"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1B30C4D7" w14:textId="4EFB8072" w:rsidR="00765798" w:rsidRPr="001A5D0F" w:rsidRDefault="00765798" w:rsidP="00432FE3">
            <w:pPr>
              <w:pStyle w:val="TableBody"/>
              <w:rPr>
                <w:rFonts w:eastAsia="Times"/>
              </w:rPr>
            </w:pPr>
            <w:r w:rsidRPr="001A5D0F">
              <w:rPr>
                <w:rFonts w:eastAsia="Times"/>
                <w:b/>
                <w:bCs/>
              </w:rPr>
              <w:t>Bidder must describe how the</w:t>
            </w:r>
            <w:r>
              <w:rPr>
                <w:rFonts w:eastAsia="Times"/>
                <w:b/>
                <w:bCs/>
              </w:rPr>
              <w:t>ir organization will screen offenders for eligibility and facilitate the application process for identified benefits</w:t>
            </w:r>
            <w:r w:rsidRPr="001A5D0F">
              <w:rPr>
                <w:rFonts w:eastAsia="Times"/>
                <w:b/>
                <w:bCs/>
              </w:rPr>
              <w:t>:</w:t>
            </w:r>
          </w:p>
        </w:tc>
      </w:tr>
    </w:tbl>
    <w:p w14:paraId="17B84E85" w14:textId="0B1A6F66" w:rsidR="00773B88" w:rsidRDefault="00773B88" w:rsidP="00765798">
      <w:pPr>
        <w:pStyle w:val="ListParagraph"/>
        <w:widowControl w:val="0"/>
        <w:autoSpaceDE w:val="0"/>
        <w:autoSpaceDN w:val="0"/>
        <w:spacing w:after="0"/>
        <w:ind w:left="2160" w:right="90"/>
        <w:contextualSpacing w:val="0"/>
        <w:rPr>
          <w:rFonts w:asciiTheme="minorHAnsi" w:hAnsiTheme="minorHAnsi"/>
        </w:rPr>
      </w:pPr>
    </w:p>
    <w:p w14:paraId="00FF8DCF" w14:textId="65F80B5A" w:rsidR="00765798" w:rsidRPr="00765798" w:rsidRDefault="00765798" w:rsidP="00D0163C">
      <w:pPr>
        <w:pStyle w:val="Heading4"/>
        <w:numPr>
          <w:ilvl w:val="1"/>
          <w:numId w:val="45"/>
        </w:numPr>
        <w:tabs>
          <w:tab w:val="left" w:pos="1530"/>
        </w:tabs>
        <w:spacing w:before="0"/>
        <w:ind w:left="1440"/>
        <w:rPr>
          <w:b/>
          <w:bCs/>
          <w:i w:val="0"/>
          <w:iCs w:val="0"/>
          <w:color w:val="auto"/>
          <w:sz w:val="22"/>
        </w:rPr>
      </w:pPr>
      <w:r w:rsidRPr="00765798">
        <w:rPr>
          <w:b/>
          <w:bCs/>
          <w:i w:val="0"/>
          <w:iCs w:val="0"/>
          <w:color w:val="auto"/>
          <w:sz w:val="22"/>
        </w:rPr>
        <w:t>Aftercare</w:t>
      </w:r>
      <w:r w:rsidRPr="00765798">
        <w:rPr>
          <w:b/>
          <w:bCs/>
          <w:i w:val="0"/>
          <w:iCs w:val="0"/>
          <w:color w:val="auto"/>
          <w:spacing w:val="-6"/>
          <w:sz w:val="22"/>
        </w:rPr>
        <w:t xml:space="preserve"> </w:t>
      </w:r>
      <w:r w:rsidRPr="00765798">
        <w:rPr>
          <w:b/>
          <w:bCs/>
          <w:i w:val="0"/>
          <w:iCs w:val="0"/>
          <w:color w:val="auto"/>
          <w:spacing w:val="-4"/>
          <w:sz w:val="22"/>
        </w:rPr>
        <w:t>Plan</w:t>
      </w:r>
    </w:p>
    <w:p w14:paraId="467889F7" w14:textId="77777777" w:rsidR="00765798" w:rsidRDefault="00765798" w:rsidP="00765798">
      <w:pPr>
        <w:pStyle w:val="ListParagraph"/>
        <w:widowControl w:val="0"/>
        <w:autoSpaceDE w:val="0"/>
        <w:autoSpaceDN w:val="0"/>
        <w:spacing w:after="0"/>
        <w:ind w:left="2160" w:right="90"/>
        <w:contextualSpacing w:val="0"/>
        <w:rPr>
          <w:rFonts w:asciiTheme="minorHAnsi" w:hAnsiTheme="minorHAnsi"/>
        </w:rPr>
      </w:pPr>
    </w:p>
    <w:p w14:paraId="2B4B6147" w14:textId="77777777" w:rsidR="00765798" w:rsidRDefault="00765798" w:rsidP="00D0163C">
      <w:pPr>
        <w:pStyle w:val="ListParagraph"/>
        <w:widowControl w:val="0"/>
        <w:numPr>
          <w:ilvl w:val="2"/>
          <w:numId w:val="45"/>
        </w:numPr>
        <w:autoSpaceDE w:val="0"/>
        <w:autoSpaceDN w:val="0"/>
        <w:spacing w:after="0"/>
        <w:ind w:left="2160" w:right="90"/>
        <w:contextualSpacing w:val="0"/>
        <w:rPr>
          <w:rFonts w:asciiTheme="minorHAnsi" w:hAnsiTheme="minorHAnsi"/>
        </w:rPr>
      </w:pPr>
      <w:r>
        <w:rPr>
          <w:rFonts w:asciiTheme="minorHAnsi" w:hAnsiTheme="minorHAnsi"/>
        </w:rPr>
        <w:t>The Contractor must complete an individualized and detailed Aftercare Plan that ensures the needs identified by the MDOC will be met.</w:t>
      </w:r>
    </w:p>
    <w:p w14:paraId="2AF9B516" w14:textId="77777777" w:rsidR="00765798" w:rsidRDefault="00765798" w:rsidP="00765798">
      <w:pPr>
        <w:pStyle w:val="ListParagraph"/>
        <w:widowControl w:val="0"/>
        <w:autoSpaceDE w:val="0"/>
        <w:autoSpaceDN w:val="0"/>
        <w:spacing w:after="0"/>
        <w:ind w:left="2160" w:right="90"/>
        <w:contextualSpacing w:val="0"/>
        <w:rPr>
          <w:rFonts w:asciiTheme="minorHAnsi" w:hAnsiTheme="minorHAnsi"/>
        </w:rPr>
      </w:pPr>
    </w:p>
    <w:p w14:paraId="305356CA" w14:textId="7E128CC4" w:rsidR="00765798" w:rsidRDefault="00765798" w:rsidP="00D0163C">
      <w:pPr>
        <w:pStyle w:val="ListParagraph"/>
        <w:widowControl w:val="0"/>
        <w:numPr>
          <w:ilvl w:val="2"/>
          <w:numId w:val="45"/>
        </w:numPr>
        <w:autoSpaceDE w:val="0"/>
        <w:autoSpaceDN w:val="0"/>
        <w:spacing w:after="0"/>
        <w:ind w:left="2160" w:right="90"/>
        <w:contextualSpacing w:val="0"/>
        <w:rPr>
          <w:rFonts w:asciiTheme="minorHAnsi" w:hAnsiTheme="minorHAnsi"/>
        </w:rPr>
      </w:pPr>
      <w:r w:rsidRPr="00765798">
        <w:rPr>
          <w:rFonts w:asciiTheme="minorHAnsi" w:hAnsiTheme="minorHAnsi"/>
        </w:rPr>
        <w:t>The Contractor must complete an Aftercare Plan for each offender utilizing the MDOC provided template (</w:t>
      </w:r>
      <w:r w:rsidRPr="00AE05CE">
        <w:rPr>
          <w:rFonts w:asciiTheme="minorHAnsi" w:hAnsiTheme="minorHAnsi"/>
        </w:rPr>
        <w:t>See Schedule A-5</w:t>
      </w:r>
      <w:r w:rsidRPr="00765798">
        <w:rPr>
          <w:rFonts w:asciiTheme="minorHAnsi" w:hAnsiTheme="minorHAnsi"/>
        </w:rPr>
        <w:t xml:space="preserve"> - Needs Assessment and Aftercare Plan Template.) The Aftercare Plan must include, but is not limited to, a prioritized plan for service delivery including appointments, </w:t>
      </w:r>
      <w:r w:rsidRPr="00765798">
        <w:rPr>
          <w:rFonts w:asciiTheme="minorHAnsi" w:hAnsiTheme="minorHAnsi"/>
        </w:rPr>
        <w:lastRenderedPageBreak/>
        <w:t>assessments, referrals, direct, indirect community-based services, transportation needs, and durable medical equipment. Plans include specific goals and objectives to be obtained by the offender within the 180-calendar day term of service</w:t>
      </w:r>
      <w:r w:rsidR="00AE05CE">
        <w:rPr>
          <w:rFonts w:asciiTheme="minorHAnsi" w:hAnsiTheme="minorHAnsi"/>
        </w:rPr>
        <w:t xml:space="preserve"> and a transition to effective support after the 180 day period</w:t>
      </w:r>
      <w:r w:rsidRPr="00765798">
        <w:rPr>
          <w:rFonts w:asciiTheme="minorHAnsi" w:hAnsiTheme="minorHAnsi"/>
        </w:rPr>
        <w:t>.</w:t>
      </w:r>
    </w:p>
    <w:p w14:paraId="3EBC1387" w14:textId="77777777" w:rsidR="00765798" w:rsidRPr="00765798" w:rsidRDefault="00765798" w:rsidP="00765798">
      <w:pPr>
        <w:pStyle w:val="ListParagraph"/>
        <w:widowControl w:val="0"/>
        <w:autoSpaceDE w:val="0"/>
        <w:autoSpaceDN w:val="0"/>
        <w:spacing w:after="0"/>
        <w:ind w:left="2160" w:right="90"/>
        <w:contextualSpacing w:val="0"/>
        <w:rPr>
          <w:rFonts w:asciiTheme="minorHAnsi" w:hAnsiTheme="minorHAnsi"/>
        </w:rPr>
      </w:pPr>
    </w:p>
    <w:p w14:paraId="6D465A64" w14:textId="13752A8E" w:rsidR="00765798" w:rsidRPr="00765798" w:rsidRDefault="00765798" w:rsidP="00D0163C">
      <w:pPr>
        <w:pStyle w:val="ListParagraph"/>
        <w:numPr>
          <w:ilvl w:val="2"/>
          <w:numId w:val="45"/>
        </w:numPr>
        <w:spacing w:after="0"/>
        <w:ind w:left="2160"/>
        <w:rPr>
          <w:rFonts w:asciiTheme="minorHAnsi" w:hAnsiTheme="minorHAnsi"/>
        </w:rPr>
      </w:pPr>
      <w:r w:rsidRPr="00765798">
        <w:rPr>
          <w:rFonts w:asciiTheme="minorHAnsi" w:hAnsiTheme="minorHAnsi"/>
          <w:u w:val="single"/>
        </w:rPr>
        <w:t>Prison-based</w:t>
      </w:r>
      <w:r w:rsidRPr="00765798">
        <w:rPr>
          <w:rFonts w:asciiTheme="minorHAnsi" w:hAnsiTheme="minorHAnsi"/>
        </w:rPr>
        <w:t xml:space="preserve"> - The initial Aftercare Plan must be completed and submitted in response to the identified needs presented in the Needs Assessment provided by the MDOC within 60 calendar days of receiving the Needs Assessment for MDOC review and final approval.</w:t>
      </w:r>
    </w:p>
    <w:p w14:paraId="3F069A9A" w14:textId="77777777" w:rsidR="00765798" w:rsidRPr="00765798" w:rsidRDefault="00765798" w:rsidP="00765798">
      <w:pPr>
        <w:spacing w:after="0"/>
        <w:ind w:left="2160" w:hanging="720"/>
        <w:rPr>
          <w:rFonts w:asciiTheme="minorHAnsi" w:eastAsia="Calibri" w:hAnsiTheme="minorHAnsi" w:cs="Times New Roman"/>
          <w:kern w:val="0"/>
          <w14:ligatures w14:val="none"/>
        </w:rPr>
      </w:pPr>
    </w:p>
    <w:p w14:paraId="7B65CB8D" w14:textId="48BD1E71" w:rsidR="00765798" w:rsidRPr="00765798" w:rsidRDefault="00765798" w:rsidP="00765798">
      <w:pPr>
        <w:pStyle w:val="ListParagraph"/>
        <w:spacing w:after="0"/>
        <w:ind w:left="2160"/>
        <w:rPr>
          <w:rFonts w:asciiTheme="minorHAnsi" w:hAnsiTheme="minorHAnsi"/>
        </w:rPr>
      </w:pPr>
      <w:r w:rsidRPr="00765798">
        <w:rPr>
          <w:rFonts w:asciiTheme="minorHAnsi" w:hAnsiTheme="minorHAnsi"/>
        </w:rPr>
        <w:t xml:space="preserve">The Contractor’s Aftercare Plans must </w:t>
      </w:r>
      <w:r w:rsidR="00726EB0">
        <w:rPr>
          <w:rFonts w:asciiTheme="minorHAnsi" w:hAnsiTheme="minorHAnsi"/>
        </w:rPr>
        <w:t>thoroughly</w:t>
      </w:r>
      <w:r w:rsidRPr="00765798">
        <w:rPr>
          <w:rFonts w:asciiTheme="minorHAnsi" w:hAnsiTheme="minorHAnsi"/>
        </w:rPr>
        <w:t xml:space="preserve"> address all needs identified in the parolee’s Needs Assessment with a qualitative, individualized approach. The MDOC retains the right to reject Aftercare Plans that do not meet the needs of the offender. Feedback and negotiation of the plans may be ongoing until the MDOC MHS treatment team has approved the Contractor’s Aftercare Plan.  The Contractor’s Aftercare Plans must be of sufficient quality to enable MDOC treatment team approval</w:t>
      </w:r>
      <w:r w:rsidR="00726EB0">
        <w:rPr>
          <w:rFonts w:asciiTheme="minorHAnsi" w:hAnsiTheme="minorHAnsi"/>
        </w:rPr>
        <w:t xml:space="preserve"> within 60 calendar days</w:t>
      </w:r>
      <w:r w:rsidR="00AE05CE">
        <w:rPr>
          <w:rFonts w:asciiTheme="minorHAnsi" w:hAnsiTheme="minorHAnsi"/>
        </w:rPr>
        <w:t>.</w:t>
      </w:r>
    </w:p>
    <w:p w14:paraId="48B19437" w14:textId="77777777" w:rsidR="00765798" w:rsidRDefault="00765798" w:rsidP="00765798">
      <w:pPr>
        <w:widowControl w:val="0"/>
        <w:autoSpaceDE w:val="0"/>
        <w:autoSpaceDN w:val="0"/>
        <w:spacing w:after="0"/>
        <w:ind w:right="90"/>
        <w:rPr>
          <w:rFonts w:asciiTheme="minorHAnsi" w:hAnsiTheme="minorHAnsi"/>
        </w:rPr>
      </w:pPr>
    </w:p>
    <w:p w14:paraId="6717CAC5" w14:textId="77777777" w:rsidR="00765798" w:rsidRPr="00765798" w:rsidRDefault="00765798" w:rsidP="00D0163C">
      <w:pPr>
        <w:pStyle w:val="ListParagraph"/>
        <w:widowControl w:val="0"/>
        <w:numPr>
          <w:ilvl w:val="2"/>
          <w:numId w:val="45"/>
        </w:numPr>
        <w:tabs>
          <w:tab w:val="left" w:pos="2160"/>
        </w:tabs>
        <w:autoSpaceDE w:val="0"/>
        <w:autoSpaceDN w:val="0"/>
        <w:spacing w:after="0"/>
        <w:ind w:left="2160"/>
        <w:contextualSpacing w:val="0"/>
        <w:rPr>
          <w:rFonts w:asciiTheme="minorHAnsi" w:hAnsiTheme="minorHAnsi"/>
        </w:rPr>
      </w:pPr>
      <w:r w:rsidRPr="00765798">
        <w:rPr>
          <w:rFonts w:asciiTheme="minorHAnsi" w:hAnsiTheme="minorHAnsi"/>
          <w:u w:val="single"/>
        </w:rPr>
        <w:t>Community-based</w:t>
      </w:r>
      <w:r w:rsidRPr="00765798">
        <w:rPr>
          <w:rFonts w:asciiTheme="minorHAnsi" w:hAnsiTheme="minorHAnsi"/>
          <w:spacing w:val="-4"/>
        </w:rPr>
        <w:t xml:space="preserve"> </w:t>
      </w:r>
      <w:r w:rsidRPr="00765798">
        <w:rPr>
          <w:rFonts w:asciiTheme="minorHAnsi" w:hAnsiTheme="minorHAnsi"/>
        </w:rPr>
        <w:t>-</w:t>
      </w:r>
      <w:r w:rsidRPr="00765798">
        <w:rPr>
          <w:rFonts w:asciiTheme="minorHAnsi" w:hAnsiTheme="minorHAnsi"/>
          <w:spacing w:val="-3"/>
        </w:rPr>
        <w:t xml:space="preserve"> </w:t>
      </w:r>
      <w:r w:rsidRPr="00765798">
        <w:rPr>
          <w:rFonts w:asciiTheme="minorHAnsi" w:hAnsiTheme="minorHAnsi"/>
        </w:rPr>
        <w:t>The</w:t>
      </w:r>
      <w:r w:rsidRPr="00765798">
        <w:rPr>
          <w:rFonts w:asciiTheme="minorHAnsi" w:hAnsiTheme="minorHAnsi"/>
          <w:spacing w:val="-5"/>
        </w:rPr>
        <w:t xml:space="preserve"> </w:t>
      </w:r>
      <w:r w:rsidRPr="00765798">
        <w:rPr>
          <w:rFonts w:asciiTheme="minorHAnsi" w:hAnsiTheme="minorHAnsi"/>
        </w:rPr>
        <w:t>Contractor</w:t>
      </w:r>
      <w:r w:rsidRPr="00765798">
        <w:rPr>
          <w:rFonts w:asciiTheme="minorHAnsi" w:hAnsiTheme="minorHAnsi"/>
          <w:spacing w:val="-5"/>
        </w:rPr>
        <w:t xml:space="preserve"> </w:t>
      </w:r>
      <w:r w:rsidRPr="00765798">
        <w:rPr>
          <w:rFonts w:asciiTheme="minorHAnsi" w:hAnsiTheme="minorHAnsi"/>
        </w:rPr>
        <w:t>must</w:t>
      </w:r>
      <w:r w:rsidRPr="00765798">
        <w:rPr>
          <w:rFonts w:asciiTheme="minorHAnsi" w:hAnsiTheme="minorHAnsi"/>
          <w:spacing w:val="-5"/>
        </w:rPr>
        <w:t xml:space="preserve"> </w:t>
      </w:r>
      <w:r w:rsidRPr="00765798">
        <w:rPr>
          <w:rFonts w:asciiTheme="minorHAnsi" w:hAnsiTheme="minorHAnsi"/>
        </w:rPr>
        <w:t>complete</w:t>
      </w:r>
      <w:r w:rsidRPr="00765798">
        <w:rPr>
          <w:rFonts w:asciiTheme="minorHAnsi" w:hAnsiTheme="minorHAnsi"/>
          <w:spacing w:val="-3"/>
        </w:rPr>
        <w:t xml:space="preserve"> </w:t>
      </w:r>
      <w:r w:rsidRPr="00765798">
        <w:rPr>
          <w:rFonts w:asciiTheme="minorHAnsi" w:hAnsiTheme="minorHAnsi"/>
        </w:rPr>
        <w:t>the</w:t>
      </w:r>
      <w:r w:rsidRPr="00765798">
        <w:rPr>
          <w:rFonts w:asciiTheme="minorHAnsi" w:hAnsiTheme="minorHAnsi"/>
          <w:spacing w:val="-3"/>
        </w:rPr>
        <w:t xml:space="preserve"> </w:t>
      </w:r>
      <w:r w:rsidRPr="00765798">
        <w:rPr>
          <w:rFonts w:asciiTheme="minorHAnsi" w:hAnsiTheme="minorHAnsi"/>
        </w:rPr>
        <w:t>Needs</w:t>
      </w:r>
      <w:r w:rsidRPr="00765798">
        <w:rPr>
          <w:rFonts w:asciiTheme="minorHAnsi" w:hAnsiTheme="minorHAnsi"/>
          <w:spacing w:val="-3"/>
        </w:rPr>
        <w:t xml:space="preserve"> </w:t>
      </w:r>
      <w:r w:rsidRPr="00765798">
        <w:rPr>
          <w:rFonts w:asciiTheme="minorHAnsi" w:hAnsiTheme="minorHAnsi"/>
        </w:rPr>
        <w:t>Assessment</w:t>
      </w:r>
      <w:r w:rsidRPr="00765798">
        <w:rPr>
          <w:rFonts w:asciiTheme="minorHAnsi" w:hAnsiTheme="minorHAnsi"/>
          <w:spacing w:val="-5"/>
        </w:rPr>
        <w:t xml:space="preserve"> </w:t>
      </w:r>
      <w:r w:rsidRPr="00765798">
        <w:rPr>
          <w:rFonts w:asciiTheme="minorHAnsi" w:hAnsiTheme="minorHAnsi"/>
        </w:rPr>
        <w:t>and</w:t>
      </w:r>
      <w:r w:rsidRPr="00765798">
        <w:rPr>
          <w:rFonts w:asciiTheme="minorHAnsi" w:hAnsiTheme="minorHAnsi"/>
          <w:spacing w:val="-3"/>
        </w:rPr>
        <w:t xml:space="preserve"> </w:t>
      </w:r>
      <w:r w:rsidRPr="00765798">
        <w:rPr>
          <w:rFonts w:asciiTheme="minorHAnsi" w:hAnsiTheme="minorHAnsi"/>
        </w:rPr>
        <w:t>the Aftercare Plan for Community Referral within 7 calendar days of referral.</w:t>
      </w:r>
    </w:p>
    <w:p w14:paraId="16CADBB5" w14:textId="77777777" w:rsidR="00765798" w:rsidRPr="00765798" w:rsidRDefault="00765798" w:rsidP="00947DEA">
      <w:pPr>
        <w:pStyle w:val="BodyText"/>
        <w:tabs>
          <w:tab w:val="left" w:pos="2160"/>
        </w:tabs>
        <w:spacing w:after="0"/>
        <w:ind w:left="2160"/>
        <w:rPr>
          <w:rFonts w:asciiTheme="minorHAnsi" w:hAnsiTheme="minorHAnsi"/>
          <w:sz w:val="22"/>
        </w:rPr>
      </w:pPr>
    </w:p>
    <w:p w14:paraId="7F5B770E" w14:textId="77777777" w:rsidR="00765798" w:rsidRPr="00765798" w:rsidRDefault="00765798" w:rsidP="00D0163C">
      <w:pPr>
        <w:pStyle w:val="ListParagraph"/>
        <w:widowControl w:val="0"/>
        <w:numPr>
          <w:ilvl w:val="2"/>
          <w:numId w:val="45"/>
        </w:numPr>
        <w:tabs>
          <w:tab w:val="left" w:pos="2160"/>
        </w:tabs>
        <w:autoSpaceDE w:val="0"/>
        <w:autoSpaceDN w:val="0"/>
        <w:spacing w:after="0"/>
        <w:ind w:left="2160"/>
        <w:contextualSpacing w:val="0"/>
        <w:rPr>
          <w:rFonts w:asciiTheme="minorHAnsi" w:hAnsiTheme="minorHAnsi"/>
        </w:rPr>
      </w:pPr>
      <w:r w:rsidRPr="00765798">
        <w:rPr>
          <w:rFonts w:asciiTheme="minorHAnsi" w:hAnsiTheme="minorHAnsi"/>
        </w:rPr>
        <w:t>Each completed Aftercare Plan must be reviewed and approved by the Contractor’s Clinical Director or designee and evaluated for appropriate treatment protocols and service</w:t>
      </w:r>
      <w:r w:rsidRPr="00765798">
        <w:rPr>
          <w:rFonts w:asciiTheme="minorHAnsi" w:hAnsiTheme="minorHAnsi"/>
          <w:spacing w:val="-5"/>
        </w:rPr>
        <w:t xml:space="preserve"> </w:t>
      </w:r>
      <w:r w:rsidRPr="00765798">
        <w:rPr>
          <w:rFonts w:asciiTheme="minorHAnsi" w:hAnsiTheme="minorHAnsi"/>
        </w:rPr>
        <w:t>timelines.</w:t>
      </w:r>
      <w:r w:rsidRPr="00765798">
        <w:rPr>
          <w:rFonts w:asciiTheme="minorHAnsi" w:hAnsiTheme="minorHAnsi"/>
          <w:spacing w:val="40"/>
        </w:rPr>
        <w:t xml:space="preserve"> </w:t>
      </w:r>
      <w:r w:rsidRPr="00765798">
        <w:rPr>
          <w:rFonts w:asciiTheme="minorHAnsi" w:hAnsiTheme="minorHAnsi"/>
        </w:rPr>
        <w:t>This</w:t>
      </w:r>
      <w:r w:rsidRPr="00765798">
        <w:rPr>
          <w:rFonts w:asciiTheme="minorHAnsi" w:hAnsiTheme="minorHAnsi"/>
          <w:spacing w:val="-5"/>
        </w:rPr>
        <w:t xml:space="preserve"> </w:t>
      </w:r>
      <w:r w:rsidRPr="00765798">
        <w:rPr>
          <w:rFonts w:asciiTheme="minorHAnsi" w:hAnsiTheme="minorHAnsi"/>
        </w:rPr>
        <w:t>review</w:t>
      </w:r>
      <w:r w:rsidRPr="00765798">
        <w:rPr>
          <w:rFonts w:asciiTheme="minorHAnsi" w:hAnsiTheme="minorHAnsi"/>
          <w:spacing w:val="-6"/>
        </w:rPr>
        <w:t xml:space="preserve"> </w:t>
      </w:r>
      <w:r w:rsidRPr="00765798">
        <w:rPr>
          <w:rFonts w:asciiTheme="minorHAnsi" w:hAnsiTheme="minorHAnsi"/>
        </w:rPr>
        <w:t>must</w:t>
      </w:r>
      <w:r w:rsidRPr="00765798">
        <w:rPr>
          <w:rFonts w:asciiTheme="minorHAnsi" w:hAnsiTheme="minorHAnsi"/>
          <w:spacing w:val="-5"/>
        </w:rPr>
        <w:t xml:space="preserve"> </w:t>
      </w:r>
      <w:r w:rsidRPr="00765798">
        <w:rPr>
          <w:rFonts w:asciiTheme="minorHAnsi" w:hAnsiTheme="minorHAnsi"/>
        </w:rPr>
        <w:t>be</w:t>
      </w:r>
      <w:r w:rsidRPr="00765798">
        <w:rPr>
          <w:rFonts w:asciiTheme="minorHAnsi" w:hAnsiTheme="minorHAnsi"/>
          <w:spacing w:val="-5"/>
        </w:rPr>
        <w:t xml:space="preserve"> </w:t>
      </w:r>
      <w:r w:rsidRPr="00765798">
        <w:rPr>
          <w:rFonts w:asciiTheme="minorHAnsi" w:hAnsiTheme="minorHAnsi"/>
        </w:rPr>
        <w:t>documented</w:t>
      </w:r>
      <w:r w:rsidRPr="00765798">
        <w:rPr>
          <w:rFonts w:asciiTheme="minorHAnsi" w:hAnsiTheme="minorHAnsi"/>
          <w:spacing w:val="-3"/>
        </w:rPr>
        <w:t xml:space="preserve"> </w:t>
      </w:r>
      <w:r w:rsidRPr="00765798">
        <w:rPr>
          <w:rFonts w:asciiTheme="minorHAnsi" w:hAnsiTheme="minorHAnsi"/>
        </w:rPr>
        <w:t>by</w:t>
      </w:r>
      <w:r w:rsidRPr="00765798">
        <w:rPr>
          <w:rFonts w:asciiTheme="minorHAnsi" w:hAnsiTheme="minorHAnsi"/>
          <w:spacing w:val="-5"/>
        </w:rPr>
        <w:t xml:space="preserve"> </w:t>
      </w:r>
      <w:r w:rsidRPr="00765798">
        <w:rPr>
          <w:rFonts w:asciiTheme="minorHAnsi" w:hAnsiTheme="minorHAnsi"/>
        </w:rPr>
        <w:t>electronic</w:t>
      </w:r>
      <w:r w:rsidRPr="00765798">
        <w:rPr>
          <w:rFonts w:asciiTheme="minorHAnsi" w:hAnsiTheme="minorHAnsi"/>
          <w:spacing w:val="-5"/>
        </w:rPr>
        <w:t xml:space="preserve"> </w:t>
      </w:r>
      <w:r w:rsidRPr="00765798">
        <w:rPr>
          <w:rFonts w:asciiTheme="minorHAnsi" w:hAnsiTheme="minorHAnsi"/>
        </w:rPr>
        <w:t>signature</w:t>
      </w:r>
      <w:r w:rsidRPr="00765798">
        <w:rPr>
          <w:rFonts w:asciiTheme="minorHAnsi" w:hAnsiTheme="minorHAnsi"/>
          <w:spacing w:val="-3"/>
        </w:rPr>
        <w:t xml:space="preserve"> </w:t>
      </w:r>
      <w:r w:rsidRPr="00765798">
        <w:rPr>
          <w:rFonts w:asciiTheme="minorHAnsi" w:hAnsiTheme="minorHAnsi"/>
        </w:rPr>
        <w:t>and</w:t>
      </w:r>
      <w:r w:rsidRPr="00765798">
        <w:rPr>
          <w:rFonts w:asciiTheme="minorHAnsi" w:hAnsiTheme="minorHAnsi"/>
          <w:spacing w:val="-3"/>
        </w:rPr>
        <w:t xml:space="preserve"> </w:t>
      </w:r>
      <w:r w:rsidRPr="00765798">
        <w:rPr>
          <w:rFonts w:asciiTheme="minorHAnsi" w:hAnsiTheme="minorHAnsi"/>
        </w:rPr>
        <w:t>entered</w:t>
      </w:r>
      <w:r w:rsidRPr="00765798">
        <w:rPr>
          <w:rFonts w:asciiTheme="minorHAnsi" w:hAnsiTheme="minorHAnsi"/>
          <w:spacing w:val="-3"/>
        </w:rPr>
        <w:t xml:space="preserve"> </w:t>
      </w:r>
      <w:r w:rsidRPr="00765798">
        <w:rPr>
          <w:rFonts w:asciiTheme="minorHAnsi" w:hAnsiTheme="minorHAnsi"/>
        </w:rPr>
        <w:t>in the offender’s secure electronic record maintained by the Contractor.</w:t>
      </w:r>
    </w:p>
    <w:tbl>
      <w:tblPr>
        <w:tblW w:w="9468" w:type="dxa"/>
        <w:tblCellMar>
          <w:left w:w="0" w:type="dxa"/>
          <w:right w:w="0" w:type="dxa"/>
        </w:tblCellMar>
        <w:tblLook w:val="04A0" w:firstRow="1" w:lastRow="0" w:firstColumn="1" w:lastColumn="0" w:noHBand="0" w:noVBand="1"/>
      </w:tblPr>
      <w:tblGrid>
        <w:gridCol w:w="468"/>
        <w:gridCol w:w="9000"/>
      </w:tblGrid>
      <w:tr w:rsidR="00947DEA" w:rsidRPr="001A5D0F" w14:paraId="6FCF40F5"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30A7B0" w14:textId="77777777" w:rsidR="00947DEA" w:rsidRPr="001A5D0F" w:rsidRDefault="005A2768" w:rsidP="00432FE3">
            <w:pPr>
              <w:pStyle w:val="TableBody"/>
              <w:rPr>
                <w:b/>
                <w:bCs/>
              </w:rPr>
            </w:pPr>
            <w:sdt>
              <w:sdtPr>
                <w:id w:val="-1441678294"/>
                <w14:checkbox>
                  <w14:checked w14:val="0"/>
                  <w14:checkedState w14:val="2612" w14:font="MS Gothic"/>
                  <w14:uncheckedState w14:val="2610" w14:font="MS Gothic"/>
                </w14:checkbox>
              </w:sdtPr>
              <w:sdtEndPr/>
              <w:sdtContent>
                <w:r w:rsidR="00947DEA"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9DCD05" w14:textId="77777777" w:rsidR="00947DEA" w:rsidRPr="001A5D0F" w:rsidRDefault="00947DEA" w:rsidP="00432FE3">
            <w:pPr>
              <w:pStyle w:val="TableBody"/>
              <w:rPr>
                <w:rFonts w:eastAsia="Times"/>
              </w:rPr>
            </w:pPr>
            <w:r w:rsidRPr="001A5D0F">
              <w:rPr>
                <w:rFonts w:eastAsia="Times"/>
              </w:rPr>
              <w:t xml:space="preserve">I have reviewed the above requirement and agree with no exception. </w:t>
            </w:r>
          </w:p>
        </w:tc>
      </w:tr>
      <w:tr w:rsidR="00947DEA" w:rsidRPr="001A5D0F" w14:paraId="70C6C006"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CFBF8DA" w14:textId="77777777" w:rsidR="00947DEA" w:rsidRPr="001A5D0F" w:rsidRDefault="005A2768" w:rsidP="00432FE3">
            <w:pPr>
              <w:pStyle w:val="TableBody"/>
            </w:pPr>
            <w:sdt>
              <w:sdtPr>
                <w:id w:val="214015290"/>
                <w14:checkbox>
                  <w14:checked w14:val="0"/>
                  <w14:checkedState w14:val="2612" w14:font="MS Gothic"/>
                  <w14:uncheckedState w14:val="2610" w14:font="MS Gothic"/>
                </w14:checkbox>
              </w:sdtPr>
              <w:sdtEndPr/>
              <w:sdtContent>
                <w:r w:rsidR="00947DEA"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986BB27" w14:textId="77777777" w:rsidR="00947DEA" w:rsidRPr="001A5D0F" w:rsidRDefault="00947DEA" w:rsidP="00432FE3">
            <w:pPr>
              <w:pStyle w:val="TableBody"/>
              <w:rPr>
                <w:rFonts w:eastAsia="Times"/>
              </w:rPr>
            </w:pPr>
            <w:r w:rsidRPr="001A5D0F">
              <w:rPr>
                <w:rFonts w:eastAsia="Times"/>
              </w:rPr>
              <w:t>I have reviewed the above requirement and have noted all exception(s) below.</w:t>
            </w:r>
          </w:p>
        </w:tc>
      </w:tr>
      <w:tr w:rsidR="00947DEA" w:rsidRPr="001A5D0F" w14:paraId="0704B02F"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C1A5DC" w14:textId="77777777" w:rsidR="00947DEA" w:rsidRPr="001A5D0F" w:rsidRDefault="00947DEA" w:rsidP="00432FE3">
            <w:pPr>
              <w:pStyle w:val="TableBody"/>
              <w:rPr>
                <w:rFonts w:eastAsia="Times"/>
              </w:rPr>
            </w:pPr>
            <w:r w:rsidRPr="001A5D0F">
              <w:rPr>
                <w:rFonts w:eastAsia="Times"/>
                <w:b/>
                <w:bCs/>
              </w:rPr>
              <w:t>List all exception(s):</w:t>
            </w:r>
          </w:p>
        </w:tc>
      </w:tr>
      <w:tr w:rsidR="00947DEA" w:rsidRPr="001A5D0F" w14:paraId="26A1DA19"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9E7A495" w14:textId="003865DB" w:rsidR="00947DEA" w:rsidRPr="001A5D0F" w:rsidRDefault="00947DEA" w:rsidP="00432FE3">
            <w:pPr>
              <w:pStyle w:val="TableBody"/>
              <w:rPr>
                <w:rFonts w:eastAsia="Times"/>
              </w:rPr>
            </w:pPr>
            <w:r w:rsidRPr="001A5D0F">
              <w:rPr>
                <w:rFonts w:eastAsia="Times"/>
                <w:b/>
                <w:bCs/>
              </w:rPr>
              <w:t xml:space="preserve">Bidder must describe </w:t>
            </w:r>
            <w:r>
              <w:rPr>
                <w:rFonts w:eastAsia="Times"/>
                <w:b/>
                <w:bCs/>
              </w:rPr>
              <w:t>in detail their organization’s process for developing aftercare plans based on the risks and needs identified for offenders</w:t>
            </w:r>
            <w:r w:rsidRPr="001A5D0F">
              <w:rPr>
                <w:rFonts w:eastAsia="Times"/>
                <w:b/>
                <w:bCs/>
              </w:rPr>
              <w:t>:</w:t>
            </w:r>
          </w:p>
        </w:tc>
      </w:tr>
    </w:tbl>
    <w:p w14:paraId="5C5F9510" w14:textId="77777777" w:rsidR="00765798" w:rsidRDefault="00765798" w:rsidP="00947DEA">
      <w:pPr>
        <w:widowControl w:val="0"/>
        <w:autoSpaceDE w:val="0"/>
        <w:autoSpaceDN w:val="0"/>
        <w:spacing w:after="0"/>
        <w:ind w:right="90"/>
        <w:rPr>
          <w:rFonts w:asciiTheme="minorHAnsi" w:hAnsiTheme="minorHAnsi"/>
        </w:rPr>
      </w:pPr>
    </w:p>
    <w:p w14:paraId="06582DDE" w14:textId="7118B674" w:rsidR="00947DEA" w:rsidRPr="00947DEA" w:rsidRDefault="00947DEA" w:rsidP="00D0163C">
      <w:pPr>
        <w:pStyle w:val="Heading4"/>
        <w:numPr>
          <w:ilvl w:val="1"/>
          <w:numId w:val="45"/>
        </w:numPr>
        <w:tabs>
          <w:tab w:val="left" w:pos="1440"/>
        </w:tabs>
        <w:spacing w:before="0"/>
        <w:ind w:left="1440"/>
        <w:rPr>
          <w:b/>
          <w:bCs/>
          <w:i w:val="0"/>
          <w:iCs w:val="0"/>
          <w:color w:val="auto"/>
          <w:sz w:val="22"/>
        </w:rPr>
      </w:pPr>
      <w:r w:rsidRPr="00947DEA">
        <w:rPr>
          <w:b/>
          <w:bCs/>
          <w:i w:val="0"/>
          <w:iCs w:val="0"/>
          <w:color w:val="auto"/>
          <w:sz w:val="22"/>
        </w:rPr>
        <w:t>Durable</w:t>
      </w:r>
      <w:r w:rsidRPr="00947DEA">
        <w:rPr>
          <w:b/>
          <w:bCs/>
          <w:i w:val="0"/>
          <w:iCs w:val="0"/>
          <w:color w:val="auto"/>
          <w:spacing w:val="-2"/>
          <w:sz w:val="22"/>
        </w:rPr>
        <w:t xml:space="preserve"> </w:t>
      </w:r>
      <w:r w:rsidRPr="00947DEA">
        <w:rPr>
          <w:b/>
          <w:bCs/>
          <w:i w:val="0"/>
          <w:iCs w:val="0"/>
          <w:color w:val="auto"/>
          <w:sz w:val="22"/>
        </w:rPr>
        <w:t>Medical</w:t>
      </w:r>
      <w:r w:rsidRPr="00947DEA">
        <w:rPr>
          <w:b/>
          <w:bCs/>
          <w:i w:val="0"/>
          <w:iCs w:val="0"/>
          <w:color w:val="auto"/>
          <w:spacing w:val="-2"/>
          <w:sz w:val="22"/>
        </w:rPr>
        <w:t xml:space="preserve"> Equipment</w:t>
      </w:r>
    </w:p>
    <w:p w14:paraId="7FE46188" w14:textId="77777777" w:rsidR="00947DEA" w:rsidRPr="00947DEA" w:rsidRDefault="00947DEA" w:rsidP="00947DEA">
      <w:pPr>
        <w:pStyle w:val="BodyText"/>
        <w:spacing w:after="0"/>
        <w:rPr>
          <w:b/>
          <w:bCs/>
          <w:sz w:val="22"/>
        </w:rPr>
      </w:pPr>
    </w:p>
    <w:p w14:paraId="777E8DF9" w14:textId="77777777" w:rsidR="00947DEA" w:rsidRDefault="00947DEA" w:rsidP="00D0163C">
      <w:pPr>
        <w:pStyle w:val="ListParagraph"/>
        <w:widowControl w:val="0"/>
        <w:numPr>
          <w:ilvl w:val="2"/>
          <w:numId w:val="45"/>
        </w:numPr>
        <w:tabs>
          <w:tab w:val="left" w:pos="2160"/>
        </w:tabs>
        <w:autoSpaceDE w:val="0"/>
        <w:autoSpaceDN w:val="0"/>
        <w:spacing w:after="0"/>
        <w:ind w:left="2160"/>
        <w:contextualSpacing w:val="0"/>
        <w:rPr>
          <w:rFonts w:asciiTheme="minorHAnsi" w:hAnsiTheme="minorHAnsi"/>
        </w:rPr>
      </w:pPr>
      <w:r w:rsidRPr="00947DEA">
        <w:rPr>
          <w:rFonts w:asciiTheme="minorHAnsi" w:hAnsiTheme="minorHAnsi"/>
        </w:rPr>
        <w:t>The</w:t>
      </w:r>
      <w:r w:rsidRPr="00947DEA">
        <w:rPr>
          <w:rFonts w:asciiTheme="minorHAnsi" w:hAnsiTheme="minorHAnsi"/>
          <w:spacing w:val="-3"/>
        </w:rPr>
        <w:t xml:space="preserve"> </w:t>
      </w:r>
      <w:r w:rsidRPr="00947DEA">
        <w:rPr>
          <w:rFonts w:asciiTheme="minorHAnsi" w:hAnsiTheme="minorHAnsi"/>
        </w:rPr>
        <w:t>Contractor</w:t>
      </w:r>
      <w:r w:rsidRPr="00947DEA">
        <w:rPr>
          <w:rFonts w:asciiTheme="minorHAnsi" w:hAnsiTheme="minorHAnsi"/>
          <w:spacing w:val="-3"/>
        </w:rPr>
        <w:t xml:space="preserve"> </w:t>
      </w:r>
      <w:r w:rsidRPr="00947DEA">
        <w:rPr>
          <w:rFonts w:asciiTheme="minorHAnsi" w:hAnsiTheme="minorHAnsi"/>
        </w:rPr>
        <w:t>must</w:t>
      </w:r>
      <w:r w:rsidRPr="00947DEA">
        <w:rPr>
          <w:rFonts w:asciiTheme="minorHAnsi" w:hAnsiTheme="minorHAnsi"/>
          <w:spacing w:val="-3"/>
        </w:rPr>
        <w:t xml:space="preserve"> </w:t>
      </w:r>
      <w:r w:rsidRPr="00947DEA">
        <w:rPr>
          <w:rFonts w:asciiTheme="minorHAnsi" w:hAnsiTheme="minorHAnsi"/>
        </w:rPr>
        <w:t>provide</w:t>
      </w:r>
      <w:r w:rsidRPr="00947DEA">
        <w:rPr>
          <w:rFonts w:asciiTheme="minorHAnsi" w:hAnsiTheme="minorHAnsi"/>
          <w:spacing w:val="-3"/>
        </w:rPr>
        <w:t xml:space="preserve"> </w:t>
      </w:r>
      <w:r w:rsidRPr="00947DEA">
        <w:rPr>
          <w:rFonts w:asciiTheme="minorHAnsi" w:hAnsiTheme="minorHAnsi"/>
        </w:rPr>
        <w:t>or</w:t>
      </w:r>
      <w:r w:rsidRPr="00947DEA">
        <w:rPr>
          <w:rFonts w:asciiTheme="minorHAnsi" w:hAnsiTheme="minorHAnsi"/>
          <w:spacing w:val="-3"/>
        </w:rPr>
        <w:t xml:space="preserve"> </w:t>
      </w:r>
      <w:r w:rsidRPr="00947DEA">
        <w:rPr>
          <w:rFonts w:asciiTheme="minorHAnsi" w:hAnsiTheme="minorHAnsi"/>
        </w:rPr>
        <w:t>otherwise</w:t>
      </w:r>
      <w:r w:rsidRPr="00947DEA">
        <w:rPr>
          <w:rFonts w:asciiTheme="minorHAnsi" w:hAnsiTheme="minorHAnsi"/>
          <w:spacing w:val="-4"/>
        </w:rPr>
        <w:t xml:space="preserve"> </w:t>
      </w:r>
      <w:r w:rsidRPr="00947DEA">
        <w:rPr>
          <w:rFonts w:asciiTheme="minorHAnsi" w:hAnsiTheme="minorHAnsi"/>
        </w:rPr>
        <w:t>secure</w:t>
      </w:r>
      <w:r w:rsidRPr="00947DEA">
        <w:rPr>
          <w:rFonts w:asciiTheme="minorHAnsi" w:hAnsiTheme="minorHAnsi"/>
          <w:spacing w:val="-4"/>
        </w:rPr>
        <w:t xml:space="preserve"> </w:t>
      </w:r>
      <w:r w:rsidRPr="00947DEA">
        <w:rPr>
          <w:rFonts w:asciiTheme="minorHAnsi" w:hAnsiTheme="minorHAnsi"/>
        </w:rPr>
        <w:t>necessary</w:t>
      </w:r>
      <w:r w:rsidRPr="00947DEA">
        <w:rPr>
          <w:rFonts w:asciiTheme="minorHAnsi" w:hAnsiTheme="minorHAnsi"/>
          <w:spacing w:val="-3"/>
        </w:rPr>
        <w:t xml:space="preserve"> </w:t>
      </w:r>
      <w:r w:rsidRPr="00947DEA">
        <w:rPr>
          <w:rFonts w:asciiTheme="minorHAnsi" w:hAnsiTheme="minorHAnsi"/>
        </w:rPr>
        <w:t>durable</w:t>
      </w:r>
      <w:r w:rsidRPr="00947DEA">
        <w:rPr>
          <w:rFonts w:asciiTheme="minorHAnsi" w:hAnsiTheme="minorHAnsi"/>
          <w:spacing w:val="-3"/>
        </w:rPr>
        <w:t xml:space="preserve"> </w:t>
      </w:r>
      <w:r w:rsidRPr="00947DEA">
        <w:rPr>
          <w:rFonts w:asciiTheme="minorHAnsi" w:hAnsiTheme="minorHAnsi"/>
        </w:rPr>
        <w:t>medical</w:t>
      </w:r>
      <w:r w:rsidRPr="00947DEA">
        <w:rPr>
          <w:rFonts w:asciiTheme="minorHAnsi" w:hAnsiTheme="minorHAnsi"/>
          <w:spacing w:val="-5"/>
        </w:rPr>
        <w:t xml:space="preserve"> </w:t>
      </w:r>
      <w:r w:rsidRPr="00947DEA">
        <w:rPr>
          <w:rFonts w:asciiTheme="minorHAnsi" w:hAnsiTheme="minorHAnsi"/>
        </w:rPr>
        <w:t>equipment</w:t>
      </w:r>
      <w:r w:rsidRPr="00947DEA">
        <w:rPr>
          <w:rFonts w:asciiTheme="minorHAnsi" w:hAnsiTheme="minorHAnsi"/>
          <w:spacing w:val="-2"/>
        </w:rPr>
        <w:t xml:space="preserve"> </w:t>
      </w:r>
      <w:r w:rsidRPr="00947DEA">
        <w:rPr>
          <w:rFonts w:asciiTheme="minorHAnsi" w:hAnsiTheme="minorHAnsi"/>
        </w:rPr>
        <w:t xml:space="preserve">to meet the needs of the offender for the duration of </w:t>
      </w:r>
      <w:r w:rsidRPr="00947DEA">
        <w:rPr>
          <w:rFonts w:asciiTheme="minorHAnsi" w:hAnsiTheme="minorHAnsi"/>
        </w:rPr>
        <w:lastRenderedPageBreak/>
        <w:t>their term of service.</w:t>
      </w:r>
    </w:p>
    <w:tbl>
      <w:tblPr>
        <w:tblW w:w="9468" w:type="dxa"/>
        <w:tblCellMar>
          <w:left w:w="0" w:type="dxa"/>
          <w:right w:w="0" w:type="dxa"/>
        </w:tblCellMar>
        <w:tblLook w:val="04A0" w:firstRow="1" w:lastRow="0" w:firstColumn="1" w:lastColumn="0" w:noHBand="0" w:noVBand="1"/>
      </w:tblPr>
      <w:tblGrid>
        <w:gridCol w:w="468"/>
        <w:gridCol w:w="9000"/>
      </w:tblGrid>
      <w:tr w:rsidR="00947DEA" w:rsidRPr="001A5D0F" w14:paraId="206E17ED"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16B3304" w14:textId="77777777" w:rsidR="00947DEA" w:rsidRPr="001A5D0F" w:rsidRDefault="005A2768" w:rsidP="00432FE3">
            <w:pPr>
              <w:pStyle w:val="TableBody"/>
              <w:rPr>
                <w:b/>
                <w:bCs/>
              </w:rPr>
            </w:pPr>
            <w:sdt>
              <w:sdtPr>
                <w:id w:val="-350188183"/>
                <w14:checkbox>
                  <w14:checked w14:val="0"/>
                  <w14:checkedState w14:val="2612" w14:font="MS Gothic"/>
                  <w14:uncheckedState w14:val="2610" w14:font="MS Gothic"/>
                </w14:checkbox>
              </w:sdtPr>
              <w:sdtEndPr/>
              <w:sdtContent>
                <w:r w:rsidR="00947DEA"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891120B" w14:textId="77777777" w:rsidR="00947DEA" w:rsidRPr="001A5D0F" w:rsidRDefault="00947DEA" w:rsidP="00432FE3">
            <w:pPr>
              <w:pStyle w:val="TableBody"/>
              <w:rPr>
                <w:rFonts w:eastAsia="Times"/>
              </w:rPr>
            </w:pPr>
            <w:r w:rsidRPr="001A5D0F">
              <w:rPr>
                <w:rFonts w:eastAsia="Times"/>
              </w:rPr>
              <w:t xml:space="preserve">I have reviewed the above requirement and agree with no exception. </w:t>
            </w:r>
          </w:p>
        </w:tc>
      </w:tr>
      <w:tr w:rsidR="00947DEA" w:rsidRPr="001A5D0F" w14:paraId="7F6F82E5"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A98901A" w14:textId="77777777" w:rsidR="00947DEA" w:rsidRPr="001A5D0F" w:rsidRDefault="005A2768" w:rsidP="00432FE3">
            <w:pPr>
              <w:pStyle w:val="TableBody"/>
            </w:pPr>
            <w:sdt>
              <w:sdtPr>
                <w:id w:val="1562676541"/>
                <w14:checkbox>
                  <w14:checked w14:val="0"/>
                  <w14:checkedState w14:val="2612" w14:font="MS Gothic"/>
                  <w14:uncheckedState w14:val="2610" w14:font="MS Gothic"/>
                </w14:checkbox>
              </w:sdtPr>
              <w:sdtEndPr/>
              <w:sdtContent>
                <w:r w:rsidR="00947DEA"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9DD0758" w14:textId="77777777" w:rsidR="00947DEA" w:rsidRPr="001A5D0F" w:rsidRDefault="00947DEA" w:rsidP="00432FE3">
            <w:pPr>
              <w:pStyle w:val="TableBody"/>
              <w:rPr>
                <w:rFonts w:eastAsia="Times"/>
              </w:rPr>
            </w:pPr>
            <w:r w:rsidRPr="001A5D0F">
              <w:rPr>
                <w:rFonts w:eastAsia="Times"/>
              </w:rPr>
              <w:t>I have reviewed the above requirement and have noted all exception(s) below.</w:t>
            </w:r>
          </w:p>
        </w:tc>
      </w:tr>
      <w:tr w:rsidR="00947DEA" w:rsidRPr="001A5D0F" w14:paraId="63015A9B"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3FD99C7" w14:textId="77777777" w:rsidR="00947DEA" w:rsidRPr="001A5D0F" w:rsidRDefault="00947DEA" w:rsidP="00432FE3">
            <w:pPr>
              <w:pStyle w:val="TableBody"/>
              <w:rPr>
                <w:rFonts w:eastAsia="Times"/>
              </w:rPr>
            </w:pPr>
            <w:r w:rsidRPr="001A5D0F">
              <w:rPr>
                <w:rFonts w:eastAsia="Times"/>
                <w:b/>
                <w:bCs/>
              </w:rPr>
              <w:t>List all exception(s):</w:t>
            </w:r>
          </w:p>
        </w:tc>
      </w:tr>
    </w:tbl>
    <w:p w14:paraId="1FEC8D20" w14:textId="77777777" w:rsidR="00947DEA" w:rsidRDefault="00947DEA" w:rsidP="00947DEA">
      <w:pPr>
        <w:pStyle w:val="ListParagraph"/>
        <w:widowControl w:val="0"/>
        <w:tabs>
          <w:tab w:val="left" w:pos="2160"/>
        </w:tabs>
        <w:autoSpaceDE w:val="0"/>
        <w:autoSpaceDN w:val="0"/>
        <w:spacing w:after="0"/>
        <w:ind w:left="2160"/>
        <w:contextualSpacing w:val="0"/>
        <w:rPr>
          <w:rFonts w:asciiTheme="minorHAnsi" w:hAnsiTheme="minorHAnsi"/>
        </w:rPr>
      </w:pPr>
    </w:p>
    <w:p w14:paraId="4CFF1768" w14:textId="72FF0340" w:rsidR="00947DEA" w:rsidRPr="00947DEA" w:rsidRDefault="00947DEA" w:rsidP="00D0163C">
      <w:pPr>
        <w:pStyle w:val="ListParagraph"/>
        <w:widowControl w:val="0"/>
        <w:numPr>
          <w:ilvl w:val="1"/>
          <w:numId w:val="45"/>
        </w:numPr>
        <w:tabs>
          <w:tab w:val="left" w:pos="2160"/>
        </w:tabs>
        <w:autoSpaceDE w:val="0"/>
        <w:autoSpaceDN w:val="0"/>
        <w:spacing w:after="0"/>
        <w:ind w:left="1440"/>
        <w:contextualSpacing w:val="0"/>
        <w:rPr>
          <w:rFonts w:asciiTheme="minorHAnsi" w:hAnsiTheme="minorHAnsi"/>
          <w:b/>
          <w:bCs/>
        </w:rPr>
      </w:pPr>
      <w:r w:rsidRPr="00947DEA">
        <w:rPr>
          <w:rFonts w:asciiTheme="minorHAnsi" w:hAnsiTheme="minorHAnsi"/>
          <w:b/>
          <w:bCs/>
        </w:rPr>
        <w:t>Transportation</w:t>
      </w:r>
    </w:p>
    <w:p w14:paraId="2001C5D4" w14:textId="77777777" w:rsidR="00947DEA" w:rsidRPr="00947DEA" w:rsidRDefault="00947DEA" w:rsidP="00947DEA">
      <w:pPr>
        <w:pStyle w:val="ListParagraph"/>
        <w:widowControl w:val="0"/>
        <w:tabs>
          <w:tab w:val="left" w:pos="2160"/>
        </w:tabs>
        <w:autoSpaceDE w:val="0"/>
        <w:autoSpaceDN w:val="0"/>
        <w:spacing w:after="0"/>
        <w:ind w:left="2160"/>
        <w:contextualSpacing w:val="0"/>
        <w:rPr>
          <w:rFonts w:asciiTheme="minorHAnsi" w:hAnsiTheme="minorHAnsi"/>
        </w:rPr>
      </w:pPr>
    </w:p>
    <w:p w14:paraId="6C2D9172" w14:textId="41AD865C" w:rsidR="00765798" w:rsidRDefault="00947DEA" w:rsidP="00D0163C">
      <w:pPr>
        <w:pStyle w:val="ListParagraph"/>
        <w:widowControl w:val="0"/>
        <w:numPr>
          <w:ilvl w:val="2"/>
          <w:numId w:val="45"/>
        </w:numPr>
        <w:autoSpaceDE w:val="0"/>
        <w:autoSpaceDN w:val="0"/>
        <w:spacing w:after="0"/>
        <w:ind w:left="2160" w:right="90"/>
        <w:rPr>
          <w:rFonts w:asciiTheme="minorHAnsi" w:hAnsiTheme="minorHAnsi"/>
        </w:rPr>
      </w:pPr>
      <w:r>
        <w:rPr>
          <w:rFonts w:asciiTheme="minorHAnsi" w:hAnsiTheme="minorHAnsi"/>
        </w:rPr>
        <w:t>The Contractor must ensure transportation of offenders from any MDOC correctional facility to the approved community placement on the day of release.</w:t>
      </w:r>
    </w:p>
    <w:p w14:paraId="25573210" w14:textId="77777777" w:rsidR="00947DEA" w:rsidRDefault="00947DEA" w:rsidP="00947DEA">
      <w:pPr>
        <w:pStyle w:val="ListParagraph"/>
        <w:widowControl w:val="0"/>
        <w:autoSpaceDE w:val="0"/>
        <w:autoSpaceDN w:val="0"/>
        <w:spacing w:after="0"/>
        <w:ind w:left="2160" w:right="90"/>
        <w:rPr>
          <w:rFonts w:asciiTheme="minorHAnsi" w:hAnsiTheme="minorHAnsi"/>
        </w:rPr>
      </w:pPr>
    </w:p>
    <w:p w14:paraId="3047C70B" w14:textId="3D984A2C" w:rsidR="00947DEA" w:rsidRDefault="00947DEA" w:rsidP="00D0163C">
      <w:pPr>
        <w:pStyle w:val="ListParagraph"/>
        <w:widowControl w:val="0"/>
        <w:numPr>
          <w:ilvl w:val="2"/>
          <w:numId w:val="45"/>
        </w:numPr>
        <w:autoSpaceDE w:val="0"/>
        <w:autoSpaceDN w:val="0"/>
        <w:spacing w:after="0"/>
        <w:ind w:left="2160" w:right="90"/>
        <w:rPr>
          <w:rFonts w:asciiTheme="minorHAnsi" w:hAnsiTheme="minorHAnsi"/>
        </w:rPr>
      </w:pPr>
      <w:r>
        <w:rPr>
          <w:rFonts w:asciiTheme="minorHAnsi" w:hAnsiTheme="minorHAnsi"/>
        </w:rPr>
        <w:t xml:space="preserve">All transportation is the Contractor’s responsibility unless an exception is preapproved by the MDOC Program Manager or designee.  Offenders that need initial hospitalization or transport by </w:t>
      </w:r>
      <w:r w:rsidR="00EA2D67">
        <w:rPr>
          <w:rFonts w:asciiTheme="minorHAnsi" w:hAnsiTheme="minorHAnsi"/>
        </w:rPr>
        <w:t>ambulance</w:t>
      </w:r>
      <w:r>
        <w:rPr>
          <w:rFonts w:asciiTheme="minorHAnsi" w:hAnsiTheme="minorHAnsi"/>
        </w:rPr>
        <w:t xml:space="preserve"> on the day of release will receive day of release transportation by MDOC.</w:t>
      </w:r>
    </w:p>
    <w:p w14:paraId="0086CD98" w14:textId="77777777" w:rsidR="00947DEA" w:rsidRDefault="00947DEA" w:rsidP="00947DEA">
      <w:pPr>
        <w:pStyle w:val="ListParagraph"/>
        <w:widowControl w:val="0"/>
        <w:autoSpaceDE w:val="0"/>
        <w:autoSpaceDN w:val="0"/>
        <w:spacing w:after="0"/>
        <w:ind w:left="1920" w:right="90"/>
        <w:rPr>
          <w:rFonts w:asciiTheme="minorHAnsi" w:hAnsiTheme="minorHAnsi"/>
        </w:rPr>
      </w:pPr>
    </w:p>
    <w:p w14:paraId="2EA91119" w14:textId="08C583E8" w:rsidR="00947DEA" w:rsidRDefault="00947DEA" w:rsidP="00D0163C">
      <w:pPr>
        <w:pStyle w:val="ListParagraph"/>
        <w:widowControl w:val="0"/>
        <w:numPr>
          <w:ilvl w:val="3"/>
          <w:numId w:val="45"/>
        </w:numPr>
        <w:autoSpaceDE w:val="0"/>
        <w:autoSpaceDN w:val="0"/>
        <w:spacing w:after="0"/>
        <w:ind w:left="2880" w:right="90"/>
        <w:rPr>
          <w:rFonts w:asciiTheme="minorHAnsi" w:hAnsiTheme="minorHAnsi"/>
        </w:rPr>
      </w:pPr>
      <w:r>
        <w:rPr>
          <w:rFonts w:asciiTheme="minorHAnsi" w:hAnsiTheme="minorHAnsi"/>
        </w:rPr>
        <w:t>The Contractor must review the Needs Assessment and Aftercare Plan(s) for offender’s medical transportation needs.</w:t>
      </w:r>
    </w:p>
    <w:p w14:paraId="65CC879E" w14:textId="222C61AB" w:rsidR="00947DEA" w:rsidRDefault="00947DEA" w:rsidP="00D0163C">
      <w:pPr>
        <w:pStyle w:val="ListParagraph"/>
        <w:widowControl w:val="0"/>
        <w:numPr>
          <w:ilvl w:val="3"/>
          <w:numId w:val="45"/>
        </w:numPr>
        <w:autoSpaceDE w:val="0"/>
        <w:autoSpaceDN w:val="0"/>
        <w:spacing w:after="0"/>
        <w:ind w:left="2880" w:right="90"/>
        <w:rPr>
          <w:rFonts w:asciiTheme="minorHAnsi" w:hAnsiTheme="minorHAnsi"/>
        </w:rPr>
      </w:pPr>
      <w:r>
        <w:rPr>
          <w:rFonts w:asciiTheme="minorHAnsi" w:hAnsiTheme="minorHAnsi"/>
        </w:rPr>
        <w:t>The Contractor must confirm with the Medical Social Work Program Manager or designee whether the Contractor will need to furnish any durable medical equipment for an offender on the day of release.</w:t>
      </w:r>
    </w:p>
    <w:p w14:paraId="7A85AA84" w14:textId="77777777" w:rsidR="00947DEA" w:rsidRDefault="00947DEA" w:rsidP="00947DEA">
      <w:pPr>
        <w:widowControl w:val="0"/>
        <w:autoSpaceDE w:val="0"/>
        <w:autoSpaceDN w:val="0"/>
        <w:spacing w:after="0"/>
        <w:ind w:right="90"/>
        <w:rPr>
          <w:rFonts w:asciiTheme="minorHAnsi" w:hAnsiTheme="minorHAnsi"/>
        </w:rPr>
      </w:pPr>
    </w:p>
    <w:p w14:paraId="0012EACD" w14:textId="77777777" w:rsidR="00947DEA" w:rsidRPr="00947DEA" w:rsidRDefault="00947DEA" w:rsidP="00D0163C">
      <w:pPr>
        <w:pStyle w:val="ListParagraph"/>
        <w:widowControl w:val="0"/>
        <w:numPr>
          <w:ilvl w:val="2"/>
          <w:numId w:val="45"/>
        </w:numPr>
        <w:tabs>
          <w:tab w:val="left" w:pos="2160"/>
        </w:tabs>
        <w:autoSpaceDE w:val="0"/>
        <w:autoSpaceDN w:val="0"/>
        <w:spacing w:after="0"/>
        <w:ind w:left="2160"/>
        <w:contextualSpacing w:val="0"/>
        <w:rPr>
          <w:rFonts w:asciiTheme="minorHAnsi" w:hAnsiTheme="minorHAnsi"/>
        </w:rPr>
      </w:pPr>
      <w:r w:rsidRPr="00947DEA">
        <w:rPr>
          <w:rFonts w:asciiTheme="minorHAnsi" w:hAnsiTheme="minorHAnsi"/>
        </w:rPr>
        <w:t>The</w:t>
      </w:r>
      <w:r w:rsidRPr="00947DEA">
        <w:rPr>
          <w:rFonts w:asciiTheme="minorHAnsi" w:hAnsiTheme="minorHAnsi"/>
          <w:spacing w:val="-4"/>
        </w:rPr>
        <w:t xml:space="preserve"> </w:t>
      </w:r>
      <w:r w:rsidRPr="00947DEA">
        <w:rPr>
          <w:rFonts w:asciiTheme="minorHAnsi" w:hAnsiTheme="minorHAnsi"/>
        </w:rPr>
        <w:t>Contractor</w:t>
      </w:r>
      <w:r w:rsidRPr="00947DEA">
        <w:rPr>
          <w:rFonts w:asciiTheme="minorHAnsi" w:hAnsiTheme="minorHAnsi"/>
          <w:spacing w:val="-4"/>
        </w:rPr>
        <w:t xml:space="preserve"> </w:t>
      </w:r>
      <w:r w:rsidRPr="00947DEA">
        <w:rPr>
          <w:rFonts w:asciiTheme="minorHAnsi" w:hAnsiTheme="minorHAnsi"/>
        </w:rPr>
        <w:t>must</w:t>
      </w:r>
      <w:r w:rsidRPr="00947DEA">
        <w:rPr>
          <w:rFonts w:asciiTheme="minorHAnsi" w:hAnsiTheme="minorHAnsi"/>
          <w:spacing w:val="-6"/>
        </w:rPr>
        <w:t xml:space="preserve"> </w:t>
      </w:r>
      <w:r w:rsidRPr="00947DEA">
        <w:rPr>
          <w:rFonts w:asciiTheme="minorHAnsi" w:hAnsiTheme="minorHAnsi"/>
        </w:rPr>
        <w:t>assess</w:t>
      </w:r>
      <w:r w:rsidRPr="00947DEA">
        <w:rPr>
          <w:rFonts w:asciiTheme="minorHAnsi" w:hAnsiTheme="minorHAnsi"/>
          <w:spacing w:val="-3"/>
        </w:rPr>
        <w:t xml:space="preserve"> </w:t>
      </w:r>
      <w:r w:rsidRPr="00947DEA">
        <w:rPr>
          <w:rFonts w:asciiTheme="minorHAnsi" w:hAnsiTheme="minorHAnsi"/>
        </w:rPr>
        <w:t>transportation</w:t>
      </w:r>
      <w:r w:rsidRPr="00947DEA">
        <w:rPr>
          <w:rFonts w:asciiTheme="minorHAnsi" w:hAnsiTheme="minorHAnsi"/>
          <w:spacing w:val="-6"/>
        </w:rPr>
        <w:t xml:space="preserve"> </w:t>
      </w:r>
      <w:r w:rsidRPr="00947DEA">
        <w:rPr>
          <w:rFonts w:asciiTheme="minorHAnsi" w:hAnsiTheme="minorHAnsi"/>
        </w:rPr>
        <w:t>needs</w:t>
      </w:r>
      <w:r w:rsidRPr="00947DEA">
        <w:rPr>
          <w:rFonts w:asciiTheme="minorHAnsi" w:hAnsiTheme="minorHAnsi"/>
          <w:spacing w:val="-3"/>
        </w:rPr>
        <w:t xml:space="preserve"> </w:t>
      </w:r>
      <w:r w:rsidRPr="00947DEA">
        <w:rPr>
          <w:rFonts w:asciiTheme="minorHAnsi" w:hAnsiTheme="minorHAnsi"/>
        </w:rPr>
        <w:t>and</w:t>
      </w:r>
      <w:r w:rsidRPr="00947DEA">
        <w:rPr>
          <w:rFonts w:asciiTheme="minorHAnsi" w:hAnsiTheme="minorHAnsi"/>
          <w:spacing w:val="-4"/>
        </w:rPr>
        <w:t xml:space="preserve"> </w:t>
      </w:r>
      <w:r w:rsidRPr="00947DEA">
        <w:rPr>
          <w:rFonts w:asciiTheme="minorHAnsi" w:hAnsiTheme="minorHAnsi"/>
        </w:rPr>
        <w:t>provide ADA</w:t>
      </w:r>
      <w:r w:rsidRPr="00947DEA">
        <w:rPr>
          <w:rFonts w:asciiTheme="minorHAnsi" w:hAnsiTheme="minorHAnsi"/>
          <w:spacing w:val="-4"/>
        </w:rPr>
        <w:t xml:space="preserve"> </w:t>
      </w:r>
      <w:r w:rsidRPr="00947DEA">
        <w:rPr>
          <w:rFonts w:asciiTheme="minorHAnsi" w:hAnsiTheme="minorHAnsi"/>
        </w:rPr>
        <w:t>and</w:t>
      </w:r>
      <w:r w:rsidRPr="00947DEA">
        <w:rPr>
          <w:rFonts w:asciiTheme="minorHAnsi" w:hAnsiTheme="minorHAnsi"/>
          <w:spacing w:val="-6"/>
        </w:rPr>
        <w:t xml:space="preserve"> </w:t>
      </w:r>
      <w:r w:rsidRPr="00947DEA">
        <w:rPr>
          <w:rFonts w:asciiTheme="minorHAnsi" w:hAnsiTheme="minorHAnsi"/>
        </w:rPr>
        <w:t>accessible transportation for all paroling offenders as needed.</w:t>
      </w:r>
    </w:p>
    <w:p w14:paraId="70C66ED8" w14:textId="77777777" w:rsidR="00947DEA" w:rsidRPr="00947DEA" w:rsidRDefault="00947DEA" w:rsidP="00947DEA">
      <w:pPr>
        <w:pStyle w:val="BodyText"/>
        <w:tabs>
          <w:tab w:val="left" w:pos="2160"/>
        </w:tabs>
        <w:spacing w:before="30"/>
        <w:ind w:left="2160"/>
        <w:rPr>
          <w:rFonts w:asciiTheme="minorHAnsi" w:hAnsiTheme="minorHAnsi"/>
          <w:sz w:val="22"/>
        </w:rPr>
      </w:pPr>
    </w:p>
    <w:p w14:paraId="07975367" w14:textId="77777777" w:rsidR="00947DEA" w:rsidRPr="00947DEA" w:rsidRDefault="00947DEA" w:rsidP="00D0163C">
      <w:pPr>
        <w:pStyle w:val="ListParagraph"/>
        <w:widowControl w:val="0"/>
        <w:numPr>
          <w:ilvl w:val="2"/>
          <w:numId w:val="45"/>
        </w:numPr>
        <w:tabs>
          <w:tab w:val="left" w:pos="2160"/>
        </w:tabs>
        <w:autoSpaceDE w:val="0"/>
        <w:autoSpaceDN w:val="0"/>
        <w:spacing w:after="0"/>
        <w:ind w:left="2160"/>
        <w:contextualSpacing w:val="0"/>
        <w:rPr>
          <w:rFonts w:asciiTheme="minorHAnsi" w:hAnsiTheme="minorHAnsi"/>
        </w:rPr>
      </w:pPr>
      <w:r w:rsidRPr="00947DEA">
        <w:rPr>
          <w:rFonts w:asciiTheme="minorHAnsi" w:hAnsiTheme="minorHAnsi"/>
        </w:rPr>
        <w:t>The</w:t>
      </w:r>
      <w:r w:rsidRPr="00947DEA">
        <w:rPr>
          <w:rFonts w:asciiTheme="minorHAnsi" w:hAnsiTheme="minorHAnsi"/>
          <w:spacing w:val="-4"/>
        </w:rPr>
        <w:t xml:space="preserve"> </w:t>
      </w:r>
      <w:r w:rsidRPr="00947DEA">
        <w:rPr>
          <w:rFonts w:asciiTheme="minorHAnsi" w:hAnsiTheme="minorHAnsi"/>
        </w:rPr>
        <w:t>Contractor</w:t>
      </w:r>
      <w:r w:rsidRPr="00947DEA">
        <w:rPr>
          <w:rFonts w:asciiTheme="minorHAnsi" w:hAnsiTheme="minorHAnsi"/>
          <w:spacing w:val="-4"/>
        </w:rPr>
        <w:t xml:space="preserve"> </w:t>
      </w:r>
      <w:r w:rsidRPr="00947DEA">
        <w:rPr>
          <w:rFonts w:asciiTheme="minorHAnsi" w:hAnsiTheme="minorHAnsi"/>
        </w:rPr>
        <w:t>must</w:t>
      </w:r>
      <w:r w:rsidRPr="00947DEA">
        <w:rPr>
          <w:rFonts w:asciiTheme="minorHAnsi" w:hAnsiTheme="minorHAnsi"/>
          <w:spacing w:val="-6"/>
        </w:rPr>
        <w:t xml:space="preserve"> </w:t>
      </w:r>
      <w:r w:rsidRPr="00947DEA">
        <w:rPr>
          <w:rFonts w:asciiTheme="minorHAnsi" w:hAnsiTheme="minorHAnsi"/>
        </w:rPr>
        <w:t>provide</w:t>
      </w:r>
      <w:r w:rsidRPr="00947DEA">
        <w:rPr>
          <w:rFonts w:asciiTheme="minorHAnsi" w:hAnsiTheme="minorHAnsi"/>
          <w:spacing w:val="-4"/>
        </w:rPr>
        <w:t xml:space="preserve"> </w:t>
      </w:r>
      <w:r w:rsidRPr="00947DEA">
        <w:rPr>
          <w:rFonts w:asciiTheme="minorHAnsi" w:hAnsiTheme="minorHAnsi"/>
        </w:rPr>
        <w:t>transportation</w:t>
      </w:r>
      <w:r w:rsidRPr="00947DEA">
        <w:rPr>
          <w:rFonts w:asciiTheme="minorHAnsi" w:hAnsiTheme="minorHAnsi"/>
          <w:spacing w:val="-4"/>
        </w:rPr>
        <w:t xml:space="preserve"> </w:t>
      </w:r>
      <w:r w:rsidRPr="00947DEA">
        <w:rPr>
          <w:rFonts w:asciiTheme="minorHAnsi" w:hAnsiTheme="minorHAnsi"/>
        </w:rPr>
        <w:t>to</w:t>
      </w:r>
      <w:r w:rsidRPr="00947DEA">
        <w:rPr>
          <w:rFonts w:asciiTheme="minorHAnsi" w:hAnsiTheme="minorHAnsi"/>
          <w:spacing w:val="-4"/>
        </w:rPr>
        <w:t xml:space="preserve"> </w:t>
      </w:r>
      <w:r w:rsidRPr="00947DEA">
        <w:rPr>
          <w:rFonts w:asciiTheme="minorHAnsi" w:hAnsiTheme="minorHAnsi"/>
        </w:rPr>
        <w:t>and</w:t>
      </w:r>
      <w:r w:rsidRPr="00947DEA">
        <w:rPr>
          <w:rFonts w:asciiTheme="minorHAnsi" w:hAnsiTheme="minorHAnsi"/>
          <w:spacing w:val="-4"/>
        </w:rPr>
        <w:t xml:space="preserve"> </w:t>
      </w:r>
      <w:r w:rsidRPr="00947DEA">
        <w:rPr>
          <w:rFonts w:asciiTheme="minorHAnsi" w:hAnsiTheme="minorHAnsi"/>
        </w:rPr>
        <w:t>from</w:t>
      </w:r>
      <w:r w:rsidRPr="00947DEA">
        <w:rPr>
          <w:rFonts w:asciiTheme="minorHAnsi" w:hAnsiTheme="minorHAnsi"/>
          <w:spacing w:val="-3"/>
        </w:rPr>
        <w:t xml:space="preserve"> </w:t>
      </w:r>
      <w:r w:rsidRPr="00947DEA">
        <w:rPr>
          <w:rFonts w:asciiTheme="minorHAnsi" w:hAnsiTheme="minorHAnsi"/>
        </w:rPr>
        <w:t>the</w:t>
      </w:r>
      <w:r w:rsidRPr="00947DEA">
        <w:rPr>
          <w:rFonts w:asciiTheme="minorHAnsi" w:hAnsiTheme="minorHAnsi"/>
          <w:spacing w:val="-4"/>
        </w:rPr>
        <w:t xml:space="preserve"> </w:t>
      </w:r>
      <w:r w:rsidRPr="00947DEA">
        <w:rPr>
          <w:rFonts w:asciiTheme="minorHAnsi" w:hAnsiTheme="minorHAnsi"/>
        </w:rPr>
        <w:t>following</w:t>
      </w:r>
      <w:r w:rsidRPr="00947DEA">
        <w:rPr>
          <w:rFonts w:asciiTheme="minorHAnsi" w:hAnsiTheme="minorHAnsi"/>
          <w:spacing w:val="-4"/>
        </w:rPr>
        <w:t xml:space="preserve"> </w:t>
      </w:r>
      <w:r w:rsidRPr="00947DEA">
        <w:rPr>
          <w:rFonts w:asciiTheme="minorHAnsi" w:hAnsiTheme="minorHAnsi"/>
        </w:rPr>
        <w:t>throughout</w:t>
      </w:r>
      <w:r w:rsidRPr="00947DEA">
        <w:rPr>
          <w:rFonts w:asciiTheme="minorHAnsi" w:hAnsiTheme="minorHAnsi"/>
          <w:spacing w:val="-6"/>
        </w:rPr>
        <w:t xml:space="preserve"> </w:t>
      </w:r>
      <w:r w:rsidRPr="00947DEA">
        <w:rPr>
          <w:rFonts w:asciiTheme="minorHAnsi" w:hAnsiTheme="minorHAnsi"/>
        </w:rPr>
        <w:t>the offender’s term of service:</w:t>
      </w:r>
    </w:p>
    <w:p w14:paraId="53674C24" w14:textId="77777777" w:rsidR="00947DEA" w:rsidRPr="00947DEA" w:rsidRDefault="00947DEA" w:rsidP="00947DEA">
      <w:pPr>
        <w:pStyle w:val="BodyText"/>
        <w:spacing w:before="32"/>
        <w:rPr>
          <w:rFonts w:asciiTheme="minorHAnsi" w:hAnsiTheme="minorHAnsi"/>
          <w:sz w:val="22"/>
        </w:rPr>
      </w:pPr>
    </w:p>
    <w:p w14:paraId="3CE0E3FC" w14:textId="77777777" w:rsidR="00947DEA" w:rsidRPr="00947DEA" w:rsidRDefault="00947DEA" w:rsidP="00D0163C">
      <w:pPr>
        <w:pStyle w:val="ListParagraph"/>
        <w:widowControl w:val="0"/>
        <w:numPr>
          <w:ilvl w:val="3"/>
          <w:numId w:val="45"/>
        </w:numPr>
        <w:tabs>
          <w:tab w:val="left" w:pos="2880"/>
        </w:tabs>
        <w:autoSpaceDE w:val="0"/>
        <w:autoSpaceDN w:val="0"/>
        <w:spacing w:after="0" w:line="240" w:lineRule="auto"/>
        <w:ind w:left="2880"/>
        <w:contextualSpacing w:val="0"/>
        <w:rPr>
          <w:rFonts w:asciiTheme="minorHAnsi" w:hAnsiTheme="minorHAnsi"/>
        </w:rPr>
      </w:pPr>
      <w:r w:rsidRPr="00947DEA">
        <w:rPr>
          <w:rFonts w:asciiTheme="minorHAnsi" w:hAnsiTheme="minorHAnsi"/>
        </w:rPr>
        <w:t>The</w:t>
      </w:r>
      <w:r w:rsidRPr="00947DEA">
        <w:rPr>
          <w:rFonts w:asciiTheme="minorHAnsi" w:hAnsiTheme="minorHAnsi"/>
          <w:spacing w:val="-5"/>
        </w:rPr>
        <w:t xml:space="preserve"> </w:t>
      </w:r>
      <w:r w:rsidRPr="00947DEA">
        <w:rPr>
          <w:rFonts w:asciiTheme="minorHAnsi" w:hAnsiTheme="minorHAnsi"/>
        </w:rPr>
        <w:t>offender’s</w:t>
      </w:r>
      <w:r w:rsidRPr="00947DEA">
        <w:rPr>
          <w:rFonts w:asciiTheme="minorHAnsi" w:hAnsiTheme="minorHAnsi"/>
          <w:spacing w:val="-3"/>
        </w:rPr>
        <w:t xml:space="preserve"> </w:t>
      </w:r>
      <w:r w:rsidRPr="00947DEA">
        <w:rPr>
          <w:rFonts w:asciiTheme="minorHAnsi" w:hAnsiTheme="minorHAnsi"/>
          <w:spacing w:val="-2"/>
        </w:rPr>
        <w:t>placement</w:t>
      </w:r>
    </w:p>
    <w:p w14:paraId="1A970B66" w14:textId="77777777" w:rsidR="00947DEA" w:rsidRPr="00947DEA" w:rsidRDefault="00947DEA" w:rsidP="00D0163C">
      <w:pPr>
        <w:pStyle w:val="ListParagraph"/>
        <w:widowControl w:val="0"/>
        <w:numPr>
          <w:ilvl w:val="3"/>
          <w:numId w:val="45"/>
        </w:numPr>
        <w:tabs>
          <w:tab w:val="left" w:pos="2880"/>
        </w:tabs>
        <w:autoSpaceDE w:val="0"/>
        <w:autoSpaceDN w:val="0"/>
        <w:spacing w:before="31" w:after="0" w:line="240" w:lineRule="auto"/>
        <w:ind w:left="2880"/>
        <w:contextualSpacing w:val="0"/>
        <w:rPr>
          <w:rFonts w:asciiTheme="minorHAnsi" w:hAnsiTheme="minorHAnsi"/>
        </w:rPr>
      </w:pPr>
      <w:r w:rsidRPr="00947DEA">
        <w:rPr>
          <w:rFonts w:asciiTheme="minorHAnsi" w:hAnsiTheme="minorHAnsi"/>
        </w:rPr>
        <w:t>Parole</w:t>
      </w:r>
      <w:r w:rsidRPr="00947DEA">
        <w:rPr>
          <w:rFonts w:asciiTheme="minorHAnsi" w:hAnsiTheme="minorHAnsi"/>
          <w:spacing w:val="-6"/>
        </w:rPr>
        <w:t xml:space="preserve"> </w:t>
      </w:r>
      <w:r w:rsidRPr="00947DEA">
        <w:rPr>
          <w:rFonts w:asciiTheme="minorHAnsi" w:hAnsiTheme="minorHAnsi"/>
          <w:spacing w:val="-2"/>
        </w:rPr>
        <w:t>office</w:t>
      </w:r>
    </w:p>
    <w:p w14:paraId="2F9CFB28" w14:textId="77777777" w:rsidR="00947DEA" w:rsidRPr="00947DEA" w:rsidRDefault="00947DEA" w:rsidP="00D0163C">
      <w:pPr>
        <w:pStyle w:val="ListParagraph"/>
        <w:widowControl w:val="0"/>
        <w:numPr>
          <w:ilvl w:val="3"/>
          <w:numId w:val="45"/>
        </w:numPr>
        <w:tabs>
          <w:tab w:val="left" w:pos="2880"/>
        </w:tabs>
        <w:autoSpaceDE w:val="0"/>
        <w:autoSpaceDN w:val="0"/>
        <w:spacing w:before="30" w:after="0" w:line="240" w:lineRule="auto"/>
        <w:ind w:left="2880"/>
        <w:contextualSpacing w:val="0"/>
        <w:rPr>
          <w:rFonts w:asciiTheme="minorHAnsi" w:hAnsiTheme="minorHAnsi"/>
        </w:rPr>
      </w:pPr>
      <w:r w:rsidRPr="00947DEA">
        <w:rPr>
          <w:rFonts w:asciiTheme="minorHAnsi" w:hAnsiTheme="minorHAnsi"/>
        </w:rPr>
        <w:t>Scheduled</w:t>
      </w:r>
      <w:r w:rsidRPr="00947DEA">
        <w:rPr>
          <w:rFonts w:asciiTheme="minorHAnsi" w:hAnsiTheme="minorHAnsi"/>
          <w:spacing w:val="-4"/>
        </w:rPr>
        <w:t xml:space="preserve"> </w:t>
      </w:r>
      <w:r w:rsidRPr="00947DEA">
        <w:rPr>
          <w:rFonts w:asciiTheme="minorHAnsi" w:hAnsiTheme="minorHAnsi"/>
          <w:spacing w:val="-2"/>
        </w:rPr>
        <w:t>appointments</w:t>
      </w:r>
    </w:p>
    <w:p w14:paraId="345C02BA" w14:textId="77777777" w:rsidR="00947DEA" w:rsidRPr="00947DEA" w:rsidRDefault="00947DEA" w:rsidP="00D0163C">
      <w:pPr>
        <w:pStyle w:val="ListParagraph"/>
        <w:widowControl w:val="0"/>
        <w:numPr>
          <w:ilvl w:val="3"/>
          <w:numId w:val="45"/>
        </w:numPr>
        <w:tabs>
          <w:tab w:val="left" w:pos="2880"/>
        </w:tabs>
        <w:autoSpaceDE w:val="0"/>
        <w:autoSpaceDN w:val="0"/>
        <w:spacing w:before="31" w:after="0" w:line="240" w:lineRule="auto"/>
        <w:ind w:left="2880"/>
        <w:contextualSpacing w:val="0"/>
        <w:rPr>
          <w:rFonts w:asciiTheme="minorHAnsi" w:hAnsiTheme="minorHAnsi"/>
        </w:rPr>
      </w:pPr>
      <w:r w:rsidRPr="00947DEA">
        <w:rPr>
          <w:rFonts w:asciiTheme="minorHAnsi" w:hAnsiTheme="minorHAnsi"/>
        </w:rPr>
        <w:t>Employment</w:t>
      </w:r>
      <w:r w:rsidRPr="00947DEA">
        <w:rPr>
          <w:rFonts w:asciiTheme="minorHAnsi" w:hAnsiTheme="minorHAnsi"/>
          <w:spacing w:val="-8"/>
        </w:rPr>
        <w:t xml:space="preserve"> </w:t>
      </w:r>
      <w:r w:rsidRPr="00947DEA">
        <w:rPr>
          <w:rFonts w:asciiTheme="minorHAnsi" w:hAnsiTheme="minorHAnsi"/>
        </w:rPr>
        <w:t>opportunities/job</w:t>
      </w:r>
      <w:r w:rsidRPr="00947DEA">
        <w:rPr>
          <w:rFonts w:asciiTheme="minorHAnsi" w:hAnsiTheme="minorHAnsi"/>
          <w:spacing w:val="-8"/>
        </w:rPr>
        <w:t xml:space="preserve"> </w:t>
      </w:r>
      <w:r w:rsidRPr="00947DEA">
        <w:rPr>
          <w:rFonts w:asciiTheme="minorHAnsi" w:hAnsiTheme="minorHAnsi"/>
          <w:spacing w:val="-2"/>
        </w:rPr>
        <w:t>readiness</w:t>
      </w:r>
    </w:p>
    <w:p w14:paraId="48E16134" w14:textId="77777777" w:rsidR="00947DEA" w:rsidRPr="00947DEA" w:rsidRDefault="00947DEA" w:rsidP="00D0163C">
      <w:pPr>
        <w:pStyle w:val="ListParagraph"/>
        <w:widowControl w:val="0"/>
        <w:numPr>
          <w:ilvl w:val="3"/>
          <w:numId w:val="45"/>
        </w:numPr>
        <w:autoSpaceDE w:val="0"/>
        <w:autoSpaceDN w:val="0"/>
        <w:spacing w:before="30" w:after="0" w:line="278" w:lineRule="auto"/>
        <w:ind w:left="2880" w:hanging="721"/>
        <w:contextualSpacing w:val="0"/>
        <w:rPr>
          <w:rFonts w:asciiTheme="minorHAnsi" w:hAnsiTheme="minorHAnsi"/>
        </w:rPr>
      </w:pPr>
      <w:r w:rsidRPr="00947DEA">
        <w:rPr>
          <w:rFonts w:asciiTheme="minorHAnsi" w:hAnsiTheme="minorHAnsi"/>
        </w:rPr>
        <w:t>Other</w:t>
      </w:r>
      <w:r w:rsidRPr="00947DEA">
        <w:rPr>
          <w:rFonts w:asciiTheme="minorHAnsi" w:hAnsiTheme="minorHAnsi"/>
          <w:spacing w:val="-5"/>
        </w:rPr>
        <w:t xml:space="preserve"> </w:t>
      </w:r>
      <w:r w:rsidRPr="00947DEA">
        <w:rPr>
          <w:rFonts w:asciiTheme="minorHAnsi" w:hAnsiTheme="minorHAnsi"/>
        </w:rPr>
        <w:t>meaningful,</w:t>
      </w:r>
      <w:r w:rsidRPr="00947DEA">
        <w:rPr>
          <w:rFonts w:asciiTheme="minorHAnsi" w:hAnsiTheme="minorHAnsi"/>
          <w:spacing w:val="-5"/>
        </w:rPr>
        <w:t xml:space="preserve"> </w:t>
      </w:r>
      <w:r w:rsidRPr="00947DEA">
        <w:rPr>
          <w:rFonts w:asciiTheme="minorHAnsi" w:hAnsiTheme="minorHAnsi"/>
        </w:rPr>
        <w:t>healthy</w:t>
      </w:r>
      <w:r w:rsidRPr="00947DEA">
        <w:rPr>
          <w:rFonts w:asciiTheme="minorHAnsi" w:hAnsiTheme="minorHAnsi"/>
          <w:spacing w:val="-6"/>
        </w:rPr>
        <w:t xml:space="preserve"> </w:t>
      </w:r>
      <w:r w:rsidRPr="00947DEA">
        <w:rPr>
          <w:rFonts w:asciiTheme="minorHAnsi" w:hAnsiTheme="minorHAnsi"/>
        </w:rPr>
        <w:t>structured</w:t>
      </w:r>
      <w:r w:rsidRPr="00947DEA">
        <w:rPr>
          <w:rFonts w:asciiTheme="minorHAnsi" w:hAnsiTheme="minorHAnsi"/>
          <w:spacing w:val="-5"/>
        </w:rPr>
        <w:t xml:space="preserve"> </w:t>
      </w:r>
      <w:r w:rsidRPr="00947DEA">
        <w:rPr>
          <w:rFonts w:asciiTheme="minorHAnsi" w:hAnsiTheme="minorHAnsi"/>
        </w:rPr>
        <w:t>activities (see</w:t>
      </w:r>
      <w:r w:rsidRPr="00947DEA">
        <w:rPr>
          <w:rFonts w:asciiTheme="minorHAnsi" w:hAnsiTheme="minorHAnsi"/>
          <w:spacing w:val="-7"/>
        </w:rPr>
        <w:t xml:space="preserve"> </w:t>
      </w:r>
      <w:r w:rsidRPr="00947DEA">
        <w:rPr>
          <w:rFonts w:asciiTheme="minorHAnsi" w:hAnsiTheme="minorHAnsi"/>
        </w:rPr>
        <w:t>Scope.</w:t>
      </w:r>
      <w:r w:rsidRPr="00947DEA">
        <w:rPr>
          <w:rFonts w:asciiTheme="minorHAnsi" w:hAnsiTheme="minorHAnsi"/>
          <w:spacing w:val="-5"/>
        </w:rPr>
        <w:t xml:space="preserve"> </w:t>
      </w:r>
      <w:r w:rsidRPr="00947DEA">
        <w:rPr>
          <w:rFonts w:asciiTheme="minorHAnsi" w:hAnsiTheme="minorHAnsi"/>
        </w:rPr>
        <w:t>A.</w:t>
      </w:r>
      <w:r w:rsidRPr="00947DEA">
        <w:rPr>
          <w:rFonts w:asciiTheme="minorHAnsi" w:hAnsiTheme="minorHAnsi"/>
          <w:spacing w:val="-5"/>
        </w:rPr>
        <w:t xml:space="preserve"> </w:t>
      </w:r>
      <w:r w:rsidRPr="00947DEA">
        <w:rPr>
          <w:rFonts w:asciiTheme="minorHAnsi" w:hAnsiTheme="minorHAnsi"/>
        </w:rPr>
        <w:t>Risk-Needs- Responsivity for examples)</w:t>
      </w:r>
    </w:p>
    <w:tbl>
      <w:tblPr>
        <w:tblW w:w="9468" w:type="dxa"/>
        <w:tblCellMar>
          <w:left w:w="0" w:type="dxa"/>
          <w:right w:w="0" w:type="dxa"/>
        </w:tblCellMar>
        <w:tblLook w:val="04A0" w:firstRow="1" w:lastRow="0" w:firstColumn="1" w:lastColumn="0" w:noHBand="0" w:noVBand="1"/>
      </w:tblPr>
      <w:tblGrid>
        <w:gridCol w:w="468"/>
        <w:gridCol w:w="9000"/>
      </w:tblGrid>
      <w:tr w:rsidR="006F0FB8" w:rsidRPr="001A5D0F" w14:paraId="2C19AB4A"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A36E5F" w14:textId="77777777" w:rsidR="006F0FB8" w:rsidRPr="001A5D0F" w:rsidRDefault="005A2768" w:rsidP="00432FE3">
            <w:pPr>
              <w:pStyle w:val="TableBody"/>
              <w:rPr>
                <w:b/>
                <w:bCs/>
              </w:rPr>
            </w:pPr>
            <w:sdt>
              <w:sdtPr>
                <w:id w:val="-1407459605"/>
                <w14:checkbox>
                  <w14:checked w14:val="0"/>
                  <w14:checkedState w14:val="2612" w14:font="MS Gothic"/>
                  <w14:uncheckedState w14:val="2610" w14:font="MS Gothic"/>
                </w14:checkbox>
              </w:sdtPr>
              <w:sdtEndPr/>
              <w:sdtContent>
                <w:r w:rsidR="006F0FB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ECDE6BD" w14:textId="77777777" w:rsidR="006F0FB8" w:rsidRPr="001A5D0F" w:rsidRDefault="006F0FB8" w:rsidP="00432FE3">
            <w:pPr>
              <w:pStyle w:val="TableBody"/>
              <w:rPr>
                <w:rFonts w:eastAsia="Times"/>
              </w:rPr>
            </w:pPr>
            <w:r w:rsidRPr="001A5D0F">
              <w:rPr>
                <w:rFonts w:eastAsia="Times"/>
              </w:rPr>
              <w:t xml:space="preserve">I have reviewed the above requirement and agree with no exception. </w:t>
            </w:r>
          </w:p>
        </w:tc>
      </w:tr>
      <w:tr w:rsidR="006F0FB8" w:rsidRPr="001A5D0F" w14:paraId="665E4716"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CD0C6C" w14:textId="77777777" w:rsidR="006F0FB8" w:rsidRPr="001A5D0F" w:rsidRDefault="005A2768" w:rsidP="00432FE3">
            <w:pPr>
              <w:pStyle w:val="TableBody"/>
            </w:pPr>
            <w:sdt>
              <w:sdtPr>
                <w:id w:val="1161661172"/>
                <w14:checkbox>
                  <w14:checked w14:val="0"/>
                  <w14:checkedState w14:val="2612" w14:font="MS Gothic"/>
                  <w14:uncheckedState w14:val="2610" w14:font="MS Gothic"/>
                </w14:checkbox>
              </w:sdtPr>
              <w:sdtEndPr/>
              <w:sdtContent>
                <w:r w:rsidR="006F0FB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8628392" w14:textId="77777777" w:rsidR="006F0FB8" w:rsidRPr="001A5D0F" w:rsidRDefault="006F0FB8" w:rsidP="00432FE3">
            <w:pPr>
              <w:pStyle w:val="TableBody"/>
              <w:rPr>
                <w:rFonts w:eastAsia="Times"/>
              </w:rPr>
            </w:pPr>
            <w:r w:rsidRPr="001A5D0F">
              <w:rPr>
                <w:rFonts w:eastAsia="Times"/>
              </w:rPr>
              <w:t>I have reviewed the above requirement and have noted all exception(s) below.</w:t>
            </w:r>
          </w:p>
        </w:tc>
      </w:tr>
      <w:tr w:rsidR="006F0FB8" w:rsidRPr="001A5D0F" w14:paraId="4C996347"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DA0908" w14:textId="77777777" w:rsidR="006F0FB8" w:rsidRPr="001A5D0F" w:rsidRDefault="006F0FB8" w:rsidP="00432FE3">
            <w:pPr>
              <w:pStyle w:val="TableBody"/>
              <w:rPr>
                <w:rFonts w:eastAsia="Times"/>
              </w:rPr>
            </w:pPr>
            <w:r w:rsidRPr="001A5D0F">
              <w:rPr>
                <w:rFonts w:eastAsia="Times"/>
                <w:b/>
                <w:bCs/>
              </w:rPr>
              <w:lastRenderedPageBreak/>
              <w:t>List all exception(s):</w:t>
            </w:r>
          </w:p>
        </w:tc>
      </w:tr>
      <w:tr w:rsidR="006F0FB8" w:rsidRPr="001A5D0F" w14:paraId="306D8941"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3827FCC" w14:textId="239C7FA5" w:rsidR="006F0FB8" w:rsidRPr="001A5D0F" w:rsidRDefault="006F0FB8" w:rsidP="00432FE3">
            <w:pPr>
              <w:pStyle w:val="TableBody"/>
              <w:rPr>
                <w:rFonts w:eastAsia="Times"/>
              </w:rPr>
            </w:pPr>
            <w:r w:rsidRPr="001A5D0F">
              <w:rPr>
                <w:rFonts w:eastAsia="Times"/>
                <w:b/>
                <w:bCs/>
              </w:rPr>
              <w:t xml:space="preserve">Bidder must describe </w:t>
            </w:r>
            <w:r>
              <w:rPr>
                <w:rFonts w:eastAsia="Times"/>
                <w:b/>
                <w:bCs/>
              </w:rPr>
              <w:t>your organization’s ability to plan and execute transportation services from any MDOC correctional facility to the drop-off location as identified in the offender</w:t>
            </w:r>
            <w:r w:rsidR="00EA2D67">
              <w:rPr>
                <w:rFonts w:eastAsia="Times"/>
                <w:b/>
                <w:bCs/>
              </w:rPr>
              <w:t>’s</w:t>
            </w:r>
            <w:r>
              <w:rPr>
                <w:rFonts w:eastAsia="Times"/>
                <w:b/>
                <w:bCs/>
              </w:rPr>
              <w:t xml:space="preserve"> Aftercare Plan</w:t>
            </w:r>
            <w:r w:rsidRPr="001A5D0F">
              <w:rPr>
                <w:rFonts w:eastAsia="Times"/>
                <w:b/>
                <w:bCs/>
              </w:rPr>
              <w:t>:</w:t>
            </w:r>
          </w:p>
        </w:tc>
      </w:tr>
    </w:tbl>
    <w:p w14:paraId="2A214574" w14:textId="77777777" w:rsidR="00947DEA" w:rsidRDefault="00947DEA" w:rsidP="00947DEA">
      <w:pPr>
        <w:widowControl w:val="0"/>
        <w:autoSpaceDE w:val="0"/>
        <w:autoSpaceDN w:val="0"/>
        <w:spacing w:after="0"/>
        <w:ind w:right="90"/>
        <w:rPr>
          <w:rFonts w:asciiTheme="minorHAnsi" w:hAnsiTheme="minorHAnsi"/>
        </w:rPr>
      </w:pPr>
    </w:p>
    <w:tbl>
      <w:tblPr>
        <w:tblW w:w="9468"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468"/>
      </w:tblGrid>
      <w:tr w:rsidR="006F0FB8" w:rsidRPr="001A5D0F" w14:paraId="19D1F468" w14:textId="77777777" w:rsidTr="006F0FB8">
        <w:trPr>
          <w:trHeight w:val="1017"/>
        </w:trPr>
        <w:tc>
          <w:tcPr>
            <w:tcW w:w="9468" w:type="dxa"/>
            <w:shd w:val="clear" w:color="auto" w:fill="C5E0B3" w:themeFill="accent6" w:themeFillTint="66"/>
            <w:tcMar>
              <w:top w:w="0" w:type="dxa"/>
              <w:left w:w="108" w:type="dxa"/>
              <w:bottom w:w="0" w:type="dxa"/>
              <w:right w:w="108" w:type="dxa"/>
            </w:tcMar>
            <w:vAlign w:val="center"/>
          </w:tcPr>
          <w:p w14:paraId="7A5B40CD" w14:textId="528E5753" w:rsidR="006F0FB8" w:rsidRPr="001A5D0F" w:rsidRDefault="006F0FB8" w:rsidP="00432FE3">
            <w:pPr>
              <w:pStyle w:val="TableBody"/>
              <w:rPr>
                <w:rFonts w:eastAsia="Times"/>
              </w:rPr>
            </w:pPr>
            <w:r w:rsidRPr="001A5D0F">
              <w:rPr>
                <w:rFonts w:eastAsia="Times"/>
                <w:b/>
                <w:bCs/>
              </w:rPr>
              <w:t>Bidder must describe</w:t>
            </w:r>
            <w:r>
              <w:rPr>
                <w:rFonts w:eastAsia="Times"/>
                <w:b/>
                <w:bCs/>
              </w:rPr>
              <w:t xml:space="preserve"> how</w:t>
            </w:r>
            <w:r w:rsidRPr="001A5D0F">
              <w:rPr>
                <w:rFonts w:eastAsia="Times"/>
                <w:b/>
                <w:bCs/>
              </w:rPr>
              <w:t xml:space="preserve"> </w:t>
            </w:r>
            <w:r>
              <w:rPr>
                <w:rFonts w:eastAsia="Times"/>
                <w:b/>
                <w:bCs/>
              </w:rPr>
              <w:t>your organization will accommodate offenders with physical limitations during transportation</w:t>
            </w:r>
            <w:r w:rsidRPr="001A5D0F">
              <w:rPr>
                <w:rFonts w:eastAsia="Times"/>
                <w:b/>
                <w:bCs/>
              </w:rPr>
              <w:t>:</w:t>
            </w:r>
          </w:p>
        </w:tc>
      </w:tr>
    </w:tbl>
    <w:p w14:paraId="222D9915" w14:textId="77777777" w:rsidR="006F0FB8" w:rsidRDefault="006F0FB8" w:rsidP="00947DEA">
      <w:pPr>
        <w:widowControl w:val="0"/>
        <w:autoSpaceDE w:val="0"/>
        <w:autoSpaceDN w:val="0"/>
        <w:spacing w:after="0"/>
        <w:ind w:right="90"/>
        <w:rPr>
          <w:rFonts w:asciiTheme="minorHAnsi" w:hAnsiTheme="minorHAnsi"/>
        </w:rPr>
      </w:pPr>
    </w:p>
    <w:tbl>
      <w:tblPr>
        <w:tblW w:w="9468"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9468"/>
      </w:tblGrid>
      <w:tr w:rsidR="006F0FB8" w:rsidRPr="001A5D0F" w14:paraId="4FADA377" w14:textId="77777777" w:rsidTr="006F0FB8">
        <w:tc>
          <w:tcPr>
            <w:tcW w:w="9468" w:type="dxa"/>
            <w:shd w:val="clear" w:color="auto" w:fill="C5E0B3" w:themeFill="accent6" w:themeFillTint="66"/>
            <w:tcMar>
              <w:top w:w="0" w:type="dxa"/>
              <w:left w:w="108" w:type="dxa"/>
              <w:bottom w:w="0" w:type="dxa"/>
              <w:right w:w="108" w:type="dxa"/>
            </w:tcMar>
            <w:vAlign w:val="center"/>
          </w:tcPr>
          <w:p w14:paraId="0EAAF60A" w14:textId="1197F8C2" w:rsidR="006F0FB8" w:rsidRPr="001A5D0F" w:rsidRDefault="006F0FB8" w:rsidP="00432FE3">
            <w:pPr>
              <w:pStyle w:val="TableBody"/>
              <w:rPr>
                <w:rFonts w:eastAsia="Times"/>
              </w:rPr>
            </w:pPr>
            <w:r w:rsidRPr="001A5D0F">
              <w:rPr>
                <w:rFonts w:eastAsia="Times"/>
                <w:b/>
                <w:bCs/>
              </w:rPr>
              <w:t xml:space="preserve">Bidder must describe </w:t>
            </w:r>
            <w:r>
              <w:rPr>
                <w:rFonts w:eastAsia="Times"/>
                <w:b/>
                <w:bCs/>
              </w:rPr>
              <w:t>how your organization will secure and manage transportation needs throughout the duration of the offender’s service plan:</w:t>
            </w:r>
          </w:p>
        </w:tc>
      </w:tr>
    </w:tbl>
    <w:p w14:paraId="692D7C1B" w14:textId="77777777" w:rsidR="006F0FB8" w:rsidRDefault="006F0FB8" w:rsidP="006F0FB8">
      <w:pPr>
        <w:pStyle w:val="Heading4"/>
        <w:tabs>
          <w:tab w:val="left" w:pos="1920"/>
        </w:tabs>
        <w:ind w:left="2160"/>
        <w:rPr>
          <w:rFonts w:asciiTheme="minorHAnsi" w:hAnsiTheme="minorHAnsi"/>
          <w:b/>
          <w:bCs/>
          <w:i w:val="0"/>
          <w:iCs w:val="0"/>
          <w:color w:val="auto"/>
          <w:sz w:val="22"/>
        </w:rPr>
      </w:pPr>
    </w:p>
    <w:p w14:paraId="21D1A80E" w14:textId="4504EE0F" w:rsidR="006F0FB8" w:rsidRPr="006F0FB8" w:rsidRDefault="006F0FB8" w:rsidP="00D0163C">
      <w:pPr>
        <w:pStyle w:val="Heading4"/>
        <w:numPr>
          <w:ilvl w:val="1"/>
          <w:numId w:val="45"/>
        </w:numPr>
        <w:tabs>
          <w:tab w:val="left" w:pos="1920"/>
        </w:tabs>
        <w:spacing w:before="0"/>
        <w:ind w:left="1440"/>
        <w:rPr>
          <w:rFonts w:asciiTheme="minorHAnsi" w:hAnsiTheme="minorHAnsi"/>
          <w:b/>
          <w:bCs/>
          <w:i w:val="0"/>
          <w:iCs w:val="0"/>
          <w:color w:val="auto"/>
          <w:sz w:val="22"/>
        </w:rPr>
      </w:pPr>
      <w:r w:rsidRPr="006F0FB8">
        <w:rPr>
          <w:rFonts w:asciiTheme="minorHAnsi" w:hAnsiTheme="minorHAnsi"/>
          <w:b/>
          <w:bCs/>
          <w:i w:val="0"/>
          <w:iCs w:val="0"/>
          <w:color w:val="auto"/>
          <w:sz w:val="22"/>
        </w:rPr>
        <w:t>Initial</w:t>
      </w:r>
      <w:r w:rsidRPr="006F0FB8">
        <w:rPr>
          <w:rFonts w:asciiTheme="minorHAnsi" w:hAnsiTheme="minorHAnsi"/>
          <w:b/>
          <w:bCs/>
          <w:i w:val="0"/>
          <w:iCs w:val="0"/>
          <w:color w:val="auto"/>
          <w:spacing w:val="-3"/>
          <w:sz w:val="22"/>
        </w:rPr>
        <w:t xml:space="preserve"> </w:t>
      </w:r>
      <w:r w:rsidRPr="006F0FB8">
        <w:rPr>
          <w:rFonts w:asciiTheme="minorHAnsi" w:hAnsiTheme="minorHAnsi"/>
          <w:b/>
          <w:bCs/>
          <w:i w:val="0"/>
          <w:iCs w:val="0"/>
          <w:color w:val="auto"/>
          <w:sz w:val="22"/>
        </w:rPr>
        <w:t>Case</w:t>
      </w:r>
      <w:r w:rsidRPr="006F0FB8">
        <w:rPr>
          <w:rFonts w:asciiTheme="minorHAnsi" w:hAnsiTheme="minorHAnsi"/>
          <w:b/>
          <w:bCs/>
          <w:i w:val="0"/>
          <w:iCs w:val="0"/>
          <w:color w:val="auto"/>
          <w:spacing w:val="-3"/>
          <w:sz w:val="22"/>
        </w:rPr>
        <w:t xml:space="preserve"> </w:t>
      </w:r>
      <w:r w:rsidRPr="006F0FB8">
        <w:rPr>
          <w:rFonts w:asciiTheme="minorHAnsi" w:hAnsiTheme="minorHAnsi"/>
          <w:b/>
          <w:bCs/>
          <w:i w:val="0"/>
          <w:iCs w:val="0"/>
          <w:color w:val="auto"/>
          <w:spacing w:val="-2"/>
          <w:sz w:val="22"/>
        </w:rPr>
        <w:t>Conference</w:t>
      </w:r>
    </w:p>
    <w:p w14:paraId="0328EB58" w14:textId="77777777" w:rsidR="006F0FB8" w:rsidRPr="006F0FB8" w:rsidRDefault="006F0FB8" w:rsidP="00301754">
      <w:pPr>
        <w:pStyle w:val="BodyText"/>
        <w:spacing w:after="0"/>
        <w:rPr>
          <w:rFonts w:asciiTheme="minorHAnsi" w:hAnsiTheme="minorHAnsi"/>
          <w:b/>
          <w:sz w:val="22"/>
        </w:rPr>
      </w:pPr>
    </w:p>
    <w:p w14:paraId="53D942AB" w14:textId="396EE045" w:rsidR="006F0FB8" w:rsidRPr="006F0FB8" w:rsidRDefault="006F0FB8" w:rsidP="00D0163C">
      <w:pPr>
        <w:pStyle w:val="ListParagraph"/>
        <w:widowControl w:val="0"/>
        <w:numPr>
          <w:ilvl w:val="2"/>
          <w:numId w:val="45"/>
        </w:numPr>
        <w:tabs>
          <w:tab w:val="left" w:pos="2250"/>
        </w:tabs>
        <w:autoSpaceDE w:val="0"/>
        <w:autoSpaceDN w:val="0"/>
        <w:spacing w:after="0"/>
        <w:ind w:left="2160" w:right="1240"/>
        <w:contextualSpacing w:val="0"/>
        <w:rPr>
          <w:rFonts w:asciiTheme="minorHAnsi" w:hAnsiTheme="minorHAnsi"/>
        </w:rPr>
      </w:pPr>
      <w:r w:rsidRPr="006F0FB8">
        <w:rPr>
          <w:rFonts w:asciiTheme="minorHAnsi" w:hAnsiTheme="minorHAnsi"/>
        </w:rPr>
        <w:t xml:space="preserve">The Contractor must conduct, in conjunction with the assigned MDOC Field Agent, an initial in-person case conference to ensure that the Case Management </w:t>
      </w:r>
      <w:r w:rsidR="00EA2D67" w:rsidRPr="006F0FB8">
        <w:rPr>
          <w:rFonts w:asciiTheme="minorHAnsi" w:hAnsiTheme="minorHAnsi"/>
        </w:rPr>
        <w:t>Team</w:t>
      </w:r>
      <w:r w:rsidRPr="006F0FB8">
        <w:rPr>
          <w:rFonts w:asciiTheme="minorHAnsi" w:hAnsiTheme="minorHAnsi"/>
        </w:rPr>
        <w:t xml:space="preserve"> has an opportunity to review and discuss the Aftercare Plan, conditions of parole and the related roles and responsibilities.</w:t>
      </w:r>
      <w:r w:rsidRPr="006F0FB8">
        <w:rPr>
          <w:rFonts w:asciiTheme="minorHAnsi" w:hAnsiTheme="minorHAnsi"/>
          <w:spacing w:val="40"/>
        </w:rPr>
        <w:t xml:space="preserve"> </w:t>
      </w:r>
      <w:r w:rsidRPr="006F0FB8">
        <w:rPr>
          <w:rFonts w:asciiTheme="minorHAnsi" w:hAnsiTheme="minorHAnsi"/>
        </w:rPr>
        <w:t>This conference shall schedule appointments and develop a plan with timelines for securing services.</w:t>
      </w:r>
      <w:r w:rsidRPr="006F0FB8">
        <w:rPr>
          <w:rFonts w:asciiTheme="minorHAnsi" w:hAnsiTheme="minorHAnsi"/>
          <w:spacing w:val="40"/>
        </w:rPr>
        <w:t xml:space="preserve"> </w:t>
      </w:r>
      <w:r w:rsidRPr="006F0FB8">
        <w:rPr>
          <w:rFonts w:asciiTheme="minorHAnsi" w:hAnsiTheme="minorHAnsi"/>
        </w:rPr>
        <w:t>The Case Management Team members may include, as applicable, the offender, MDOC Field Agent, mental health provider, substance</w:t>
      </w:r>
      <w:r w:rsidRPr="006F0FB8">
        <w:rPr>
          <w:rFonts w:asciiTheme="minorHAnsi" w:hAnsiTheme="minorHAnsi"/>
          <w:spacing w:val="-6"/>
        </w:rPr>
        <w:t xml:space="preserve"> </w:t>
      </w:r>
      <w:r w:rsidRPr="006F0FB8">
        <w:rPr>
          <w:rFonts w:asciiTheme="minorHAnsi" w:hAnsiTheme="minorHAnsi"/>
        </w:rPr>
        <w:t>abuse</w:t>
      </w:r>
      <w:r w:rsidRPr="006F0FB8">
        <w:rPr>
          <w:rFonts w:asciiTheme="minorHAnsi" w:hAnsiTheme="minorHAnsi"/>
          <w:spacing w:val="-4"/>
        </w:rPr>
        <w:t xml:space="preserve"> </w:t>
      </w:r>
      <w:r w:rsidRPr="006F0FB8">
        <w:rPr>
          <w:rFonts w:asciiTheme="minorHAnsi" w:hAnsiTheme="minorHAnsi"/>
        </w:rPr>
        <w:t>provider,</w:t>
      </w:r>
      <w:r w:rsidRPr="006F0FB8">
        <w:rPr>
          <w:rFonts w:asciiTheme="minorHAnsi" w:hAnsiTheme="minorHAnsi"/>
          <w:spacing w:val="-4"/>
        </w:rPr>
        <w:t xml:space="preserve"> </w:t>
      </w:r>
      <w:r w:rsidRPr="006F0FB8">
        <w:rPr>
          <w:rFonts w:asciiTheme="minorHAnsi" w:hAnsiTheme="minorHAnsi"/>
        </w:rPr>
        <w:t>housing</w:t>
      </w:r>
      <w:r w:rsidRPr="006F0FB8">
        <w:rPr>
          <w:rFonts w:asciiTheme="minorHAnsi" w:hAnsiTheme="minorHAnsi"/>
          <w:spacing w:val="-4"/>
        </w:rPr>
        <w:t xml:space="preserve"> </w:t>
      </w:r>
      <w:r w:rsidRPr="006F0FB8">
        <w:rPr>
          <w:rFonts w:asciiTheme="minorHAnsi" w:hAnsiTheme="minorHAnsi"/>
        </w:rPr>
        <w:t>provider,</w:t>
      </w:r>
      <w:r w:rsidRPr="006F0FB8">
        <w:rPr>
          <w:rFonts w:asciiTheme="minorHAnsi" w:hAnsiTheme="minorHAnsi"/>
          <w:spacing w:val="-4"/>
        </w:rPr>
        <w:t xml:space="preserve"> </w:t>
      </w:r>
      <w:r w:rsidRPr="006F0FB8">
        <w:rPr>
          <w:rFonts w:asciiTheme="minorHAnsi" w:hAnsiTheme="minorHAnsi"/>
        </w:rPr>
        <w:t>involved</w:t>
      </w:r>
      <w:r w:rsidRPr="006F0FB8">
        <w:rPr>
          <w:rFonts w:asciiTheme="minorHAnsi" w:hAnsiTheme="minorHAnsi"/>
          <w:spacing w:val="-4"/>
        </w:rPr>
        <w:t xml:space="preserve"> </w:t>
      </w:r>
      <w:r w:rsidRPr="006F0FB8">
        <w:rPr>
          <w:rFonts w:asciiTheme="minorHAnsi" w:hAnsiTheme="minorHAnsi"/>
        </w:rPr>
        <w:t>family</w:t>
      </w:r>
      <w:r w:rsidRPr="006F0FB8">
        <w:rPr>
          <w:rFonts w:asciiTheme="minorHAnsi" w:hAnsiTheme="minorHAnsi"/>
          <w:spacing w:val="-4"/>
        </w:rPr>
        <w:t xml:space="preserve"> </w:t>
      </w:r>
      <w:r w:rsidRPr="006F0FB8">
        <w:rPr>
          <w:rFonts w:asciiTheme="minorHAnsi" w:hAnsiTheme="minorHAnsi"/>
        </w:rPr>
        <w:t>members or guardian,</w:t>
      </w:r>
      <w:r w:rsidRPr="006F0FB8">
        <w:rPr>
          <w:rFonts w:asciiTheme="minorHAnsi" w:hAnsiTheme="minorHAnsi"/>
          <w:spacing w:val="-4"/>
        </w:rPr>
        <w:t xml:space="preserve"> </w:t>
      </w:r>
      <w:r w:rsidRPr="006F0FB8">
        <w:rPr>
          <w:rFonts w:asciiTheme="minorHAnsi" w:hAnsiTheme="minorHAnsi"/>
        </w:rPr>
        <w:t>and</w:t>
      </w:r>
      <w:r w:rsidRPr="006F0FB8">
        <w:rPr>
          <w:rFonts w:asciiTheme="minorHAnsi" w:hAnsiTheme="minorHAnsi"/>
          <w:spacing w:val="-4"/>
        </w:rPr>
        <w:t xml:space="preserve"> </w:t>
      </w:r>
      <w:r w:rsidRPr="006F0FB8">
        <w:rPr>
          <w:rFonts w:asciiTheme="minorHAnsi" w:hAnsiTheme="minorHAnsi"/>
        </w:rPr>
        <w:t>any</w:t>
      </w:r>
      <w:r w:rsidRPr="006F0FB8">
        <w:rPr>
          <w:rFonts w:asciiTheme="minorHAnsi" w:hAnsiTheme="minorHAnsi"/>
          <w:spacing w:val="-3"/>
        </w:rPr>
        <w:t xml:space="preserve"> </w:t>
      </w:r>
      <w:r w:rsidRPr="006F0FB8">
        <w:rPr>
          <w:rFonts w:asciiTheme="minorHAnsi" w:hAnsiTheme="minorHAnsi"/>
        </w:rPr>
        <w:t xml:space="preserve">additional </w:t>
      </w:r>
      <w:r w:rsidRPr="006F0FB8">
        <w:rPr>
          <w:rFonts w:asciiTheme="minorHAnsi" w:hAnsiTheme="minorHAnsi"/>
          <w:spacing w:val="-2"/>
        </w:rPr>
        <w:t>supports.</w:t>
      </w:r>
    </w:p>
    <w:p w14:paraId="50DF80B3" w14:textId="77777777" w:rsidR="006F0FB8" w:rsidRPr="006F0FB8" w:rsidRDefault="006F0FB8" w:rsidP="00301754">
      <w:pPr>
        <w:pStyle w:val="ListParagraph"/>
        <w:tabs>
          <w:tab w:val="left" w:pos="2640"/>
        </w:tabs>
        <w:spacing w:after="0"/>
        <w:ind w:left="2640" w:right="1240"/>
        <w:rPr>
          <w:rFonts w:asciiTheme="minorHAnsi" w:hAnsiTheme="minorHAnsi"/>
        </w:rPr>
      </w:pPr>
    </w:p>
    <w:p w14:paraId="2959370F" w14:textId="77777777" w:rsidR="006F0FB8" w:rsidRPr="006F0FB8" w:rsidRDefault="006F0FB8" w:rsidP="00D0163C">
      <w:pPr>
        <w:pStyle w:val="ListParagraph"/>
        <w:widowControl w:val="0"/>
        <w:numPr>
          <w:ilvl w:val="3"/>
          <w:numId w:val="45"/>
        </w:numPr>
        <w:tabs>
          <w:tab w:val="left" w:pos="2640"/>
        </w:tabs>
        <w:autoSpaceDE w:val="0"/>
        <w:autoSpaceDN w:val="0"/>
        <w:spacing w:after="0"/>
        <w:ind w:left="2880" w:right="1240"/>
        <w:contextualSpacing w:val="0"/>
        <w:rPr>
          <w:rFonts w:asciiTheme="minorHAnsi" w:hAnsiTheme="minorHAnsi"/>
        </w:rPr>
      </w:pPr>
      <w:r w:rsidRPr="006F0FB8">
        <w:rPr>
          <w:rFonts w:asciiTheme="minorHAnsi" w:hAnsiTheme="minorHAnsi"/>
          <w:spacing w:val="-2"/>
        </w:rPr>
        <w:t>A prisoner may not be able to participate in this initial case conference due to their illness and/or placement.  The Contractor must document this in the secure electronic record maintained by the Contractor.</w:t>
      </w:r>
    </w:p>
    <w:p w14:paraId="5EA200BB" w14:textId="77777777" w:rsidR="006F0FB8" w:rsidRPr="006F0FB8" w:rsidRDefault="006F0FB8" w:rsidP="00301754">
      <w:pPr>
        <w:pStyle w:val="BodyText"/>
        <w:spacing w:after="0"/>
        <w:ind w:left="2160" w:hanging="720"/>
        <w:rPr>
          <w:rFonts w:asciiTheme="minorHAnsi" w:hAnsiTheme="minorHAnsi"/>
          <w:sz w:val="22"/>
        </w:rPr>
      </w:pPr>
    </w:p>
    <w:p w14:paraId="0802EE50" w14:textId="77777777" w:rsidR="006F0FB8" w:rsidRPr="006F0FB8" w:rsidRDefault="006F0FB8" w:rsidP="00D0163C">
      <w:pPr>
        <w:pStyle w:val="ListParagraph"/>
        <w:widowControl w:val="0"/>
        <w:numPr>
          <w:ilvl w:val="2"/>
          <w:numId w:val="45"/>
        </w:numPr>
        <w:tabs>
          <w:tab w:val="left" w:pos="2640"/>
        </w:tabs>
        <w:autoSpaceDE w:val="0"/>
        <w:autoSpaceDN w:val="0"/>
        <w:spacing w:after="0"/>
        <w:ind w:left="2160" w:right="1248"/>
        <w:contextualSpacing w:val="0"/>
        <w:rPr>
          <w:rFonts w:asciiTheme="minorHAnsi" w:hAnsiTheme="minorHAnsi"/>
        </w:rPr>
      </w:pPr>
      <w:r w:rsidRPr="006F0FB8">
        <w:rPr>
          <w:rFonts w:asciiTheme="minorHAnsi" w:hAnsiTheme="minorHAnsi"/>
        </w:rPr>
        <w:t>Face-to-face</w:t>
      </w:r>
      <w:r w:rsidRPr="006F0FB8">
        <w:rPr>
          <w:rFonts w:asciiTheme="minorHAnsi" w:hAnsiTheme="minorHAnsi"/>
          <w:spacing w:val="-3"/>
        </w:rPr>
        <w:t xml:space="preserve"> </w:t>
      </w:r>
      <w:r w:rsidRPr="006F0FB8">
        <w:rPr>
          <w:rFonts w:asciiTheme="minorHAnsi" w:hAnsiTheme="minorHAnsi"/>
        </w:rPr>
        <w:t>participation</w:t>
      </w:r>
      <w:r w:rsidRPr="006F0FB8">
        <w:rPr>
          <w:rFonts w:asciiTheme="minorHAnsi" w:hAnsiTheme="minorHAnsi"/>
          <w:spacing w:val="-3"/>
        </w:rPr>
        <w:t xml:space="preserve"> </w:t>
      </w:r>
      <w:r w:rsidRPr="006F0FB8">
        <w:rPr>
          <w:rFonts w:asciiTheme="minorHAnsi" w:hAnsiTheme="minorHAnsi"/>
        </w:rPr>
        <w:t>in</w:t>
      </w:r>
      <w:r w:rsidRPr="006F0FB8">
        <w:rPr>
          <w:rFonts w:asciiTheme="minorHAnsi" w:hAnsiTheme="minorHAnsi"/>
          <w:spacing w:val="-5"/>
        </w:rPr>
        <w:t xml:space="preserve"> </w:t>
      </w:r>
      <w:r w:rsidRPr="006F0FB8">
        <w:rPr>
          <w:rFonts w:asciiTheme="minorHAnsi" w:hAnsiTheme="minorHAnsi"/>
        </w:rPr>
        <w:t>an</w:t>
      </w:r>
      <w:r w:rsidRPr="006F0FB8">
        <w:rPr>
          <w:rFonts w:asciiTheme="minorHAnsi" w:hAnsiTheme="minorHAnsi"/>
          <w:spacing w:val="-3"/>
        </w:rPr>
        <w:t xml:space="preserve"> </w:t>
      </w:r>
      <w:r w:rsidRPr="006F0FB8">
        <w:rPr>
          <w:rFonts w:asciiTheme="minorHAnsi" w:hAnsiTheme="minorHAnsi"/>
        </w:rPr>
        <w:t>Initial</w:t>
      </w:r>
      <w:r w:rsidRPr="006F0FB8">
        <w:rPr>
          <w:rFonts w:asciiTheme="minorHAnsi" w:hAnsiTheme="minorHAnsi"/>
          <w:spacing w:val="-5"/>
        </w:rPr>
        <w:t xml:space="preserve"> </w:t>
      </w:r>
      <w:r w:rsidRPr="006F0FB8">
        <w:rPr>
          <w:rFonts w:asciiTheme="minorHAnsi" w:hAnsiTheme="minorHAnsi"/>
        </w:rPr>
        <w:t>Case</w:t>
      </w:r>
      <w:r w:rsidRPr="006F0FB8">
        <w:rPr>
          <w:rFonts w:asciiTheme="minorHAnsi" w:hAnsiTheme="minorHAnsi"/>
          <w:spacing w:val="-5"/>
        </w:rPr>
        <w:t xml:space="preserve"> </w:t>
      </w:r>
      <w:r w:rsidRPr="006F0FB8">
        <w:rPr>
          <w:rFonts w:asciiTheme="minorHAnsi" w:hAnsiTheme="minorHAnsi"/>
        </w:rPr>
        <w:t>Conference</w:t>
      </w:r>
      <w:r w:rsidRPr="006F0FB8">
        <w:rPr>
          <w:rFonts w:asciiTheme="minorHAnsi" w:hAnsiTheme="minorHAnsi"/>
          <w:spacing w:val="-3"/>
        </w:rPr>
        <w:t xml:space="preserve"> </w:t>
      </w:r>
      <w:r w:rsidRPr="006F0FB8">
        <w:rPr>
          <w:rFonts w:asciiTheme="minorHAnsi" w:hAnsiTheme="minorHAnsi"/>
        </w:rPr>
        <w:t>at</w:t>
      </w:r>
      <w:r w:rsidRPr="006F0FB8">
        <w:rPr>
          <w:rFonts w:asciiTheme="minorHAnsi" w:hAnsiTheme="minorHAnsi"/>
          <w:spacing w:val="-5"/>
        </w:rPr>
        <w:t xml:space="preserve"> </w:t>
      </w:r>
      <w:r w:rsidRPr="006F0FB8">
        <w:rPr>
          <w:rFonts w:asciiTheme="minorHAnsi" w:hAnsiTheme="minorHAnsi"/>
        </w:rPr>
        <w:t>FOA</w:t>
      </w:r>
      <w:r w:rsidRPr="006F0FB8">
        <w:rPr>
          <w:rFonts w:asciiTheme="minorHAnsi" w:hAnsiTheme="minorHAnsi"/>
          <w:spacing w:val="-3"/>
        </w:rPr>
        <w:t xml:space="preserve"> </w:t>
      </w:r>
      <w:r w:rsidRPr="006F0FB8">
        <w:rPr>
          <w:rFonts w:asciiTheme="minorHAnsi" w:hAnsiTheme="minorHAnsi"/>
        </w:rPr>
        <w:t>offices</w:t>
      </w:r>
      <w:r w:rsidRPr="006F0FB8">
        <w:rPr>
          <w:rFonts w:asciiTheme="minorHAnsi" w:hAnsiTheme="minorHAnsi"/>
          <w:spacing w:val="-4"/>
        </w:rPr>
        <w:t xml:space="preserve"> </w:t>
      </w:r>
      <w:r w:rsidRPr="006F0FB8">
        <w:rPr>
          <w:rFonts w:asciiTheme="minorHAnsi" w:hAnsiTheme="minorHAnsi"/>
        </w:rPr>
        <w:t>may</w:t>
      </w:r>
      <w:r w:rsidRPr="006F0FB8">
        <w:rPr>
          <w:rFonts w:asciiTheme="minorHAnsi" w:hAnsiTheme="minorHAnsi"/>
          <w:spacing w:val="-5"/>
        </w:rPr>
        <w:t xml:space="preserve"> </w:t>
      </w:r>
      <w:r w:rsidRPr="006F0FB8">
        <w:rPr>
          <w:rFonts w:asciiTheme="minorHAnsi" w:hAnsiTheme="minorHAnsi"/>
        </w:rPr>
        <w:t>be</w:t>
      </w:r>
      <w:r w:rsidRPr="006F0FB8">
        <w:rPr>
          <w:rFonts w:asciiTheme="minorHAnsi" w:hAnsiTheme="minorHAnsi"/>
          <w:spacing w:val="-5"/>
        </w:rPr>
        <w:t xml:space="preserve"> </w:t>
      </w:r>
      <w:r w:rsidRPr="006F0FB8">
        <w:rPr>
          <w:rFonts w:asciiTheme="minorHAnsi" w:hAnsiTheme="minorHAnsi"/>
        </w:rPr>
        <w:t>impractical in some circumstances.</w:t>
      </w:r>
      <w:r w:rsidRPr="006F0FB8">
        <w:rPr>
          <w:rFonts w:asciiTheme="minorHAnsi" w:hAnsiTheme="minorHAnsi"/>
          <w:spacing w:val="40"/>
        </w:rPr>
        <w:t xml:space="preserve"> </w:t>
      </w:r>
      <w:r w:rsidRPr="006F0FB8">
        <w:rPr>
          <w:rFonts w:asciiTheme="minorHAnsi" w:hAnsiTheme="minorHAnsi"/>
        </w:rPr>
        <w:t>However, all FOA offices are equipped with video conferencing equipment to satisfy the face-to-face requirement.</w:t>
      </w:r>
    </w:p>
    <w:p w14:paraId="737D2782" w14:textId="77777777" w:rsidR="006F0FB8" w:rsidRPr="006F0FB8" w:rsidRDefault="006F0FB8" w:rsidP="00301754">
      <w:pPr>
        <w:pStyle w:val="BodyText"/>
        <w:spacing w:after="0"/>
        <w:ind w:left="2160" w:hanging="720"/>
        <w:rPr>
          <w:rFonts w:asciiTheme="minorHAnsi" w:hAnsiTheme="minorHAnsi"/>
          <w:sz w:val="22"/>
        </w:rPr>
      </w:pPr>
    </w:p>
    <w:p w14:paraId="2361AC20" w14:textId="77777777" w:rsidR="006F0FB8" w:rsidRPr="006F0FB8" w:rsidRDefault="006F0FB8" w:rsidP="00D0163C">
      <w:pPr>
        <w:pStyle w:val="ListParagraph"/>
        <w:widowControl w:val="0"/>
        <w:numPr>
          <w:ilvl w:val="2"/>
          <w:numId w:val="45"/>
        </w:numPr>
        <w:tabs>
          <w:tab w:val="left" w:pos="2640"/>
        </w:tabs>
        <w:autoSpaceDE w:val="0"/>
        <w:autoSpaceDN w:val="0"/>
        <w:spacing w:after="0"/>
        <w:ind w:left="2160" w:right="1689"/>
        <w:contextualSpacing w:val="0"/>
        <w:rPr>
          <w:rFonts w:asciiTheme="minorHAnsi" w:hAnsiTheme="minorHAnsi"/>
        </w:rPr>
      </w:pPr>
      <w:r w:rsidRPr="006F0FB8">
        <w:rPr>
          <w:rFonts w:asciiTheme="minorHAnsi" w:hAnsiTheme="minorHAnsi"/>
          <w:u w:val="single"/>
        </w:rPr>
        <w:t>Prison-based</w:t>
      </w:r>
      <w:r w:rsidRPr="006F0FB8">
        <w:rPr>
          <w:rFonts w:asciiTheme="minorHAnsi" w:hAnsiTheme="minorHAnsi"/>
          <w:spacing w:val="-4"/>
        </w:rPr>
        <w:t xml:space="preserve"> </w:t>
      </w:r>
      <w:r w:rsidRPr="006F0FB8">
        <w:rPr>
          <w:rFonts w:asciiTheme="minorHAnsi" w:hAnsiTheme="minorHAnsi"/>
        </w:rPr>
        <w:t>–</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5"/>
        </w:rPr>
        <w:t xml:space="preserve"> </w:t>
      </w:r>
      <w:r w:rsidRPr="006F0FB8">
        <w:rPr>
          <w:rFonts w:asciiTheme="minorHAnsi" w:hAnsiTheme="minorHAnsi"/>
        </w:rPr>
        <w:t>initial</w:t>
      </w:r>
      <w:r w:rsidRPr="006F0FB8">
        <w:rPr>
          <w:rFonts w:asciiTheme="minorHAnsi" w:hAnsiTheme="minorHAnsi"/>
          <w:spacing w:val="-3"/>
        </w:rPr>
        <w:t xml:space="preserve"> </w:t>
      </w:r>
      <w:r w:rsidRPr="006F0FB8">
        <w:rPr>
          <w:rFonts w:asciiTheme="minorHAnsi" w:hAnsiTheme="minorHAnsi"/>
        </w:rPr>
        <w:t>case</w:t>
      </w:r>
      <w:r w:rsidRPr="006F0FB8">
        <w:rPr>
          <w:rFonts w:asciiTheme="minorHAnsi" w:hAnsiTheme="minorHAnsi"/>
          <w:spacing w:val="-3"/>
        </w:rPr>
        <w:t xml:space="preserve"> </w:t>
      </w:r>
      <w:r w:rsidRPr="006F0FB8">
        <w:rPr>
          <w:rFonts w:asciiTheme="minorHAnsi" w:hAnsiTheme="minorHAnsi"/>
        </w:rPr>
        <w:t>conference</w:t>
      </w:r>
      <w:r w:rsidRPr="006F0FB8">
        <w:rPr>
          <w:rFonts w:asciiTheme="minorHAnsi" w:hAnsiTheme="minorHAnsi"/>
          <w:spacing w:val="-5"/>
        </w:rPr>
        <w:t xml:space="preserve"> </w:t>
      </w:r>
      <w:r w:rsidRPr="006F0FB8">
        <w:rPr>
          <w:rFonts w:asciiTheme="minorHAnsi" w:hAnsiTheme="minorHAnsi"/>
        </w:rPr>
        <w:t>must</w:t>
      </w:r>
      <w:r w:rsidRPr="006F0FB8">
        <w:rPr>
          <w:rFonts w:asciiTheme="minorHAnsi" w:hAnsiTheme="minorHAnsi"/>
          <w:spacing w:val="-3"/>
        </w:rPr>
        <w:t xml:space="preserve"> </w:t>
      </w:r>
      <w:r w:rsidRPr="006F0FB8">
        <w:rPr>
          <w:rFonts w:asciiTheme="minorHAnsi" w:hAnsiTheme="minorHAnsi"/>
        </w:rPr>
        <w:t>be</w:t>
      </w:r>
      <w:r w:rsidRPr="006F0FB8">
        <w:rPr>
          <w:rFonts w:asciiTheme="minorHAnsi" w:hAnsiTheme="minorHAnsi"/>
          <w:spacing w:val="-3"/>
        </w:rPr>
        <w:t xml:space="preserve"> </w:t>
      </w:r>
      <w:r w:rsidRPr="006F0FB8">
        <w:rPr>
          <w:rFonts w:asciiTheme="minorHAnsi" w:hAnsiTheme="minorHAnsi"/>
        </w:rPr>
        <w:t>conducted</w:t>
      </w:r>
      <w:r w:rsidRPr="006F0FB8">
        <w:rPr>
          <w:rFonts w:asciiTheme="minorHAnsi" w:hAnsiTheme="minorHAnsi"/>
          <w:spacing w:val="-3"/>
        </w:rPr>
        <w:t xml:space="preserve"> </w:t>
      </w:r>
      <w:r w:rsidRPr="006F0FB8">
        <w:rPr>
          <w:rFonts w:asciiTheme="minorHAnsi" w:hAnsiTheme="minorHAnsi"/>
        </w:rPr>
        <w:t>within</w:t>
      </w:r>
      <w:r w:rsidRPr="006F0FB8">
        <w:rPr>
          <w:rFonts w:asciiTheme="minorHAnsi" w:hAnsiTheme="minorHAnsi"/>
          <w:spacing w:val="-3"/>
        </w:rPr>
        <w:t xml:space="preserve"> </w:t>
      </w:r>
      <w:r w:rsidRPr="006F0FB8">
        <w:rPr>
          <w:rFonts w:asciiTheme="minorHAnsi" w:hAnsiTheme="minorHAnsi"/>
        </w:rPr>
        <w:t>48</w:t>
      </w:r>
      <w:r w:rsidRPr="006F0FB8">
        <w:rPr>
          <w:rFonts w:asciiTheme="minorHAnsi" w:hAnsiTheme="minorHAnsi"/>
          <w:spacing w:val="-3"/>
        </w:rPr>
        <w:t xml:space="preserve"> </w:t>
      </w:r>
      <w:r w:rsidRPr="006F0FB8">
        <w:rPr>
          <w:rFonts w:asciiTheme="minorHAnsi" w:hAnsiTheme="minorHAnsi"/>
        </w:rPr>
        <w:t>hours</w:t>
      </w:r>
      <w:r w:rsidRPr="006F0FB8">
        <w:rPr>
          <w:rFonts w:asciiTheme="minorHAnsi" w:hAnsiTheme="minorHAnsi"/>
          <w:spacing w:val="-4"/>
        </w:rPr>
        <w:t xml:space="preserve"> </w:t>
      </w:r>
      <w:r w:rsidRPr="006F0FB8">
        <w:rPr>
          <w:rFonts w:asciiTheme="minorHAnsi" w:hAnsiTheme="minorHAnsi"/>
        </w:rPr>
        <w:t xml:space="preserve">post- </w:t>
      </w:r>
      <w:r w:rsidRPr="006F0FB8">
        <w:rPr>
          <w:rFonts w:asciiTheme="minorHAnsi" w:hAnsiTheme="minorHAnsi"/>
          <w:spacing w:val="-2"/>
        </w:rPr>
        <w:t>release.</w:t>
      </w:r>
    </w:p>
    <w:p w14:paraId="751511E0" w14:textId="77777777" w:rsidR="006F0FB8" w:rsidRPr="006F0FB8" w:rsidRDefault="006F0FB8" w:rsidP="00D0163C">
      <w:pPr>
        <w:pStyle w:val="ListParagraph"/>
        <w:widowControl w:val="0"/>
        <w:numPr>
          <w:ilvl w:val="2"/>
          <w:numId w:val="45"/>
        </w:numPr>
        <w:tabs>
          <w:tab w:val="left" w:pos="2640"/>
        </w:tabs>
        <w:autoSpaceDE w:val="0"/>
        <w:autoSpaceDN w:val="0"/>
        <w:spacing w:after="0"/>
        <w:ind w:left="2160" w:right="1599"/>
        <w:contextualSpacing w:val="0"/>
        <w:rPr>
          <w:rFonts w:asciiTheme="minorHAnsi" w:hAnsiTheme="minorHAnsi"/>
        </w:rPr>
      </w:pPr>
      <w:r w:rsidRPr="006F0FB8">
        <w:rPr>
          <w:rFonts w:asciiTheme="minorHAnsi" w:hAnsiTheme="minorHAnsi"/>
          <w:u w:val="single"/>
        </w:rPr>
        <w:t>Community-based</w:t>
      </w:r>
      <w:r w:rsidRPr="006F0FB8">
        <w:rPr>
          <w:rFonts w:asciiTheme="minorHAnsi" w:hAnsiTheme="minorHAnsi"/>
          <w:spacing w:val="-4"/>
        </w:rPr>
        <w:t xml:space="preserve"> </w:t>
      </w:r>
      <w:r w:rsidRPr="006F0FB8">
        <w:rPr>
          <w:rFonts w:asciiTheme="minorHAnsi" w:hAnsiTheme="minorHAnsi"/>
        </w:rPr>
        <w:t>–</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initial</w:t>
      </w:r>
      <w:r w:rsidRPr="006F0FB8">
        <w:rPr>
          <w:rFonts w:asciiTheme="minorHAnsi" w:hAnsiTheme="minorHAnsi"/>
          <w:spacing w:val="-5"/>
        </w:rPr>
        <w:t xml:space="preserve"> </w:t>
      </w:r>
      <w:r w:rsidRPr="006F0FB8">
        <w:rPr>
          <w:rFonts w:asciiTheme="minorHAnsi" w:hAnsiTheme="minorHAnsi"/>
        </w:rPr>
        <w:t>case</w:t>
      </w:r>
      <w:r w:rsidRPr="006F0FB8">
        <w:rPr>
          <w:rFonts w:asciiTheme="minorHAnsi" w:hAnsiTheme="minorHAnsi"/>
          <w:spacing w:val="-3"/>
        </w:rPr>
        <w:t xml:space="preserve"> </w:t>
      </w:r>
      <w:r w:rsidRPr="006F0FB8">
        <w:rPr>
          <w:rFonts w:asciiTheme="minorHAnsi" w:hAnsiTheme="minorHAnsi"/>
        </w:rPr>
        <w:t>conference</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be</w:t>
      </w:r>
      <w:r w:rsidRPr="006F0FB8">
        <w:rPr>
          <w:rFonts w:asciiTheme="minorHAnsi" w:hAnsiTheme="minorHAnsi"/>
          <w:spacing w:val="-5"/>
        </w:rPr>
        <w:t xml:space="preserve"> </w:t>
      </w:r>
      <w:r w:rsidRPr="006F0FB8">
        <w:rPr>
          <w:rFonts w:asciiTheme="minorHAnsi" w:hAnsiTheme="minorHAnsi"/>
        </w:rPr>
        <w:t>conducted</w:t>
      </w:r>
      <w:r w:rsidRPr="006F0FB8">
        <w:rPr>
          <w:rFonts w:asciiTheme="minorHAnsi" w:hAnsiTheme="minorHAnsi"/>
          <w:spacing w:val="-3"/>
        </w:rPr>
        <w:t xml:space="preserve"> </w:t>
      </w:r>
      <w:r w:rsidRPr="006F0FB8">
        <w:rPr>
          <w:rFonts w:asciiTheme="minorHAnsi" w:hAnsiTheme="minorHAnsi"/>
        </w:rPr>
        <w:t>within</w:t>
      </w:r>
      <w:r w:rsidRPr="006F0FB8">
        <w:rPr>
          <w:rFonts w:asciiTheme="minorHAnsi" w:hAnsiTheme="minorHAnsi"/>
          <w:spacing w:val="-5"/>
        </w:rPr>
        <w:t xml:space="preserve"> </w:t>
      </w:r>
      <w:r w:rsidRPr="006F0FB8">
        <w:rPr>
          <w:rFonts w:asciiTheme="minorHAnsi" w:hAnsiTheme="minorHAnsi"/>
        </w:rPr>
        <w:t>7 calendar days of referral.</w:t>
      </w:r>
    </w:p>
    <w:p w14:paraId="445BBECD" w14:textId="77777777" w:rsidR="006F0FB8" w:rsidRPr="006F0FB8" w:rsidRDefault="006F0FB8" w:rsidP="00301754">
      <w:pPr>
        <w:pStyle w:val="BodyText"/>
        <w:spacing w:after="0"/>
        <w:ind w:left="2160" w:hanging="720"/>
        <w:rPr>
          <w:rFonts w:asciiTheme="minorHAnsi" w:hAnsiTheme="minorHAnsi"/>
          <w:sz w:val="22"/>
        </w:rPr>
      </w:pPr>
    </w:p>
    <w:p w14:paraId="0EB3A534" w14:textId="77777777" w:rsidR="006F0FB8" w:rsidRPr="006F0FB8" w:rsidRDefault="006F0FB8" w:rsidP="00D0163C">
      <w:pPr>
        <w:pStyle w:val="ListParagraph"/>
        <w:widowControl w:val="0"/>
        <w:numPr>
          <w:ilvl w:val="2"/>
          <w:numId w:val="45"/>
        </w:numPr>
        <w:tabs>
          <w:tab w:val="left" w:pos="2640"/>
        </w:tabs>
        <w:autoSpaceDE w:val="0"/>
        <w:autoSpaceDN w:val="0"/>
        <w:spacing w:after="0"/>
        <w:ind w:left="2160" w:right="1899"/>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document</w:t>
      </w:r>
      <w:r w:rsidRPr="006F0FB8">
        <w:rPr>
          <w:rFonts w:asciiTheme="minorHAnsi" w:hAnsiTheme="minorHAnsi"/>
          <w:spacing w:val="-3"/>
        </w:rPr>
        <w:t xml:space="preserve"> </w:t>
      </w:r>
      <w:r w:rsidRPr="006F0FB8">
        <w:rPr>
          <w:rFonts w:asciiTheme="minorHAnsi" w:hAnsiTheme="minorHAnsi"/>
        </w:rPr>
        <w:t>all</w:t>
      </w:r>
      <w:r w:rsidRPr="006F0FB8">
        <w:rPr>
          <w:rFonts w:asciiTheme="minorHAnsi" w:hAnsiTheme="minorHAnsi"/>
          <w:spacing w:val="-5"/>
        </w:rPr>
        <w:t xml:space="preserve"> </w:t>
      </w:r>
      <w:r w:rsidRPr="006F0FB8">
        <w:rPr>
          <w:rFonts w:asciiTheme="minorHAnsi" w:hAnsiTheme="minorHAnsi"/>
        </w:rPr>
        <w:t>efforts</w:t>
      </w:r>
      <w:r w:rsidRPr="006F0FB8">
        <w:rPr>
          <w:rFonts w:asciiTheme="minorHAnsi" w:hAnsiTheme="minorHAnsi"/>
          <w:spacing w:val="-2"/>
        </w:rPr>
        <w:t xml:space="preserve"> </w:t>
      </w:r>
      <w:r w:rsidRPr="006F0FB8">
        <w:rPr>
          <w:rFonts w:asciiTheme="minorHAnsi" w:hAnsiTheme="minorHAnsi"/>
        </w:rPr>
        <w:t>to</w:t>
      </w:r>
      <w:r w:rsidRPr="006F0FB8">
        <w:rPr>
          <w:rFonts w:asciiTheme="minorHAnsi" w:hAnsiTheme="minorHAnsi"/>
          <w:spacing w:val="-3"/>
        </w:rPr>
        <w:t xml:space="preserve"> </w:t>
      </w:r>
      <w:r w:rsidRPr="006F0FB8">
        <w:rPr>
          <w:rFonts w:asciiTheme="minorHAnsi" w:hAnsiTheme="minorHAnsi"/>
        </w:rPr>
        <w:t>involve</w:t>
      </w:r>
      <w:r w:rsidRPr="006F0FB8">
        <w:rPr>
          <w:rFonts w:asciiTheme="minorHAnsi" w:hAnsiTheme="minorHAnsi"/>
          <w:spacing w:val="-5"/>
        </w:rPr>
        <w:t xml:space="preserve"> </w:t>
      </w:r>
      <w:r w:rsidRPr="006F0FB8">
        <w:rPr>
          <w:rFonts w:asciiTheme="minorHAnsi" w:hAnsiTheme="minorHAnsi"/>
        </w:rPr>
        <w:t>identified</w:t>
      </w:r>
      <w:r w:rsidRPr="006F0FB8">
        <w:rPr>
          <w:rFonts w:asciiTheme="minorHAnsi" w:hAnsiTheme="minorHAnsi"/>
          <w:spacing w:val="-5"/>
        </w:rPr>
        <w:t xml:space="preserve"> </w:t>
      </w:r>
      <w:r w:rsidRPr="006F0FB8">
        <w:rPr>
          <w:rFonts w:asciiTheme="minorHAnsi" w:hAnsiTheme="minorHAnsi"/>
        </w:rPr>
        <w:t>parties and</w:t>
      </w:r>
      <w:r w:rsidRPr="006F0FB8">
        <w:rPr>
          <w:rFonts w:asciiTheme="minorHAnsi" w:hAnsiTheme="minorHAnsi"/>
          <w:spacing w:val="-5"/>
        </w:rPr>
        <w:t xml:space="preserve"> </w:t>
      </w:r>
      <w:r w:rsidRPr="006F0FB8">
        <w:rPr>
          <w:rFonts w:asciiTheme="minorHAnsi" w:hAnsiTheme="minorHAnsi"/>
        </w:rPr>
        <w:t>must</w:t>
      </w:r>
      <w:r w:rsidRPr="006F0FB8">
        <w:rPr>
          <w:rFonts w:asciiTheme="minorHAnsi" w:hAnsiTheme="minorHAnsi"/>
          <w:spacing w:val="-3"/>
        </w:rPr>
        <w:t xml:space="preserve"> </w:t>
      </w:r>
      <w:r w:rsidRPr="006F0FB8">
        <w:rPr>
          <w:rFonts w:asciiTheme="minorHAnsi" w:hAnsiTheme="minorHAnsi"/>
        </w:rPr>
        <w:t>be available to the MDOC Program Manager.</w:t>
      </w:r>
    </w:p>
    <w:p w14:paraId="1CD5707E" w14:textId="77777777" w:rsidR="006F0FB8" w:rsidRPr="006F0FB8" w:rsidRDefault="006F0FB8" w:rsidP="00301754">
      <w:pPr>
        <w:pStyle w:val="BodyText"/>
        <w:spacing w:after="0"/>
        <w:ind w:left="2160" w:hanging="720"/>
        <w:rPr>
          <w:rFonts w:asciiTheme="minorHAnsi" w:hAnsiTheme="minorHAnsi"/>
          <w:sz w:val="22"/>
        </w:rPr>
      </w:pPr>
    </w:p>
    <w:p w14:paraId="434958E1" w14:textId="77777777" w:rsidR="006F0FB8" w:rsidRPr="006F0FB8" w:rsidRDefault="006F0FB8" w:rsidP="00D0163C">
      <w:pPr>
        <w:pStyle w:val="ListParagraph"/>
        <w:widowControl w:val="0"/>
        <w:numPr>
          <w:ilvl w:val="2"/>
          <w:numId w:val="45"/>
        </w:numPr>
        <w:tabs>
          <w:tab w:val="left" w:pos="2640"/>
        </w:tabs>
        <w:autoSpaceDE w:val="0"/>
        <w:autoSpaceDN w:val="0"/>
        <w:spacing w:after="0" w:line="240" w:lineRule="auto"/>
        <w:ind w:left="2160"/>
        <w:contextualSpacing w:val="0"/>
        <w:rPr>
          <w:rFonts w:asciiTheme="minorHAnsi" w:hAnsiTheme="minorHAnsi"/>
        </w:rPr>
      </w:pPr>
      <w:r w:rsidRPr="006F0FB8">
        <w:rPr>
          <w:rFonts w:asciiTheme="minorHAnsi" w:hAnsiTheme="minorHAnsi"/>
        </w:rPr>
        <w:t>The</w:t>
      </w:r>
      <w:r w:rsidRPr="006F0FB8">
        <w:rPr>
          <w:rFonts w:asciiTheme="minorHAnsi" w:hAnsiTheme="minorHAnsi"/>
          <w:spacing w:val="-8"/>
        </w:rPr>
        <w:t xml:space="preserve"> </w:t>
      </w:r>
      <w:r w:rsidRPr="006F0FB8">
        <w:rPr>
          <w:rFonts w:asciiTheme="minorHAnsi" w:hAnsiTheme="minorHAnsi"/>
        </w:rPr>
        <w:t>Contractor</w:t>
      </w:r>
      <w:r w:rsidRPr="006F0FB8">
        <w:rPr>
          <w:rFonts w:asciiTheme="minorHAnsi" w:hAnsiTheme="minorHAnsi"/>
          <w:spacing w:val="-9"/>
        </w:rPr>
        <w:t xml:space="preserve"> </w:t>
      </w:r>
      <w:r w:rsidRPr="006F0FB8">
        <w:rPr>
          <w:rFonts w:asciiTheme="minorHAnsi" w:hAnsiTheme="minorHAnsi"/>
        </w:rPr>
        <w:t>must</w:t>
      </w:r>
      <w:r w:rsidRPr="006F0FB8">
        <w:rPr>
          <w:rFonts w:asciiTheme="minorHAnsi" w:hAnsiTheme="minorHAnsi"/>
          <w:spacing w:val="-10"/>
        </w:rPr>
        <w:t xml:space="preserve"> </w:t>
      </w:r>
      <w:r w:rsidRPr="006F0FB8">
        <w:rPr>
          <w:rFonts w:asciiTheme="minorHAnsi" w:hAnsiTheme="minorHAnsi"/>
        </w:rPr>
        <w:t>include,</w:t>
      </w:r>
      <w:r w:rsidRPr="006F0FB8">
        <w:rPr>
          <w:rFonts w:asciiTheme="minorHAnsi" w:hAnsiTheme="minorHAnsi"/>
          <w:spacing w:val="-10"/>
        </w:rPr>
        <w:t xml:space="preserve"> </w:t>
      </w:r>
      <w:r w:rsidRPr="006F0FB8">
        <w:rPr>
          <w:rFonts w:asciiTheme="minorHAnsi" w:hAnsiTheme="minorHAnsi"/>
        </w:rPr>
        <w:t>at</w:t>
      </w:r>
      <w:r w:rsidRPr="006F0FB8">
        <w:rPr>
          <w:rFonts w:asciiTheme="minorHAnsi" w:hAnsiTheme="minorHAnsi"/>
          <w:spacing w:val="-8"/>
        </w:rPr>
        <w:t xml:space="preserve"> </w:t>
      </w:r>
      <w:r w:rsidRPr="006F0FB8">
        <w:rPr>
          <w:rFonts w:asciiTheme="minorHAnsi" w:hAnsiTheme="minorHAnsi"/>
        </w:rPr>
        <w:t>a</w:t>
      </w:r>
      <w:r w:rsidRPr="006F0FB8">
        <w:rPr>
          <w:rFonts w:asciiTheme="minorHAnsi" w:hAnsiTheme="minorHAnsi"/>
          <w:spacing w:val="-10"/>
        </w:rPr>
        <w:t xml:space="preserve"> </w:t>
      </w:r>
      <w:r w:rsidRPr="006F0FB8">
        <w:rPr>
          <w:rFonts w:asciiTheme="minorHAnsi" w:hAnsiTheme="minorHAnsi"/>
        </w:rPr>
        <w:t>minimum,</w:t>
      </w:r>
      <w:r w:rsidRPr="006F0FB8">
        <w:rPr>
          <w:rFonts w:asciiTheme="minorHAnsi" w:hAnsiTheme="minorHAnsi"/>
          <w:spacing w:val="-10"/>
        </w:rPr>
        <w:t xml:space="preserve"> </w:t>
      </w:r>
      <w:r w:rsidRPr="006F0FB8">
        <w:rPr>
          <w:rFonts w:asciiTheme="minorHAnsi" w:hAnsiTheme="minorHAnsi"/>
        </w:rPr>
        <w:t>the</w:t>
      </w:r>
      <w:r w:rsidRPr="006F0FB8">
        <w:rPr>
          <w:rFonts w:asciiTheme="minorHAnsi" w:hAnsiTheme="minorHAnsi"/>
          <w:spacing w:val="-7"/>
        </w:rPr>
        <w:t xml:space="preserve"> </w:t>
      </w:r>
      <w:r w:rsidRPr="006F0FB8">
        <w:rPr>
          <w:rFonts w:asciiTheme="minorHAnsi" w:hAnsiTheme="minorHAnsi"/>
        </w:rPr>
        <w:t>following</w:t>
      </w:r>
      <w:r w:rsidRPr="006F0FB8">
        <w:rPr>
          <w:rFonts w:asciiTheme="minorHAnsi" w:hAnsiTheme="minorHAnsi"/>
          <w:spacing w:val="-10"/>
        </w:rPr>
        <w:t xml:space="preserve"> </w:t>
      </w:r>
      <w:r w:rsidRPr="006F0FB8">
        <w:rPr>
          <w:rFonts w:asciiTheme="minorHAnsi" w:hAnsiTheme="minorHAnsi"/>
        </w:rPr>
        <w:t>during</w:t>
      </w:r>
      <w:r w:rsidRPr="006F0FB8">
        <w:rPr>
          <w:rFonts w:asciiTheme="minorHAnsi" w:hAnsiTheme="minorHAnsi"/>
          <w:spacing w:val="-7"/>
        </w:rPr>
        <w:t xml:space="preserve"> </w:t>
      </w:r>
      <w:r w:rsidRPr="006F0FB8">
        <w:rPr>
          <w:rFonts w:asciiTheme="minorHAnsi" w:hAnsiTheme="minorHAnsi"/>
        </w:rPr>
        <w:t>the</w:t>
      </w:r>
      <w:r w:rsidRPr="006F0FB8">
        <w:rPr>
          <w:rFonts w:asciiTheme="minorHAnsi" w:hAnsiTheme="minorHAnsi"/>
          <w:spacing w:val="-10"/>
        </w:rPr>
        <w:t xml:space="preserve"> </w:t>
      </w:r>
      <w:r w:rsidRPr="006F0FB8">
        <w:rPr>
          <w:rFonts w:asciiTheme="minorHAnsi" w:hAnsiTheme="minorHAnsi"/>
        </w:rPr>
        <w:t>initial</w:t>
      </w:r>
      <w:r w:rsidRPr="006F0FB8">
        <w:rPr>
          <w:rFonts w:asciiTheme="minorHAnsi" w:hAnsiTheme="minorHAnsi"/>
          <w:spacing w:val="-10"/>
        </w:rPr>
        <w:t xml:space="preserve"> </w:t>
      </w:r>
      <w:r w:rsidRPr="006F0FB8">
        <w:rPr>
          <w:rFonts w:asciiTheme="minorHAnsi" w:hAnsiTheme="minorHAnsi"/>
        </w:rPr>
        <w:t>case</w:t>
      </w:r>
      <w:r w:rsidRPr="006F0FB8">
        <w:rPr>
          <w:rFonts w:asciiTheme="minorHAnsi" w:hAnsiTheme="minorHAnsi"/>
          <w:spacing w:val="-10"/>
        </w:rPr>
        <w:t xml:space="preserve"> </w:t>
      </w:r>
      <w:r w:rsidRPr="006F0FB8">
        <w:rPr>
          <w:rFonts w:asciiTheme="minorHAnsi" w:hAnsiTheme="minorHAnsi"/>
          <w:spacing w:val="-2"/>
        </w:rPr>
        <w:t>conference:</w:t>
      </w:r>
    </w:p>
    <w:p w14:paraId="6FE39809" w14:textId="77777777" w:rsidR="006F0FB8" w:rsidRPr="006F0FB8" w:rsidRDefault="006F0FB8" w:rsidP="00301754">
      <w:pPr>
        <w:pStyle w:val="BodyText"/>
        <w:spacing w:after="0"/>
        <w:rPr>
          <w:rFonts w:asciiTheme="minorHAnsi" w:hAnsiTheme="minorHAnsi"/>
          <w:sz w:val="22"/>
        </w:rPr>
      </w:pPr>
    </w:p>
    <w:p w14:paraId="094C8B7B" w14:textId="77777777" w:rsidR="006F0FB8" w:rsidRPr="006F0FB8" w:rsidRDefault="006F0FB8" w:rsidP="00D0163C">
      <w:pPr>
        <w:pStyle w:val="ListParagraph"/>
        <w:widowControl w:val="0"/>
        <w:numPr>
          <w:ilvl w:val="3"/>
          <w:numId w:val="45"/>
        </w:numPr>
        <w:tabs>
          <w:tab w:val="left" w:pos="2880"/>
        </w:tabs>
        <w:autoSpaceDE w:val="0"/>
        <w:autoSpaceDN w:val="0"/>
        <w:spacing w:after="0" w:line="207" w:lineRule="exact"/>
        <w:ind w:left="2880"/>
        <w:contextualSpacing w:val="0"/>
        <w:rPr>
          <w:rFonts w:asciiTheme="minorHAnsi" w:hAnsiTheme="minorHAnsi"/>
        </w:rPr>
      </w:pPr>
      <w:r w:rsidRPr="006F0FB8">
        <w:rPr>
          <w:rFonts w:asciiTheme="minorHAnsi" w:hAnsiTheme="minorHAnsi"/>
        </w:rPr>
        <w:t>Review</w:t>
      </w:r>
      <w:r w:rsidRPr="006F0FB8">
        <w:rPr>
          <w:rFonts w:asciiTheme="minorHAnsi" w:hAnsiTheme="minorHAnsi"/>
          <w:spacing w:val="-3"/>
        </w:rPr>
        <w:t xml:space="preserve"> </w:t>
      </w:r>
      <w:r w:rsidRPr="006F0FB8">
        <w:rPr>
          <w:rFonts w:asciiTheme="minorHAnsi" w:hAnsiTheme="minorHAnsi"/>
        </w:rPr>
        <w:t>Aftercare</w:t>
      </w:r>
      <w:r w:rsidRPr="006F0FB8">
        <w:rPr>
          <w:rFonts w:asciiTheme="minorHAnsi" w:hAnsiTheme="minorHAnsi"/>
          <w:spacing w:val="-3"/>
        </w:rPr>
        <w:t xml:space="preserve"> </w:t>
      </w:r>
      <w:r w:rsidRPr="006F0FB8">
        <w:rPr>
          <w:rFonts w:asciiTheme="minorHAnsi" w:hAnsiTheme="minorHAnsi"/>
          <w:spacing w:val="-2"/>
        </w:rPr>
        <w:t>Plans.</w:t>
      </w:r>
    </w:p>
    <w:p w14:paraId="588FAB0C" w14:textId="77777777" w:rsidR="006F0FB8" w:rsidRPr="006F0FB8" w:rsidRDefault="006F0FB8" w:rsidP="00D0163C">
      <w:pPr>
        <w:pStyle w:val="ListParagraph"/>
        <w:widowControl w:val="0"/>
        <w:numPr>
          <w:ilvl w:val="3"/>
          <w:numId w:val="45"/>
        </w:numPr>
        <w:tabs>
          <w:tab w:val="left" w:pos="2880"/>
        </w:tabs>
        <w:autoSpaceDE w:val="0"/>
        <w:autoSpaceDN w:val="0"/>
        <w:spacing w:after="0" w:line="206" w:lineRule="exact"/>
        <w:ind w:left="2880"/>
        <w:contextualSpacing w:val="0"/>
        <w:rPr>
          <w:rFonts w:asciiTheme="minorHAnsi" w:hAnsiTheme="minorHAnsi"/>
        </w:rPr>
      </w:pPr>
      <w:r w:rsidRPr="006F0FB8">
        <w:rPr>
          <w:rFonts w:asciiTheme="minorHAnsi" w:hAnsiTheme="minorHAnsi"/>
        </w:rPr>
        <w:t>Review</w:t>
      </w:r>
      <w:r w:rsidRPr="006F0FB8">
        <w:rPr>
          <w:rFonts w:asciiTheme="minorHAnsi" w:hAnsiTheme="minorHAnsi"/>
          <w:spacing w:val="-5"/>
        </w:rPr>
        <w:t xml:space="preserve"> </w:t>
      </w:r>
      <w:r w:rsidRPr="006F0FB8">
        <w:rPr>
          <w:rFonts w:asciiTheme="minorHAnsi" w:hAnsiTheme="minorHAnsi"/>
        </w:rPr>
        <w:t>plans</w:t>
      </w:r>
      <w:r w:rsidRPr="006F0FB8">
        <w:rPr>
          <w:rFonts w:asciiTheme="minorHAnsi" w:hAnsiTheme="minorHAnsi"/>
          <w:spacing w:val="-1"/>
        </w:rPr>
        <w:t xml:space="preserve"> </w:t>
      </w:r>
      <w:r w:rsidRPr="006F0FB8">
        <w:rPr>
          <w:rFonts w:asciiTheme="minorHAnsi" w:hAnsiTheme="minorHAnsi"/>
        </w:rPr>
        <w:t>for</w:t>
      </w:r>
      <w:r w:rsidRPr="006F0FB8">
        <w:rPr>
          <w:rFonts w:asciiTheme="minorHAnsi" w:hAnsiTheme="minorHAnsi"/>
          <w:spacing w:val="-3"/>
        </w:rPr>
        <w:t xml:space="preserve"> </w:t>
      </w:r>
      <w:r w:rsidRPr="006F0FB8">
        <w:rPr>
          <w:rFonts w:asciiTheme="minorHAnsi" w:hAnsiTheme="minorHAnsi"/>
        </w:rPr>
        <w:t>establishing</w:t>
      </w:r>
      <w:r w:rsidRPr="006F0FB8">
        <w:rPr>
          <w:rFonts w:asciiTheme="minorHAnsi" w:hAnsiTheme="minorHAnsi"/>
          <w:spacing w:val="-4"/>
        </w:rPr>
        <w:t xml:space="preserve"> </w:t>
      </w:r>
      <w:r w:rsidRPr="006F0FB8">
        <w:rPr>
          <w:rFonts w:asciiTheme="minorHAnsi" w:hAnsiTheme="minorHAnsi"/>
        </w:rPr>
        <w:t>and</w:t>
      </w:r>
      <w:r w:rsidRPr="006F0FB8">
        <w:rPr>
          <w:rFonts w:asciiTheme="minorHAnsi" w:hAnsiTheme="minorHAnsi"/>
          <w:spacing w:val="1"/>
        </w:rPr>
        <w:t xml:space="preserve"> </w:t>
      </w:r>
      <w:r w:rsidRPr="006F0FB8">
        <w:rPr>
          <w:rFonts w:asciiTheme="minorHAnsi" w:hAnsiTheme="minorHAnsi"/>
        </w:rPr>
        <w:t>building</w:t>
      </w:r>
      <w:r w:rsidRPr="006F0FB8">
        <w:rPr>
          <w:rFonts w:asciiTheme="minorHAnsi" w:hAnsiTheme="minorHAnsi"/>
          <w:spacing w:val="-4"/>
        </w:rPr>
        <w:t xml:space="preserve"> </w:t>
      </w:r>
      <w:r w:rsidRPr="006F0FB8">
        <w:rPr>
          <w:rFonts w:asciiTheme="minorHAnsi" w:hAnsiTheme="minorHAnsi"/>
        </w:rPr>
        <w:t>social</w:t>
      </w:r>
      <w:r w:rsidRPr="006F0FB8">
        <w:rPr>
          <w:rFonts w:asciiTheme="minorHAnsi" w:hAnsiTheme="minorHAnsi"/>
          <w:spacing w:val="-4"/>
        </w:rPr>
        <w:t xml:space="preserve"> </w:t>
      </w:r>
      <w:r w:rsidRPr="006F0FB8">
        <w:rPr>
          <w:rFonts w:asciiTheme="minorHAnsi" w:hAnsiTheme="minorHAnsi"/>
        </w:rPr>
        <w:t>support</w:t>
      </w:r>
      <w:r w:rsidRPr="006F0FB8">
        <w:rPr>
          <w:rFonts w:asciiTheme="minorHAnsi" w:hAnsiTheme="minorHAnsi"/>
          <w:spacing w:val="-2"/>
        </w:rPr>
        <w:t xml:space="preserve"> contacts.</w:t>
      </w:r>
    </w:p>
    <w:p w14:paraId="1AA1E27F" w14:textId="77777777" w:rsidR="006F0FB8" w:rsidRPr="006F0FB8" w:rsidRDefault="006F0FB8" w:rsidP="00D0163C">
      <w:pPr>
        <w:pStyle w:val="ListParagraph"/>
        <w:widowControl w:val="0"/>
        <w:numPr>
          <w:ilvl w:val="3"/>
          <w:numId w:val="45"/>
        </w:numPr>
        <w:tabs>
          <w:tab w:val="left" w:pos="2880"/>
        </w:tabs>
        <w:autoSpaceDE w:val="0"/>
        <w:autoSpaceDN w:val="0"/>
        <w:spacing w:after="0" w:line="207" w:lineRule="exact"/>
        <w:ind w:left="2880"/>
        <w:contextualSpacing w:val="0"/>
        <w:rPr>
          <w:rFonts w:asciiTheme="minorHAnsi" w:hAnsiTheme="minorHAnsi"/>
        </w:rPr>
      </w:pPr>
      <w:r w:rsidRPr="006F0FB8">
        <w:rPr>
          <w:rFonts w:asciiTheme="minorHAnsi" w:hAnsiTheme="minorHAnsi"/>
        </w:rPr>
        <w:t>Review</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4"/>
        </w:rPr>
        <w:t xml:space="preserve"> </w:t>
      </w:r>
      <w:r w:rsidRPr="006F0FB8">
        <w:rPr>
          <w:rFonts w:asciiTheme="minorHAnsi" w:hAnsiTheme="minorHAnsi"/>
        </w:rPr>
        <w:t>status</w:t>
      </w:r>
      <w:r w:rsidRPr="006F0FB8">
        <w:rPr>
          <w:rFonts w:asciiTheme="minorHAnsi" w:hAnsiTheme="minorHAnsi"/>
          <w:spacing w:val="1"/>
        </w:rPr>
        <w:t xml:space="preserve"> </w:t>
      </w:r>
      <w:r w:rsidRPr="006F0FB8">
        <w:rPr>
          <w:rFonts w:asciiTheme="minorHAnsi" w:hAnsiTheme="minorHAnsi"/>
        </w:rPr>
        <w:t>and</w:t>
      </w:r>
      <w:r w:rsidRPr="006F0FB8">
        <w:rPr>
          <w:rFonts w:asciiTheme="minorHAnsi" w:hAnsiTheme="minorHAnsi"/>
          <w:spacing w:val="-2"/>
        </w:rPr>
        <w:t xml:space="preserve"> </w:t>
      </w:r>
      <w:r w:rsidRPr="006F0FB8">
        <w:rPr>
          <w:rFonts w:asciiTheme="minorHAnsi" w:hAnsiTheme="minorHAnsi"/>
        </w:rPr>
        <w:t>plan</w:t>
      </w:r>
      <w:r w:rsidRPr="006F0FB8">
        <w:rPr>
          <w:rFonts w:asciiTheme="minorHAnsi" w:hAnsiTheme="minorHAnsi"/>
          <w:spacing w:val="-4"/>
        </w:rPr>
        <w:t xml:space="preserve"> </w:t>
      </w:r>
      <w:r w:rsidRPr="006F0FB8">
        <w:rPr>
          <w:rFonts w:asciiTheme="minorHAnsi" w:hAnsiTheme="minorHAnsi"/>
        </w:rPr>
        <w:t>for</w:t>
      </w:r>
      <w:r w:rsidRPr="006F0FB8">
        <w:rPr>
          <w:rFonts w:asciiTheme="minorHAnsi" w:hAnsiTheme="minorHAnsi"/>
          <w:spacing w:val="-2"/>
        </w:rPr>
        <w:t xml:space="preserve"> </w:t>
      </w:r>
      <w:r w:rsidRPr="006F0FB8">
        <w:rPr>
          <w:rFonts w:asciiTheme="minorHAnsi" w:hAnsiTheme="minorHAnsi"/>
        </w:rPr>
        <w:t>benefit</w:t>
      </w:r>
      <w:r w:rsidRPr="006F0FB8">
        <w:rPr>
          <w:rFonts w:asciiTheme="minorHAnsi" w:hAnsiTheme="minorHAnsi"/>
          <w:spacing w:val="-1"/>
        </w:rPr>
        <w:t xml:space="preserve"> </w:t>
      </w:r>
      <w:r w:rsidRPr="006F0FB8">
        <w:rPr>
          <w:rFonts w:asciiTheme="minorHAnsi" w:hAnsiTheme="minorHAnsi"/>
          <w:spacing w:val="-2"/>
        </w:rPr>
        <w:t>applications.</w:t>
      </w:r>
    </w:p>
    <w:p w14:paraId="4F7AF4A2" w14:textId="77777777" w:rsidR="006F0FB8" w:rsidRPr="006F0FB8" w:rsidRDefault="006F0FB8" w:rsidP="00D0163C">
      <w:pPr>
        <w:pStyle w:val="ListParagraph"/>
        <w:widowControl w:val="0"/>
        <w:numPr>
          <w:ilvl w:val="3"/>
          <w:numId w:val="45"/>
        </w:numPr>
        <w:tabs>
          <w:tab w:val="left" w:pos="2880"/>
        </w:tabs>
        <w:autoSpaceDE w:val="0"/>
        <w:autoSpaceDN w:val="0"/>
        <w:spacing w:after="0" w:line="240" w:lineRule="auto"/>
        <w:ind w:left="2880" w:right="1175" w:hanging="721"/>
        <w:contextualSpacing w:val="0"/>
        <w:rPr>
          <w:rFonts w:asciiTheme="minorHAnsi" w:hAnsiTheme="minorHAnsi"/>
        </w:rPr>
      </w:pPr>
      <w:r w:rsidRPr="006F0FB8">
        <w:rPr>
          <w:rFonts w:asciiTheme="minorHAnsi" w:hAnsiTheme="minorHAnsi"/>
        </w:rPr>
        <w:t>Facilitate</w:t>
      </w:r>
      <w:r w:rsidRPr="006F0FB8">
        <w:rPr>
          <w:rFonts w:asciiTheme="minorHAnsi" w:hAnsiTheme="minorHAnsi"/>
          <w:spacing w:val="40"/>
        </w:rPr>
        <w:t xml:space="preserve"> </w:t>
      </w:r>
      <w:r w:rsidRPr="006F0FB8">
        <w:rPr>
          <w:rFonts w:asciiTheme="minorHAnsi" w:hAnsiTheme="minorHAnsi"/>
        </w:rPr>
        <w:t>an</w:t>
      </w:r>
      <w:r w:rsidRPr="006F0FB8">
        <w:rPr>
          <w:rFonts w:asciiTheme="minorHAnsi" w:hAnsiTheme="minorHAnsi"/>
          <w:spacing w:val="40"/>
        </w:rPr>
        <w:t xml:space="preserve"> </w:t>
      </w:r>
      <w:r w:rsidRPr="006F0FB8">
        <w:rPr>
          <w:rFonts w:asciiTheme="minorHAnsi" w:hAnsiTheme="minorHAnsi"/>
        </w:rPr>
        <w:t>initial</w:t>
      </w:r>
      <w:r w:rsidRPr="006F0FB8">
        <w:rPr>
          <w:rFonts w:asciiTheme="minorHAnsi" w:hAnsiTheme="minorHAnsi"/>
          <w:spacing w:val="40"/>
        </w:rPr>
        <w:t xml:space="preserve"> </w:t>
      </w:r>
      <w:r w:rsidRPr="006F0FB8">
        <w:rPr>
          <w:rFonts w:asciiTheme="minorHAnsi" w:hAnsiTheme="minorHAnsi"/>
        </w:rPr>
        <w:t>intake</w:t>
      </w:r>
      <w:r w:rsidRPr="006F0FB8">
        <w:rPr>
          <w:rFonts w:asciiTheme="minorHAnsi" w:hAnsiTheme="minorHAnsi"/>
          <w:spacing w:val="40"/>
        </w:rPr>
        <w:t xml:space="preserve"> </w:t>
      </w:r>
      <w:r w:rsidRPr="006F0FB8">
        <w:rPr>
          <w:rFonts w:asciiTheme="minorHAnsi" w:hAnsiTheme="minorHAnsi"/>
        </w:rPr>
        <w:t>and</w:t>
      </w:r>
      <w:r w:rsidRPr="006F0FB8">
        <w:rPr>
          <w:rFonts w:asciiTheme="minorHAnsi" w:hAnsiTheme="minorHAnsi"/>
          <w:spacing w:val="40"/>
        </w:rPr>
        <w:t xml:space="preserve"> </w:t>
      </w:r>
      <w:r w:rsidRPr="006F0FB8">
        <w:rPr>
          <w:rFonts w:asciiTheme="minorHAnsi" w:hAnsiTheme="minorHAnsi"/>
        </w:rPr>
        <w:t>evaluation</w:t>
      </w:r>
      <w:r w:rsidRPr="006F0FB8">
        <w:rPr>
          <w:rFonts w:asciiTheme="minorHAnsi" w:hAnsiTheme="minorHAnsi"/>
          <w:spacing w:val="39"/>
        </w:rPr>
        <w:t xml:space="preserve"> </w:t>
      </w:r>
      <w:r w:rsidRPr="006F0FB8">
        <w:rPr>
          <w:rFonts w:asciiTheme="minorHAnsi" w:hAnsiTheme="minorHAnsi"/>
        </w:rPr>
        <w:t>of</w:t>
      </w:r>
      <w:r w:rsidRPr="006F0FB8">
        <w:rPr>
          <w:rFonts w:asciiTheme="minorHAnsi" w:hAnsiTheme="minorHAnsi"/>
          <w:spacing w:val="39"/>
        </w:rPr>
        <w:t xml:space="preserve"> </w:t>
      </w:r>
      <w:r w:rsidRPr="006F0FB8">
        <w:rPr>
          <w:rFonts w:asciiTheme="minorHAnsi" w:hAnsiTheme="minorHAnsi"/>
        </w:rPr>
        <w:t>mental</w:t>
      </w:r>
      <w:r w:rsidRPr="006F0FB8">
        <w:rPr>
          <w:rFonts w:asciiTheme="minorHAnsi" w:hAnsiTheme="minorHAnsi"/>
          <w:spacing w:val="40"/>
        </w:rPr>
        <w:t xml:space="preserve"> </w:t>
      </w:r>
      <w:r w:rsidRPr="006F0FB8">
        <w:rPr>
          <w:rFonts w:asciiTheme="minorHAnsi" w:hAnsiTheme="minorHAnsi"/>
        </w:rPr>
        <w:t>health</w:t>
      </w:r>
      <w:r w:rsidRPr="006F0FB8">
        <w:rPr>
          <w:rFonts w:asciiTheme="minorHAnsi" w:hAnsiTheme="minorHAnsi"/>
          <w:spacing w:val="40"/>
        </w:rPr>
        <w:t xml:space="preserve"> </w:t>
      </w:r>
      <w:r w:rsidRPr="006F0FB8">
        <w:rPr>
          <w:rFonts w:asciiTheme="minorHAnsi" w:hAnsiTheme="minorHAnsi"/>
        </w:rPr>
        <w:t>services,</w:t>
      </w:r>
      <w:r w:rsidRPr="006F0FB8">
        <w:rPr>
          <w:rFonts w:asciiTheme="minorHAnsi" w:hAnsiTheme="minorHAnsi"/>
          <w:spacing w:val="39"/>
        </w:rPr>
        <w:t xml:space="preserve"> </w:t>
      </w:r>
      <w:r w:rsidRPr="006F0FB8">
        <w:rPr>
          <w:rFonts w:asciiTheme="minorHAnsi" w:hAnsiTheme="minorHAnsi"/>
        </w:rPr>
        <w:t>including medication reviews as needed.</w:t>
      </w:r>
    </w:p>
    <w:p w14:paraId="3B07C42B" w14:textId="77777777" w:rsidR="006F0FB8" w:rsidRPr="006F0FB8" w:rsidRDefault="006F0FB8" w:rsidP="00D0163C">
      <w:pPr>
        <w:pStyle w:val="ListParagraph"/>
        <w:widowControl w:val="0"/>
        <w:numPr>
          <w:ilvl w:val="3"/>
          <w:numId w:val="45"/>
        </w:numPr>
        <w:tabs>
          <w:tab w:val="left" w:pos="2880"/>
        </w:tabs>
        <w:autoSpaceDE w:val="0"/>
        <w:autoSpaceDN w:val="0"/>
        <w:spacing w:after="0" w:line="206" w:lineRule="exact"/>
        <w:ind w:left="2880"/>
        <w:contextualSpacing w:val="0"/>
        <w:rPr>
          <w:rFonts w:asciiTheme="minorHAnsi" w:hAnsiTheme="minorHAnsi"/>
        </w:rPr>
      </w:pPr>
      <w:r w:rsidRPr="006F0FB8">
        <w:rPr>
          <w:rFonts w:asciiTheme="minorHAnsi" w:hAnsiTheme="minorHAnsi"/>
        </w:rPr>
        <w:t>Confirm</w:t>
      </w:r>
      <w:r w:rsidRPr="006F0FB8">
        <w:rPr>
          <w:rFonts w:asciiTheme="minorHAnsi" w:hAnsiTheme="minorHAnsi"/>
          <w:spacing w:val="-8"/>
        </w:rPr>
        <w:t xml:space="preserve"> </w:t>
      </w:r>
      <w:r w:rsidRPr="006F0FB8">
        <w:rPr>
          <w:rFonts w:asciiTheme="minorHAnsi" w:hAnsiTheme="minorHAnsi"/>
        </w:rPr>
        <w:t>transportation</w:t>
      </w:r>
      <w:r w:rsidRPr="006F0FB8">
        <w:rPr>
          <w:rFonts w:asciiTheme="minorHAnsi" w:hAnsiTheme="minorHAnsi"/>
          <w:spacing w:val="-6"/>
        </w:rPr>
        <w:t xml:space="preserve"> </w:t>
      </w:r>
      <w:r w:rsidRPr="006F0FB8">
        <w:rPr>
          <w:rFonts w:asciiTheme="minorHAnsi" w:hAnsiTheme="minorHAnsi"/>
          <w:spacing w:val="-2"/>
        </w:rPr>
        <w:t>plans.</w:t>
      </w:r>
    </w:p>
    <w:p w14:paraId="33FD6CE1" w14:textId="77777777" w:rsidR="006F0FB8" w:rsidRPr="006F0FB8" w:rsidRDefault="006F0FB8" w:rsidP="00D0163C">
      <w:pPr>
        <w:pStyle w:val="ListParagraph"/>
        <w:widowControl w:val="0"/>
        <w:numPr>
          <w:ilvl w:val="3"/>
          <w:numId w:val="45"/>
        </w:numPr>
        <w:tabs>
          <w:tab w:val="left" w:pos="2880"/>
        </w:tabs>
        <w:autoSpaceDE w:val="0"/>
        <w:autoSpaceDN w:val="0"/>
        <w:spacing w:after="0" w:line="240" w:lineRule="auto"/>
        <w:ind w:left="2880"/>
        <w:contextualSpacing w:val="0"/>
        <w:rPr>
          <w:rFonts w:asciiTheme="minorHAnsi" w:hAnsiTheme="minorHAnsi"/>
        </w:rPr>
      </w:pPr>
      <w:r w:rsidRPr="006F0FB8">
        <w:rPr>
          <w:rFonts w:asciiTheme="minorHAnsi" w:hAnsiTheme="minorHAnsi"/>
        </w:rPr>
        <w:t>Provide</w:t>
      </w:r>
      <w:r w:rsidRPr="006F0FB8">
        <w:rPr>
          <w:rFonts w:asciiTheme="minorHAnsi" w:hAnsiTheme="minorHAnsi"/>
          <w:spacing w:val="-3"/>
        </w:rPr>
        <w:t xml:space="preserve"> </w:t>
      </w: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offender</w:t>
      </w:r>
      <w:r w:rsidRPr="006F0FB8">
        <w:rPr>
          <w:rFonts w:asciiTheme="minorHAnsi" w:hAnsiTheme="minorHAnsi"/>
          <w:spacing w:val="-3"/>
        </w:rPr>
        <w:t xml:space="preserve"> </w:t>
      </w:r>
      <w:r w:rsidRPr="006F0FB8">
        <w:rPr>
          <w:rFonts w:asciiTheme="minorHAnsi" w:hAnsiTheme="minorHAnsi"/>
        </w:rPr>
        <w:t>with</w:t>
      </w:r>
      <w:r w:rsidRPr="006F0FB8">
        <w:rPr>
          <w:rFonts w:asciiTheme="minorHAnsi" w:hAnsiTheme="minorHAnsi"/>
          <w:spacing w:val="-5"/>
        </w:rPr>
        <w:t xml:space="preserve"> </w:t>
      </w:r>
      <w:r w:rsidRPr="006F0FB8">
        <w:rPr>
          <w:rFonts w:asciiTheme="minorHAnsi" w:hAnsiTheme="minorHAnsi"/>
        </w:rPr>
        <w:t>any</w:t>
      </w:r>
      <w:r w:rsidRPr="006F0FB8">
        <w:rPr>
          <w:rFonts w:asciiTheme="minorHAnsi" w:hAnsiTheme="minorHAnsi"/>
          <w:spacing w:val="-3"/>
        </w:rPr>
        <w:t xml:space="preserve"> </w:t>
      </w:r>
      <w:r w:rsidRPr="006F0FB8">
        <w:rPr>
          <w:rFonts w:asciiTheme="minorHAnsi" w:hAnsiTheme="minorHAnsi"/>
        </w:rPr>
        <w:t>necessary</w:t>
      </w:r>
      <w:r w:rsidRPr="006F0FB8">
        <w:rPr>
          <w:rFonts w:asciiTheme="minorHAnsi" w:hAnsiTheme="minorHAnsi"/>
          <w:spacing w:val="-4"/>
        </w:rPr>
        <w:t xml:space="preserve"> </w:t>
      </w:r>
      <w:r w:rsidRPr="006F0FB8">
        <w:rPr>
          <w:rFonts w:asciiTheme="minorHAnsi" w:hAnsiTheme="minorHAnsi"/>
        </w:rPr>
        <w:t>initial</w:t>
      </w:r>
      <w:r w:rsidRPr="006F0FB8">
        <w:rPr>
          <w:rFonts w:asciiTheme="minorHAnsi" w:hAnsiTheme="minorHAnsi"/>
          <w:spacing w:val="-5"/>
        </w:rPr>
        <w:t xml:space="preserve"> </w:t>
      </w:r>
      <w:r w:rsidRPr="006F0FB8">
        <w:rPr>
          <w:rFonts w:asciiTheme="minorHAnsi" w:hAnsiTheme="minorHAnsi"/>
        </w:rPr>
        <w:t>incidental</w:t>
      </w:r>
      <w:r w:rsidRPr="006F0FB8">
        <w:rPr>
          <w:rFonts w:asciiTheme="minorHAnsi" w:hAnsiTheme="minorHAnsi"/>
          <w:spacing w:val="-2"/>
        </w:rPr>
        <w:t xml:space="preserve"> provisions.</w:t>
      </w:r>
    </w:p>
    <w:p w14:paraId="1C46C39D" w14:textId="77777777" w:rsidR="006F0FB8" w:rsidRDefault="006F0FB8" w:rsidP="00301754">
      <w:pPr>
        <w:pStyle w:val="BodyTex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301754" w:rsidRPr="001A5D0F" w14:paraId="24F6C3B6"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ABBE76C" w14:textId="77777777" w:rsidR="00301754" w:rsidRPr="001A5D0F" w:rsidRDefault="005A2768" w:rsidP="00432FE3">
            <w:pPr>
              <w:pStyle w:val="TableBody"/>
              <w:rPr>
                <w:b/>
                <w:bCs/>
              </w:rPr>
            </w:pPr>
            <w:sdt>
              <w:sdtPr>
                <w:id w:val="1035088486"/>
                <w14:checkbox>
                  <w14:checked w14:val="0"/>
                  <w14:checkedState w14:val="2612" w14:font="MS Gothic"/>
                  <w14:uncheckedState w14:val="2610" w14:font="MS Gothic"/>
                </w14:checkbox>
              </w:sdtPr>
              <w:sdtEndPr/>
              <w:sdtContent>
                <w:r w:rsidR="00301754"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5A9FA5E" w14:textId="77777777" w:rsidR="00301754" w:rsidRPr="001A5D0F" w:rsidRDefault="00301754" w:rsidP="00432FE3">
            <w:pPr>
              <w:pStyle w:val="TableBody"/>
              <w:rPr>
                <w:rFonts w:eastAsia="Times"/>
              </w:rPr>
            </w:pPr>
            <w:r w:rsidRPr="001A5D0F">
              <w:rPr>
                <w:rFonts w:eastAsia="Times"/>
              </w:rPr>
              <w:t xml:space="preserve">I have reviewed the above requirement and agree with no exception. </w:t>
            </w:r>
          </w:p>
        </w:tc>
      </w:tr>
      <w:tr w:rsidR="00301754" w:rsidRPr="001A5D0F" w14:paraId="61EEE234"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9BEF59C" w14:textId="77777777" w:rsidR="00301754" w:rsidRPr="001A5D0F" w:rsidRDefault="005A2768" w:rsidP="00432FE3">
            <w:pPr>
              <w:pStyle w:val="TableBody"/>
            </w:pPr>
            <w:sdt>
              <w:sdtPr>
                <w:id w:val="-1221525675"/>
                <w14:checkbox>
                  <w14:checked w14:val="0"/>
                  <w14:checkedState w14:val="2612" w14:font="MS Gothic"/>
                  <w14:uncheckedState w14:val="2610" w14:font="MS Gothic"/>
                </w14:checkbox>
              </w:sdtPr>
              <w:sdtEndPr/>
              <w:sdtContent>
                <w:r w:rsidR="00301754"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DE12902" w14:textId="77777777" w:rsidR="00301754" w:rsidRPr="001A5D0F" w:rsidRDefault="00301754" w:rsidP="00432FE3">
            <w:pPr>
              <w:pStyle w:val="TableBody"/>
              <w:rPr>
                <w:rFonts w:eastAsia="Times"/>
              </w:rPr>
            </w:pPr>
            <w:r w:rsidRPr="001A5D0F">
              <w:rPr>
                <w:rFonts w:eastAsia="Times"/>
              </w:rPr>
              <w:t>I have reviewed the above requirement and have noted all exception(s) below.</w:t>
            </w:r>
          </w:p>
        </w:tc>
      </w:tr>
      <w:tr w:rsidR="00301754" w:rsidRPr="001A5D0F" w14:paraId="64695B13"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468D2BD" w14:textId="77777777" w:rsidR="00301754" w:rsidRPr="001A5D0F" w:rsidRDefault="00301754" w:rsidP="00432FE3">
            <w:pPr>
              <w:pStyle w:val="TableBody"/>
              <w:rPr>
                <w:rFonts w:eastAsia="Times"/>
              </w:rPr>
            </w:pPr>
            <w:r w:rsidRPr="001A5D0F">
              <w:rPr>
                <w:rFonts w:eastAsia="Times"/>
                <w:b/>
                <w:bCs/>
              </w:rPr>
              <w:t>List all exception(s):</w:t>
            </w:r>
          </w:p>
        </w:tc>
      </w:tr>
    </w:tbl>
    <w:p w14:paraId="30CFAC72" w14:textId="77777777" w:rsidR="006F0FB8" w:rsidRPr="00301754" w:rsidRDefault="006F0FB8" w:rsidP="00D0163C">
      <w:pPr>
        <w:pStyle w:val="Heading4"/>
        <w:numPr>
          <w:ilvl w:val="1"/>
          <w:numId w:val="45"/>
        </w:numPr>
        <w:tabs>
          <w:tab w:val="left" w:pos="1920"/>
        </w:tabs>
        <w:spacing w:before="0"/>
        <w:ind w:left="1440"/>
        <w:rPr>
          <w:rFonts w:asciiTheme="minorHAnsi" w:hAnsiTheme="minorHAnsi"/>
          <w:b/>
          <w:bCs/>
          <w:i w:val="0"/>
          <w:iCs w:val="0"/>
          <w:color w:val="auto"/>
          <w:sz w:val="22"/>
        </w:rPr>
      </w:pPr>
      <w:r w:rsidRPr="00301754">
        <w:rPr>
          <w:rFonts w:asciiTheme="minorHAnsi" w:hAnsiTheme="minorHAnsi"/>
          <w:b/>
          <w:bCs/>
          <w:i w:val="0"/>
          <w:iCs w:val="0"/>
          <w:color w:val="auto"/>
          <w:sz w:val="22"/>
        </w:rPr>
        <w:t>Ongoing</w:t>
      </w:r>
      <w:r w:rsidRPr="00301754">
        <w:rPr>
          <w:rFonts w:asciiTheme="minorHAnsi" w:hAnsiTheme="minorHAnsi"/>
          <w:b/>
          <w:bCs/>
          <w:i w:val="0"/>
          <w:iCs w:val="0"/>
          <w:color w:val="auto"/>
          <w:spacing w:val="-2"/>
          <w:sz w:val="22"/>
        </w:rPr>
        <w:t xml:space="preserve"> </w:t>
      </w:r>
      <w:r w:rsidRPr="00301754">
        <w:rPr>
          <w:rFonts w:asciiTheme="minorHAnsi" w:hAnsiTheme="minorHAnsi"/>
          <w:b/>
          <w:bCs/>
          <w:i w:val="0"/>
          <w:iCs w:val="0"/>
          <w:color w:val="auto"/>
          <w:sz w:val="22"/>
        </w:rPr>
        <w:t>Service</w:t>
      </w:r>
      <w:r w:rsidRPr="00301754">
        <w:rPr>
          <w:rFonts w:asciiTheme="minorHAnsi" w:hAnsiTheme="minorHAnsi"/>
          <w:b/>
          <w:bCs/>
          <w:i w:val="0"/>
          <w:iCs w:val="0"/>
          <w:color w:val="auto"/>
          <w:spacing w:val="-2"/>
          <w:sz w:val="22"/>
        </w:rPr>
        <w:t xml:space="preserve"> Provision</w:t>
      </w:r>
    </w:p>
    <w:p w14:paraId="2A17651C" w14:textId="77777777" w:rsidR="006F0FB8" w:rsidRPr="006F0FB8" w:rsidRDefault="006F0FB8" w:rsidP="00301754">
      <w:pPr>
        <w:pStyle w:val="BodyText"/>
        <w:spacing w:after="0"/>
        <w:rPr>
          <w:rFonts w:asciiTheme="minorHAnsi" w:hAnsiTheme="minorHAnsi"/>
          <w:b/>
          <w:sz w:val="22"/>
        </w:rPr>
      </w:pPr>
    </w:p>
    <w:p w14:paraId="5E8EB8E3" w14:textId="77777777" w:rsidR="006F0FB8" w:rsidRDefault="006F0FB8" w:rsidP="00D0163C">
      <w:pPr>
        <w:pStyle w:val="ListParagraph"/>
        <w:widowControl w:val="0"/>
        <w:numPr>
          <w:ilvl w:val="2"/>
          <w:numId w:val="45"/>
        </w:numPr>
        <w:autoSpaceDE w:val="0"/>
        <w:autoSpaceDN w:val="0"/>
        <w:spacing w:after="0" w:line="278" w:lineRule="auto"/>
        <w:ind w:left="2160" w:right="850"/>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provide</w:t>
      </w:r>
      <w:r w:rsidRPr="006F0FB8">
        <w:rPr>
          <w:rFonts w:asciiTheme="minorHAnsi" w:hAnsiTheme="minorHAnsi"/>
          <w:spacing w:val="-3"/>
        </w:rPr>
        <w:t xml:space="preserve"> </w:t>
      </w:r>
      <w:r w:rsidRPr="006F0FB8">
        <w:rPr>
          <w:rFonts w:asciiTheme="minorHAnsi" w:hAnsiTheme="minorHAnsi"/>
        </w:rPr>
        <w:t>a</w:t>
      </w:r>
      <w:r w:rsidRPr="006F0FB8">
        <w:rPr>
          <w:rFonts w:asciiTheme="minorHAnsi" w:hAnsiTheme="minorHAnsi"/>
          <w:spacing w:val="-5"/>
        </w:rPr>
        <w:t xml:space="preserve"> </w:t>
      </w:r>
      <w:r w:rsidRPr="006F0FB8">
        <w:rPr>
          <w:rFonts w:asciiTheme="minorHAnsi" w:hAnsiTheme="minorHAnsi"/>
        </w:rPr>
        <w:t>plan</w:t>
      </w:r>
      <w:r w:rsidRPr="006F0FB8">
        <w:rPr>
          <w:rFonts w:asciiTheme="minorHAnsi" w:hAnsiTheme="minorHAnsi"/>
          <w:spacing w:val="-5"/>
        </w:rPr>
        <w:t xml:space="preserve"> </w:t>
      </w:r>
      <w:r w:rsidRPr="006F0FB8">
        <w:rPr>
          <w:rFonts w:asciiTheme="minorHAnsi" w:hAnsiTheme="minorHAnsi"/>
        </w:rPr>
        <w:t>for</w:t>
      </w:r>
      <w:r w:rsidRPr="006F0FB8">
        <w:rPr>
          <w:rFonts w:asciiTheme="minorHAnsi" w:hAnsiTheme="minorHAnsi"/>
          <w:spacing w:val="-5"/>
        </w:rPr>
        <w:t xml:space="preserve"> </w:t>
      </w:r>
      <w:r w:rsidRPr="006F0FB8">
        <w:rPr>
          <w:rFonts w:asciiTheme="minorHAnsi" w:hAnsiTheme="minorHAnsi"/>
        </w:rPr>
        <w:t>continuing</w:t>
      </w:r>
      <w:r w:rsidRPr="006F0FB8">
        <w:rPr>
          <w:rFonts w:asciiTheme="minorHAnsi" w:hAnsiTheme="minorHAnsi"/>
          <w:spacing w:val="-5"/>
        </w:rPr>
        <w:t xml:space="preserve"> </w:t>
      </w:r>
      <w:r w:rsidRPr="006F0FB8">
        <w:rPr>
          <w:rFonts w:asciiTheme="minorHAnsi" w:hAnsiTheme="minorHAnsi"/>
        </w:rPr>
        <w:t>services</w:t>
      </w:r>
      <w:r w:rsidRPr="006F0FB8">
        <w:rPr>
          <w:rFonts w:asciiTheme="minorHAnsi" w:hAnsiTheme="minorHAnsi"/>
          <w:spacing w:val="-4"/>
        </w:rPr>
        <w:t xml:space="preserve"> </w:t>
      </w:r>
      <w:r w:rsidRPr="006F0FB8">
        <w:rPr>
          <w:rFonts w:asciiTheme="minorHAnsi" w:hAnsiTheme="minorHAnsi"/>
        </w:rPr>
        <w:t>that</w:t>
      </w:r>
      <w:r w:rsidRPr="006F0FB8">
        <w:rPr>
          <w:rFonts w:asciiTheme="minorHAnsi" w:hAnsiTheme="minorHAnsi"/>
          <w:spacing w:val="-3"/>
        </w:rPr>
        <w:t xml:space="preserve"> </w:t>
      </w:r>
      <w:r w:rsidRPr="006F0FB8">
        <w:rPr>
          <w:rFonts w:asciiTheme="minorHAnsi" w:hAnsiTheme="minorHAnsi"/>
        </w:rPr>
        <w:t>are</w:t>
      </w:r>
      <w:r w:rsidRPr="006F0FB8">
        <w:rPr>
          <w:rFonts w:asciiTheme="minorHAnsi" w:hAnsiTheme="minorHAnsi"/>
          <w:spacing w:val="-3"/>
        </w:rPr>
        <w:t xml:space="preserve"> </w:t>
      </w:r>
      <w:r w:rsidRPr="006F0FB8">
        <w:rPr>
          <w:rFonts w:asciiTheme="minorHAnsi" w:hAnsiTheme="minorHAnsi"/>
        </w:rPr>
        <w:t>responsive</w:t>
      </w:r>
      <w:r w:rsidRPr="006F0FB8">
        <w:rPr>
          <w:rFonts w:asciiTheme="minorHAnsi" w:hAnsiTheme="minorHAnsi"/>
          <w:spacing w:val="-3"/>
        </w:rPr>
        <w:t xml:space="preserve"> </w:t>
      </w:r>
      <w:r w:rsidRPr="006F0FB8">
        <w:rPr>
          <w:rFonts w:asciiTheme="minorHAnsi" w:hAnsiTheme="minorHAnsi"/>
        </w:rPr>
        <w:t>to</w:t>
      </w:r>
      <w:r w:rsidRPr="006F0FB8">
        <w:rPr>
          <w:rFonts w:asciiTheme="minorHAnsi" w:hAnsiTheme="minorHAnsi"/>
          <w:spacing w:val="-5"/>
        </w:rPr>
        <w:t xml:space="preserve"> </w:t>
      </w:r>
      <w:r w:rsidRPr="006F0FB8">
        <w:rPr>
          <w:rFonts w:asciiTheme="minorHAnsi" w:hAnsiTheme="minorHAnsi"/>
        </w:rPr>
        <w:t>the acuity of the offender’s needs.</w:t>
      </w:r>
    </w:p>
    <w:p w14:paraId="69415185" w14:textId="77777777" w:rsidR="00301754" w:rsidRPr="006F0FB8" w:rsidRDefault="00301754" w:rsidP="00301754">
      <w:pPr>
        <w:pStyle w:val="ListParagraph"/>
        <w:widowControl w:val="0"/>
        <w:tabs>
          <w:tab w:val="left" w:pos="2160"/>
          <w:tab w:val="left" w:pos="9360"/>
        </w:tabs>
        <w:autoSpaceDE w:val="0"/>
        <w:autoSpaceDN w:val="0"/>
        <w:spacing w:after="0" w:line="278" w:lineRule="auto"/>
        <w:ind w:left="2160" w:right="850"/>
        <w:contextualSpacing w:val="0"/>
        <w:rPr>
          <w:rFonts w:asciiTheme="minorHAnsi" w:hAnsiTheme="minorHAnsi"/>
        </w:rPr>
      </w:pPr>
    </w:p>
    <w:p w14:paraId="6AB50981" w14:textId="77777777" w:rsidR="006F0FB8" w:rsidRPr="006F0FB8" w:rsidRDefault="006F0FB8" w:rsidP="00D0163C">
      <w:pPr>
        <w:pStyle w:val="ListParagraph"/>
        <w:widowControl w:val="0"/>
        <w:numPr>
          <w:ilvl w:val="2"/>
          <w:numId w:val="45"/>
        </w:numPr>
        <w:tabs>
          <w:tab w:val="left" w:pos="2160"/>
          <w:tab w:val="left" w:pos="9720"/>
        </w:tabs>
        <w:autoSpaceDE w:val="0"/>
        <w:autoSpaceDN w:val="0"/>
        <w:spacing w:after="0"/>
        <w:ind w:left="2160" w:right="850"/>
        <w:contextualSpacing w:val="0"/>
        <w:rPr>
          <w:rFonts w:asciiTheme="minorHAnsi" w:hAnsiTheme="minorHAnsi"/>
        </w:rPr>
      </w:pPr>
      <w:r w:rsidRPr="006F0FB8">
        <w:rPr>
          <w:rFonts w:asciiTheme="minorHAnsi" w:hAnsiTheme="minorHAnsi"/>
        </w:rPr>
        <w:t>The Contractor’s staff assigned to each case must maintain regular communication with the</w:t>
      </w:r>
      <w:r w:rsidRPr="006F0FB8">
        <w:rPr>
          <w:rFonts w:asciiTheme="minorHAnsi" w:hAnsiTheme="minorHAnsi"/>
          <w:spacing w:val="-3"/>
        </w:rPr>
        <w:t xml:space="preserve"> </w:t>
      </w:r>
      <w:r w:rsidRPr="006F0FB8">
        <w:rPr>
          <w:rFonts w:asciiTheme="minorHAnsi" w:hAnsiTheme="minorHAnsi"/>
        </w:rPr>
        <w:t>identified</w:t>
      </w:r>
      <w:r w:rsidRPr="006F0FB8">
        <w:rPr>
          <w:rFonts w:asciiTheme="minorHAnsi" w:hAnsiTheme="minorHAnsi"/>
          <w:spacing w:val="-3"/>
        </w:rPr>
        <w:t xml:space="preserve"> </w:t>
      </w:r>
      <w:r w:rsidRPr="006F0FB8">
        <w:rPr>
          <w:rFonts w:asciiTheme="minorHAnsi" w:hAnsiTheme="minorHAnsi"/>
        </w:rPr>
        <w:t>members</w:t>
      </w:r>
      <w:r w:rsidRPr="006F0FB8">
        <w:rPr>
          <w:rFonts w:asciiTheme="minorHAnsi" w:hAnsiTheme="minorHAnsi"/>
          <w:spacing w:val="-4"/>
        </w:rPr>
        <w:t xml:space="preserve"> </w:t>
      </w:r>
      <w:r w:rsidRPr="006F0FB8">
        <w:rPr>
          <w:rFonts w:asciiTheme="minorHAnsi" w:hAnsiTheme="minorHAnsi"/>
        </w:rPr>
        <w:t>of</w:t>
      </w:r>
      <w:r w:rsidRPr="006F0FB8">
        <w:rPr>
          <w:rFonts w:asciiTheme="minorHAnsi" w:hAnsiTheme="minorHAnsi"/>
          <w:spacing w:val="-3"/>
        </w:rPr>
        <w:t xml:space="preserve"> </w:t>
      </w:r>
      <w:r w:rsidRPr="006F0FB8">
        <w:rPr>
          <w:rFonts w:asciiTheme="minorHAnsi" w:hAnsiTheme="minorHAnsi"/>
        </w:rPr>
        <w:t>the</w:t>
      </w:r>
      <w:r w:rsidRPr="006F0FB8">
        <w:rPr>
          <w:rFonts w:asciiTheme="minorHAnsi" w:hAnsiTheme="minorHAnsi"/>
          <w:spacing w:val="-5"/>
        </w:rPr>
        <w:t xml:space="preserve"> </w:t>
      </w:r>
      <w:r w:rsidRPr="006F0FB8">
        <w:rPr>
          <w:rFonts w:asciiTheme="minorHAnsi" w:hAnsiTheme="minorHAnsi"/>
        </w:rPr>
        <w:t>Case</w:t>
      </w:r>
      <w:r w:rsidRPr="006F0FB8">
        <w:rPr>
          <w:rFonts w:asciiTheme="minorHAnsi" w:hAnsiTheme="minorHAnsi"/>
          <w:spacing w:val="-5"/>
        </w:rPr>
        <w:t xml:space="preserve"> </w:t>
      </w:r>
      <w:r w:rsidRPr="006F0FB8">
        <w:rPr>
          <w:rFonts w:asciiTheme="minorHAnsi" w:hAnsiTheme="minorHAnsi"/>
        </w:rPr>
        <w:t>Management</w:t>
      </w:r>
      <w:r w:rsidRPr="006F0FB8">
        <w:rPr>
          <w:rFonts w:asciiTheme="minorHAnsi" w:hAnsiTheme="minorHAnsi"/>
          <w:spacing w:val="-5"/>
        </w:rPr>
        <w:t xml:space="preserve"> </w:t>
      </w:r>
      <w:r w:rsidRPr="006F0FB8">
        <w:rPr>
          <w:rFonts w:asciiTheme="minorHAnsi" w:hAnsiTheme="minorHAnsi"/>
        </w:rPr>
        <w:t>Team</w:t>
      </w:r>
      <w:r w:rsidRPr="006F0FB8">
        <w:rPr>
          <w:rFonts w:asciiTheme="minorHAnsi" w:hAnsiTheme="minorHAnsi"/>
          <w:spacing w:val="-2"/>
        </w:rPr>
        <w:t xml:space="preserve"> </w:t>
      </w:r>
      <w:r w:rsidRPr="006F0FB8">
        <w:rPr>
          <w:rFonts w:asciiTheme="minorHAnsi" w:hAnsiTheme="minorHAnsi"/>
        </w:rPr>
        <w:t>and</w:t>
      </w:r>
      <w:r w:rsidRPr="006F0FB8">
        <w:rPr>
          <w:rFonts w:asciiTheme="minorHAnsi" w:hAnsiTheme="minorHAnsi"/>
          <w:spacing w:val="-5"/>
        </w:rPr>
        <w:t xml:space="preserve"> </w:t>
      </w:r>
      <w:r w:rsidRPr="006F0FB8">
        <w:rPr>
          <w:rFonts w:asciiTheme="minorHAnsi" w:hAnsiTheme="minorHAnsi"/>
        </w:rPr>
        <w:t>document</w:t>
      </w:r>
      <w:r w:rsidRPr="006F0FB8">
        <w:rPr>
          <w:rFonts w:asciiTheme="minorHAnsi" w:hAnsiTheme="minorHAnsi"/>
          <w:spacing w:val="-3"/>
        </w:rPr>
        <w:t xml:space="preserve"> </w:t>
      </w:r>
      <w:r w:rsidRPr="006F0FB8">
        <w:rPr>
          <w:rFonts w:asciiTheme="minorHAnsi" w:hAnsiTheme="minorHAnsi"/>
        </w:rPr>
        <w:t>updates</w:t>
      </w:r>
      <w:r w:rsidRPr="006F0FB8">
        <w:rPr>
          <w:rFonts w:asciiTheme="minorHAnsi" w:hAnsiTheme="minorHAnsi"/>
          <w:spacing w:val="-2"/>
        </w:rPr>
        <w:t xml:space="preserve"> </w:t>
      </w:r>
      <w:r w:rsidRPr="006F0FB8">
        <w:rPr>
          <w:rFonts w:asciiTheme="minorHAnsi" w:hAnsiTheme="minorHAnsi"/>
        </w:rPr>
        <w:t>related</w:t>
      </w:r>
      <w:r w:rsidRPr="006F0FB8">
        <w:rPr>
          <w:rFonts w:asciiTheme="minorHAnsi" w:hAnsiTheme="minorHAnsi"/>
          <w:spacing w:val="-3"/>
        </w:rPr>
        <w:t xml:space="preserve"> </w:t>
      </w:r>
      <w:r w:rsidRPr="006F0FB8">
        <w:rPr>
          <w:rFonts w:asciiTheme="minorHAnsi" w:hAnsiTheme="minorHAnsi"/>
        </w:rPr>
        <w:t>to the Aftercare Plan and the offender’s community status.</w:t>
      </w:r>
    </w:p>
    <w:p w14:paraId="3E3A8DDA" w14:textId="77777777" w:rsidR="006F0FB8" w:rsidRPr="006F0FB8" w:rsidRDefault="006F0FB8" w:rsidP="00301754">
      <w:pPr>
        <w:pStyle w:val="BodyText"/>
        <w:tabs>
          <w:tab w:val="left" w:pos="2160"/>
          <w:tab w:val="left" w:pos="9360"/>
        </w:tabs>
        <w:spacing w:after="0"/>
        <w:ind w:left="2160" w:right="850"/>
        <w:rPr>
          <w:rFonts w:asciiTheme="minorHAnsi" w:hAnsiTheme="minorHAnsi"/>
          <w:sz w:val="22"/>
        </w:rPr>
      </w:pPr>
    </w:p>
    <w:p w14:paraId="67156953" w14:textId="77777777" w:rsidR="00301754" w:rsidRDefault="006F0FB8" w:rsidP="00D0163C">
      <w:pPr>
        <w:pStyle w:val="ListParagraph"/>
        <w:widowControl w:val="0"/>
        <w:numPr>
          <w:ilvl w:val="2"/>
          <w:numId w:val="45"/>
        </w:numPr>
        <w:tabs>
          <w:tab w:val="left" w:pos="2160"/>
          <w:tab w:val="left" w:pos="9360"/>
        </w:tabs>
        <w:autoSpaceDE w:val="0"/>
        <w:autoSpaceDN w:val="0"/>
        <w:spacing w:after="0"/>
        <w:ind w:left="2160" w:right="850"/>
        <w:contextualSpacing w:val="0"/>
        <w:rPr>
          <w:rFonts w:asciiTheme="minorHAnsi" w:hAnsiTheme="minorHAnsi"/>
        </w:rPr>
      </w:pPr>
      <w:r w:rsidRPr="006F0FB8">
        <w:rPr>
          <w:rFonts w:asciiTheme="minorHAnsi" w:hAnsiTheme="minorHAnsi"/>
        </w:rPr>
        <w:t>The Contractor must provide a minimum of one monthly contact for each offender throughout</w:t>
      </w:r>
      <w:r w:rsidRPr="006F0FB8">
        <w:rPr>
          <w:rFonts w:asciiTheme="minorHAnsi" w:hAnsiTheme="minorHAnsi"/>
          <w:spacing w:val="-5"/>
        </w:rPr>
        <w:t xml:space="preserve"> </w:t>
      </w:r>
      <w:r w:rsidRPr="006F0FB8">
        <w:rPr>
          <w:rFonts w:asciiTheme="minorHAnsi" w:hAnsiTheme="minorHAnsi"/>
        </w:rPr>
        <w:t>their</w:t>
      </w:r>
      <w:r w:rsidRPr="006F0FB8">
        <w:rPr>
          <w:rFonts w:asciiTheme="minorHAnsi" w:hAnsiTheme="minorHAnsi"/>
          <w:spacing w:val="-1"/>
        </w:rPr>
        <w:t xml:space="preserve"> </w:t>
      </w:r>
      <w:r w:rsidRPr="006F0FB8">
        <w:rPr>
          <w:rFonts w:asciiTheme="minorHAnsi" w:hAnsiTheme="minorHAnsi"/>
        </w:rPr>
        <w:t>term</w:t>
      </w:r>
      <w:r w:rsidRPr="006F0FB8">
        <w:rPr>
          <w:rFonts w:asciiTheme="minorHAnsi" w:hAnsiTheme="minorHAnsi"/>
          <w:spacing w:val="-2"/>
        </w:rPr>
        <w:t xml:space="preserve"> </w:t>
      </w:r>
      <w:r w:rsidRPr="006F0FB8">
        <w:rPr>
          <w:rFonts w:asciiTheme="minorHAnsi" w:hAnsiTheme="minorHAnsi"/>
        </w:rPr>
        <w:t>of</w:t>
      </w:r>
      <w:r w:rsidRPr="006F0FB8">
        <w:rPr>
          <w:rFonts w:asciiTheme="minorHAnsi" w:hAnsiTheme="minorHAnsi"/>
          <w:spacing w:val="-5"/>
        </w:rPr>
        <w:t xml:space="preserve"> </w:t>
      </w:r>
      <w:r w:rsidRPr="006F0FB8">
        <w:rPr>
          <w:rFonts w:asciiTheme="minorHAnsi" w:hAnsiTheme="minorHAnsi"/>
        </w:rPr>
        <w:t>service.</w:t>
      </w:r>
      <w:r w:rsidRPr="006F0FB8">
        <w:rPr>
          <w:rFonts w:asciiTheme="minorHAnsi" w:hAnsiTheme="minorHAnsi"/>
          <w:spacing w:val="-3"/>
        </w:rPr>
        <w:t xml:space="preserve"> </w:t>
      </w:r>
      <w:r w:rsidRPr="006F0FB8">
        <w:rPr>
          <w:rFonts w:asciiTheme="minorHAnsi" w:hAnsiTheme="minorHAnsi"/>
        </w:rPr>
        <w:t>Direct</w:t>
      </w:r>
      <w:r w:rsidRPr="006F0FB8">
        <w:rPr>
          <w:rFonts w:asciiTheme="minorHAnsi" w:hAnsiTheme="minorHAnsi"/>
          <w:spacing w:val="-3"/>
        </w:rPr>
        <w:t xml:space="preserve"> </w:t>
      </w:r>
      <w:r w:rsidRPr="006F0FB8">
        <w:rPr>
          <w:rFonts w:asciiTheme="minorHAnsi" w:hAnsiTheme="minorHAnsi"/>
        </w:rPr>
        <w:t>contacts</w:t>
      </w:r>
      <w:r w:rsidRPr="006F0FB8">
        <w:rPr>
          <w:rFonts w:asciiTheme="minorHAnsi" w:hAnsiTheme="minorHAnsi"/>
          <w:spacing w:val="-1"/>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include</w:t>
      </w:r>
      <w:r w:rsidRPr="006F0FB8">
        <w:rPr>
          <w:rFonts w:asciiTheme="minorHAnsi" w:hAnsiTheme="minorHAnsi"/>
          <w:spacing w:val="-4"/>
        </w:rPr>
        <w:t xml:space="preserve"> </w:t>
      </w:r>
      <w:r w:rsidRPr="006F0FB8">
        <w:rPr>
          <w:rFonts w:asciiTheme="minorHAnsi" w:hAnsiTheme="minorHAnsi"/>
        </w:rPr>
        <w:t>all</w:t>
      </w:r>
      <w:r w:rsidRPr="006F0FB8">
        <w:rPr>
          <w:rFonts w:asciiTheme="minorHAnsi" w:hAnsiTheme="minorHAnsi"/>
          <w:spacing w:val="-5"/>
        </w:rPr>
        <w:t xml:space="preserve"> </w:t>
      </w:r>
      <w:r w:rsidRPr="006F0FB8">
        <w:rPr>
          <w:rFonts w:asciiTheme="minorHAnsi" w:hAnsiTheme="minorHAnsi"/>
        </w:rPr>
        <w:t>of</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following</w:t>
      </w:r>
      <w:r w:rsidRPr="006F0FB8">
        <w:rPr>
          <w:rFonts w:asciiTheme="minorHAnsi" w:hAnsiTheme="minorHAnsi"/>
          <w:spacing w:val="-3"/>
        </w:rPr>
        <w:t xml:space="preserve"> </w:t>
      </w:r>
      <w:r w:rsidRPr="006F0FB8">
        <w:rPr>
          <w:rFonts w:asciiTheme="minorHAnsi" w:hAnsiTheme="minorHAnsi"/>
        </w:rPr>
        <w:t>elements</w:t>
      </w:r>
      <w:r w:rsidR="00301754">
        <w:rPr>
          <w:rFonts w:asciiTheme="minorHAnsi" w:hAnsiTheme="minorHAnsi"/>
        </w:rPr>
        <w:t>:</w:t>
      </w:r>
    </w:p>
    <w:p w14:paraId="6760C4ED" w14:textId="66F52EE8" w:rsidR="006F0FB8" w:rsidRPr="006F0FB8" w:rsidRDefault="00301754" w:rsidP="00301754">
      <w:pPr>
        <w:pStyle w:val="ListParagraph"/>
        <w:widowControl w:val="0"/>
        <w:tabs>
          <w:tab w:val="left" w:pos="2160"/>
          <w:tab w:val="left" w:pos="9360"/>
        </w:tabs>
        <w:autoSpaceDE w:val="0"/>
        <w:autoSpaceDN w:val="0"/>
        <w:spacing w:after="0"/>
        <w:ind w:left="2160" w:right="850"/>
        <w:contextualSpacing w:val="0"/>
        <w:rPr>
          <w:rFonts w:asciiTheme="minorHAnsi" w:hAnsiTheme="minorHAnsi"/>
        </w:rPr>
      </w:pPr>
      <w:r>
        <w:rPr>
          <w:rFonts w:asciiTheme="minorHAnsi" w:hAnsiTheme="minorHAnsi"/>
        </w:rPr>
        <w:t xml:space="preserve"> </w:t>
      </w:r>
    </w:p>
    <w:p w14:paraId="6974CFF7" w14:textId="3EACEE8C" w:rsidR="00301754" w:rsidRDefault="00301754" w:rsidP="00D0163C">
      <w:pPr>
        <w:pStyle w:val="ListParagraph"/>
        <w:widowControl w:val="0"/>
        <w:numPr>
          <w:ilvl w:val="3"/>
          <w:numId w:val="45"/>
        </w:numPr>
        <w:tabs>
          <w:tab w:val="left" w:pos="2160"/>
          <w:tab w:val="left" w:pos="2850"/>
          <w:tab w:val="left" w:pos="9360"/>
        </w:tabs>
        <w:autoSpaceDE w:val="0"/>
        <w:autoSpaceDN w:val="0"/>
        <w:spacing w:after="0"/>
        <w:ind w:left="2160" w:right="850" w:firstLine="0"/>
        <w:contextualSpacing w:val="0"/>
        <w:rPr>
          <w:rFonts w:asciiTheme="minorHAnsi" w:hAnsiTheme="minorHAnsi"/>
        </w:rPr>
      </w:pPr>
      <w:r>
        <w:rPr>
          <w:rFonts w:asciiTheme="minorHAnsi" w:hAnsiTheme="minorHAnsi"/>
        </w:rPr>
        <w:t>T</w:t>
      </w:r>
      <w:r w:rsidR="006F0FB8" w:rsidRPr="006F0FB8">
        <w:rPr>
          <w:rFonts w:asciiTheme="minorHAnsi" w:hAnsiTheme="minorHAnsi"/>
        </w:rPr>
        <w:t>he offender’s self-assessment</w:t>
      </w:r>
      <w:r>
        <w:rPr>
          <w:rFonts w:asciiTheme="minorHAnsi" w:hAnsiTheme="minorHAnsi"/>
        </w:rPr>
        <w:t>.</w:t>
      </w:r>
    </w:p>
    <w:p w14:paraId="7A5EA17A" w14:textId="77777777" w:rsidR="00301754" w:rsidRDefault="00301754" w:rsidP="00D0163C">
      <w:pPr>
        <w:pStyle w:val="ListParagraph"/>
        <w:widowControl w:val="0"/>
        <w:numPr>
          <w:ilvl w:val="3"/>
          <w:numId w:val="45"/>
        </w:numPr>
        <w:tabs>
          <w:tab w:val="left" w:pos="2160"/>
          <w:tab w:val="left" w:pos="2850"/>
          <w:tab w:val="left" w:pos="9360"/>
        </w:tabs>
        <w:autoSpaceDE w:val="0"/>
        <w:autoSpaceDN w:val="0"/>
        <w:spacing w:after="0"/>
        <w:ind w:left="2160" w:right="850" w:firstLine="0"/>
        <w:contextualSpacing w:val="0"/>
        <w:rPr>
          <w:rFonts w:asciiTheme="minorHAnsi" w:hAnsiTheme="minorHAnsi"/>
        </w:rPr>
      </w:pPr>
      <w:r>
        <w:rPr>
          <w:rFonts w:asciiTheme="minorHAnsi" w:hAnsiTheme="minorHAnsi"/>
        </w:rPr>
        <w:t>E</w:t>
      </w:r>
      <w:r w:rsidR="006F0FB8" w:rsidRPr="006F0FB8">
        <w:rPr>
          <w:rFonts w:asciiTheme="minorHAnsi" w:hAnsiTheme="minorHAnsi"/>
        </w:rPr>
        <w:t>ngagement in meaningful, healthy, structured activities</w:t>
      </w:r>
      <w:r>
        <w:rPr>
          <w:rFonts w:asciiTheme="minorHAnsi" w:hAnsiTheme="minorHAnsi"/>
        </w:rPr>
        <w:t>.</w:t>
      </w:r>
    </w:p>
    <w:p w14:paraId="086B50C5" w14:textId="77777777" w:rsidR="00301754" w:rsidRDefault="00301754" w:rsidP="00EA2D67">
      <w:pPr>
        <w:pStyle w:val="ListParagraph"/>
        <w:widowControl w:val="0"/>
        <w:numPr>
          <w:ilvl w:val="3"/>
          <w:numId w:val="45"/>
        </w:numPr>
        <w:tabs>
          <w:tab w:val="left" w:pos="2850"/>
          <w:tab w:val="left" w:pos="2880"/>
          <w:tab w:val="left" w:pos="9360"/>
        </w:tabs>
        <w:autoSpaceDE w:val="0"/>
        <w:autoSpaceDN w:val="0"/>
        <w:spacing w:after="0"/>
        <w:ind w:left="2880" w:right="850"/>
        <w:contextualSpacing w:val="0"/>
        <w:rPr>
          <w:rFonts w:asciiTheme="minorHAnsi" w:hAnsiTheme="minorHAnsi"/>
        </w:rPr>
      </w:pPr>
      <w:r>
        <w:rPr>
          <w:rFonts w:asciiTheme="minorHAnsi" w:hAnsiTheme="minorHAnsi"/>
        </w:rPr>
        <w:t>E</w:t>
      </w:r>
      <w:r w:rsidR="006F0FB8" w:rsidRPr="006F0FB8">
        <w:rPr>
          <w:rFonts w:asciiTheme="minorHAnsi" w:hAnsiTheme="minorHAnsi"/>
        </w:rPr>
        <w:t>ngagement in treatment and review of crisis response plan</w:t>
      </w:r>
      <w:r>
        <w:rPr>
          <w:rFonts w:asciiTheme="minorHAnsi" w:hAnsiTheme="minorHAnsi"/>
        </w:rPr>
        <w:t>.</w:t>
      </w:r>
    </w:p>
    <w:p w14:paraId="3EEFF367" w14:textId="77777777" w:rsidR="00301754" w:rsidRDefault="00301754" w:rsidP="00D0163C">
      <w:pPr>
        <w:pStyle w:val="ListParagraph"/>
        <w:widowControl w:val="0"/>
        <w:numPr>
          <w:ilvl w:val="3"/>
          <w:numId w:val="45"/>
        </w:numPr>
        <w:tabs>
          <w:tab w:val="left" w:pos="2160"/>
          <w:tab w:val="left" w:pos="2850"/>
          <w:tab w:val="left" w:pos="9360"/>
        </w:tabs>
        <w:autoSpaceDE w:val="0"/>
        <w:autoSpaceDN w:val="0"/>
        <w:spacing w:after="0"/>
        <w:ind w:left="2160" w:right="850" w:firstLine="0"/>
        <w:contextualSpacing w:val="0"/>
        <w:rPr>
          <w:rFonts w:asciiTheme="minorHAnsi" w:hAnsiTheme="minorHAnsi"/>
        </w:rPr>
      </w:pPr>
      <w:r>
        <w:rPr>
          <w:rFonts w:asciiTheme="minorHAnsi" w:hAnsiTheme="minorHAnsi"/>
        </w:rPr>
        <w:t>O</w:t>
      </w:r>
      <w:r w:rsidR="006F0FB8" w:rsidRPr="006F0FB8">
        <w:rPr>
          <w:rFonts w:asciiTheme="minorHAnsi" w:hAnsiTheme="minorHAnsi"/>
        </w:rPr>
        <w:t>ffender’s unmet</w:t>
      </w:r>
      <w:r w:rsidR="006F0FB8" w:rsidRPr="006F0FB8">
        <w:rPr>
          <w:rFonts w:asciiTheme="minorHAnsi" w:hAnsiTheme="minorHAnsi"/>
          <w:spacing w:val="-3"/>
        </w:rPr>
        <w:t xml:space="preserve"> </w:t>
      </w:r>
      <w:r w:rsidR="006F0FB8" w:rsidRPr="006F0FB8">
        <w:rPr>
          <w:rFonts w:asciiTheme="minorHAnsi" w:hAnsiTheme="minorHAnsi"/>
        </w:rPr>
        <w:t>needs</w:t>
      </w:r>
      <w:r>
        <w:rPr>
          <w:rFonts w:asciiTheme="minorHAnsi" w:hAnsiTheme="minorHAnsi"/>
        </w:rPr>
        <w:t>.</w:t>
      </w:r>
    </w:p>
    <w:p w14:paraId="5795326E" w14:textId="77777777" w:rsidR="00301754" w:rsidRPr="00301754" w:rsidRDefault="00301754" w:rsidP="00D0163C">
      <w:pPr>
        <w:pStyle w:val="ListParagraph"/>
        <w:widowControl w:val="0"/>
        <w:numPr>
          <w:ilvl w:val="3"/>
          <w:numId w:val="45"/>
        </w:numPr>
        <w:tabs>
          <w:tab w:val="left" w:pos="2160"/>
          <w:tab w:val="left" w:pos="2850"/>
          <w:tab w:val="left" w:pos="9360"/>
        </w:tabs>
        <w:autoSpaceDE w:val="0"/>
        <w:autoSpaceDN w:val="0"/>
        <w:spacing w:after="0"/>
        <w:ind w:left="2160" w:right="850" w:firstLine="0"/>
        <w:contextualSpacing w:val="0"/>
        <w:rPr>
          <w:rFonts w:asciiTheme="minorHAnsi" w:hAnsiTheme="minorHAnsi"/>
        </w:rPr>
      </w:pPr>
      <w:r>
        <w:rPr>
          <w:rFonts w:asciiTheme="minorHAnsi" w:hAnsiTheme="minorHAnsi"/>
        </w:rPr>
        <w:t>T</w:t>
      </w:r>
      <w:r w:rsidR="006F0FB8" w:rsidRPr="006F0FB8">
        <w:rPr>
          <w:rFonts w:asciiTheme="minorHAnsi" w:hAnsiTheme="minorHAnsi"/>
        </w:rPr>
        <w:t>he</w:t>
      </w:r>
      <w:r w:rsidR="006F0FB8" w:rsidRPr="006F0FB8">
        <w:rPr>
          <w:rFonts w:asciiTheme="minorHAnsi" w:hAnsiTheme="minorHAnsi"/>
          <w:spacing w:val="-3"/>
        </w:rPr>
        <w:t xml:space="preserve"> </w:t>
      </w:r>
      <w:r w:rsidR="006F0FB8" w:rsidRPr="006F0FB8">
        <w:rPr>
          <w:rFonts w:asciiTheme="minorHAnsi" w:hAnsiTheme="minorHAnsi"/>
        </w:rPr>
        <w:t>plan</w:t>
      </w:r>
      <w:r w:rsidR="006F0FB8" w:rsidRPr="006F0FB8">
        <w:rPr>
          <w:rFonts w:asciiTheme="minorHAnsi" w:hAnsiTheme="minorHAnsi"/>
          <w:spacing w:val="-3"/>
        </w:rPr>
        <w:t xml:space="preserve"> </w:t>
      </w:r>
      <w:r w:rsidR="006F0FB8" w:rsidRPr="006F0FB8">
        <w:rPr>
          <w:rFonts w:asciiTheme="minorHAnsi" w:hAnsiTheme="minorHAnsi"/>
        </w:rPr>
        <w:t>for</w:t>
      </w:r>
      <w:r w:rsidR="006F0FB8" w:rsidRPr="006F0FB8">
        <w:rPr>
          <w:rFonts w:asciiTheme="minorHAnsi" w:hAnsiTheme="minorHAnsi"/>
          <w:spacing w:val="-3"/>
        </w:rPr>
        <w:t xml:space="preserve"> </w:t>
      </w:r>
      <w:r w:rsidR="006F0FB8" w:rsidRPr="006F0FB8">
        <w:rPr>
          <w:rFonts w:asciiTheme="minorHAnsi" w:hAnsiTheme="minorHAnsi"/>
        </w:rPr>
        <w:t>future</w:t>
      </w:r>
      <w:r w:rsidR="006F0FB8" w:rsidRPr="006F0FB8">
        <w:rPr>
          <w:rFonts w:asciiTheme="minorHAnsi" w:hAnsiTheme="minorHAnsi"/>
          <w:spacing w:val="-3"/>
        </w:rPr>
        <w:t xml:space="preserve"> </w:t>
      </w:r>
      <w:r w:rsidR="006F0FB8" w:rsidRPr="006F0FB8">
        <w:rPr>
          <w:rFonts w:asciiTheme="minorHAnsi" w:hAnsiTheme="minorHAnsi"/>
        </w:rPr>
        <w:t>action.</w:t>
      </w:r>
      <w:r w:rsidR="006F0FB8" w:rsidRPr="006F0FB8">
        <w:rPr>
          <w:rFonts w:asciiTheme="minorHAnsi" w:hAnsiTheme="minorHAnsi"/>
          <w:spacing w:val="-3"/>
        </w:rPr>
        <w:t xml:space="preserve"> </w:t>
      </w:r>
    </w:p>
    <w:p w14:paraId="1A054E69" w14:textId="77777777" w:rsidR="00301754" w:rsidRDefault="00301754" w:rsidP="00301754">
      <w:pPr>
        <w:widowControl w:val="0"/>
        <w:tabs>
          <w:tab w:val="left" w:pos="2160"/>
          <w:tab w:val="left" w:pos="2850"/>
          <w:tab w:val="left" w:pos="9360"/>
        </w:tabs>
        <w:autoSpaceDE w:val="0"/>
        <w:autoSpaceDN w:val="0"/>
        <w:spacing w:after="0"/>
        <w:ind w:left="2160" w:right="850"/>
        <w:rPr>
          <w:rFonts w:asciiTheme="minorHAnsi" w:hAnsiTheme="minorHAnsi"/>
        </w:rPr>
      </w:pPr>
    </w:p>
    <w:p w14:paraId="066FA50C" w14:textId="72060F39" w:rsidR="006F0FB8" w:rsidRDefault="006F0FB8" w:rsidP="00301754">
      <w:pPr>
        <w:widowControl w:val="0"/>
        <w:tabs>
          <w:tab w:val="left" w:pos="2160"/>
          <w:tab w:val="left" w:pos="2850"/>
          <w:tab w:val="left" w:pos="9360"/>
        </w:tabs>
        <w:autoSpaceDE w:val="0"/>
        <w:autoSpaceDN w:val="0"/>
        <w:spacing w:after="0"/>
        <w:ind w:left="2160" w:right="850"/>
        <w:rPr>
          <w:rFonts w:asciiTheme="minorHAnsi" w:hAnsiTheme="minorHAnsi"/>
        </w:rPr>
      </w:pPr>
      <w:r w:rsidRPr="00301754">
        <w:rPr>
          <w:rFonts w:asciiTheme="minorHAnsi" w:hAnsiTheme="minorHAnsi"/>
        </w:rPr>
        <w:t>Documentation of</w:t>
      </w:r>
      <w:r w:rsidRPr="00301754">
        <w:rPr>
          <w:rFonts w:asciiTheme="minorHAnsi" w:hAnsiTheme="minorHAnsi"/>
          <w:spacing w:val="-3"/>
        </w:rPr>
        <w:t xml:space="preserve"> </w:t>
      </w:r>
      <w:r w:rsidR="00EA2D67" w:rsidRPr="00301754">
        <w:rPr>
          <w:rFonts w:asciiTheme="minorHAnsi" w:hAnsiTheme="minorHAnsi"/>
        </w:rPr>
        <w:t>direct</w:t>
      </w:r>
      <w:r w:rsidRPr="00301754">
        <w:rPr>
          <w:rFonts w:asciiTheme="minorHAnsi" w:hAnsiTheme="minorHAnsi"/>
          <w:spacing w:val="-3"/>
        </w:rPr>
        <w:t xml:space="preserve"> </w:t>
      </w:r>
      <w:r w:rsidRPr="00301754">
        <w:rPr>
          <w:rFonts w:asciiTheme="minorHAnsi" w:hAnsiTheme="minorHAnsi"/>
        </w:rPr>
        <w:t>contact</w:t>
      </w:r>
      <w:r w:rsidRPr="00301754">
        <w:rPr>
          <w:rFonts w:asciiTheme="minorHAnsi" w:hAnsiTheme="minorHAnsi"/>
          <w:spacing w:val="-3"/>
        </w:rPr>
        <w:t xml:space="preserve"> </w:t>
      </w:r>
      <w:r w:rsidRPr="00301754">
        <w:rPr>
          <w:rFonts w:asciiTheme="minorHAnsi" w:hAnsiTheme="minorHAnsi"/>
        </w:rPr>
        <w:t xml:space="preserve">must specify the type of contact </w:t>
      </w:r>
      <w:r w:rsidRPr="00301754">
        <w:rPr>
          <w:rFonts w:asciiTheme="minorHAnsi" w:hAnsiTheme="minorHAnsi"/>
        </w:rPr>
        <w:lastRenderedPageBreak/>
        <w:t>completed (e.g., face-face, phone, video, other).</w:t>
      </w:r>
    </w:p>
    <w:p w14:paraId="5F8D8A1A" w14:textId="77777777" w:rsidR="00301754" w:rsidRPr="00301754" w:rsidRDefault="00301754" w:rsidP="00301754">
      <w:pPr>
        <w:widowControl w:val="0"/>
        <w:tabs>
          <w:tab w:val="left" w:pos="2160"/>
          <w:tab w:val="left" w:pos="2850"/>
          <w:tab w:val="left" w:pos="9360"/>
        </w:tabs>
        <w:autoSpaceDE w:val="0"/>
        <w:autoSpaceDN w:val="0"/>
        <w:spacing w:after="0"/>
        <w:ind w:left="2160" w:right="850"/>
        <w:rPr>
          <w:rFonts w:asciiTheme="minorHAnsi" w:hAnsiTheme="minorHAnsi"/>
        </w:rPr>
      </w:pPr>
    </w:p>
    <w:p w14:paraId="7BD07F14" w14:textId="6E75EAD1" w:rsidR="008A26D6" w:rsidRPr="008A26D6" w:rsidRDefault="008A26D6" w:rsidP="009A19F3">
      <w:pPr>
        <w:pStyle w:val="ListParagraph"/>
        <w:widowControl w:val="0"/>
        <w:numPr>
          <w:ilvl w:val="2"/>
          <w:numId w:val="45"/>
        </w:numPr>
        <w:tabs>
          <w:tab w:val="left" w:pos="2160"/>
          <w:tab w:val="left" w:pos="9360"/>
        </w:tabs>
        <w:spacing w:after="0"/>
        <w:ind w:left="2160" w:right="850"/>
        <w:rPr>
          <w:rFonts w:asciiTheme="minorHAnsi" w:hAnsiTheme="minorHAnsi"/>
        </w:rPr>
      </w:pPr>
      <w:r>
        <w:rPr>
          <w:rFonts w:asciiTheme="minorHAnsi" w:hAnsiTheme="minorHAnsi"/>
        </w:rPr>
        <w:t xml:space="preserve">The </w:t>
      </w:r>
      <w:r w:rsidRPr="008A26D6">
        <w:rPr>
          <w:rFonts w:asciiTheme="minorHAnsi" w:hAnsiTheme="minorHAnsi"/>
        </w:rPr>
        <w:t>Contractor must have weekly direct contact (in person or via telephone) with  offenders paroled from the RTP</w:t>
      </w:r>
      <w:r>
        <w:rPr>
          <w:rFonts w:asciiTheme="minorHAnsi" w:hAnsiTheme="minorHAnsi"/>
        </w:rPr>
        <w:t>,</w:t>
      </w:r>
      <w:r w:rsidRPr="008A26D6">
        <w:rPr>
          <w:rFonts w:asciiTheme="minorHAnsi" w:hAnsiTheme="minorHAnsi"/>
        </w:rPr>
        <w:t xml:space="preserve"> inpatient mental </w:t>
      </w:r>
      <w:r>
        <w:rPr>
          <w:rFonts w:asciiTheme="minorHAnsi" w:hAnsiTheme="minorHAnsi"/>
        </w:rPr>
        <w:t xml:space="preserve">health, or infirmary </w:t>
      </w:r>
      <w:r w:rsidRPr="008A26D6">
        <w:rPr>
          <w:rFonts w:asciiTheme="minorHAnsi" w:hAnsiTheme="minorHAnsi"/>
        </w:rPr>
        <w:t xml:space="preserve">levels of care until they have attended a </w:t>
      </w:r>
      <w:r w:rsidR="009A19F3">
        <w:rPr>
          <w:rFonts w:asciiTheme="minorHAnsi" w:hAnsiTheme="minorHAnsi"/>
        </w:rPr>
        <w:t>c</w:t>
      </w:r>
      <w:r w:rsidRPr="008A26D6">
        <w:rPr>
          <w:rFonts w:asciiTheme="minorHAnsi" w:hAnsiTheme="minorHAnsi"/>
        </w:rPr>
        <w:t>ommunity based screening.</w:t>
      </w:r>
    </w:p>
    <w:p w14:paraId="2C5FCC6F" w14:textId="77777777" w:rsidR="006F0FB8" w:rsidRPr="006F0FB8" w:rsidRDefault="006F0FB8" w:rsidP="00301754">
      <w:pPr>
        <w:pStyle w:val="BodyText"/>
        <w:tabs>
          <w:tab w:val="left" w:pos="2160"/>
          <w:tab w:val="left" w:pos="9360"/>
        </w:tabs>
        <w:spacing w:after="0"/>
        <w:ind w:left="2160" w:right="850"/>
        <w:rPr>
          <w:rFonts w:asciiTheme="minorHAnsi" w:hAnsiTheme="minorHAnsi"/>
          <w:sz w:val="22"/>
        </w:rPr>
      </w:pPr>
    </w:p>
    <w:p w14:paraId="723278FE" w14:textId="77777777" w:rsidR="006F0FB8" w:rsidRPr="006F0FB8" w:rsidRDefault="006F0FB8" w:rsidP="00D0163C">
      <w:pPr>
        <w:pStyle w:val="ListParagraph"/>
        <w:widowControl w:val="0"/>
        <w:numPr>
          <w:ilvl w:val="2"/>
          <w:numId w:val="45"/>
        </w:numPr>
        <w:tabs>
          <w:tab w:val="left" w:pos="2160"/>
          <w:tab w:val="left" w:pos="9360"/>
        </w:tabs>
        <w:autoSpaceDE w:val="0"/>
        <w:autoSpaceDN w:val="0"/>
        <w:spacing w:after="0"/>
        <w:ind w:left="2160" w:right="850"/>
        <w:contextualSpacing w:val="0"/>
        <w:rPr>
          <w:rFonts w:asciiTheme="minorHAnsi" w:hAnsiTheme="minorHAnsi"/>
        </w:rPr>
      </w:pPr>
      <w:r w:rsidRPr="006F0FB8">
        <w:rPr>
          <w:rFonts w:asciiTheme="minorHAnsi" w:hAnsiTheme="minorHAnsi"/>
        </w:rPr>
        <w:t>All</w:t>
      </w:r>
      <w:r w:rsidRPr="006F0FB8">
        <w:rPr>
          <w:rFonts w:asciiTheme="minorHAnsi" w:hAnsiTheme="minorHAnsi"/>
          <w:spacing w:val="-3"/>
        </w:rPr>
        <w:t xml:space="preserve"> </w:t>
      </w:r>
      <w:r w:rsidRPr="006F0FB8">
        <w:rPr>
          <w:rFonts w:asciiTheme="minorHAnsi" w:hAnsiTheme="minorHAnsi"/>
        </w:rPr>
        <w:t>offenders</w:t>
      </w:r>
      <w:r w:rsidRPr="006F0FB8">
        <w:rPr>
          <w:rFonts w:asciiTheme="minorHAnsi" w:hAnsiTheme="minorHAnsi"/>
          <w:spacing w:val="-2"/>
        </w:rPr>
        <w:t xml:space="preserve"> </w:t>
      </w:r>
      <w:r w:rsidRPr="006F0FB8">
        <w:rPr>
          <w:rFonts w:asciiTheme="minorHAnsi" w:hAnsiTheme="minorHAnsi"/>
        </w:rPr>
        <w:t>releasing</w:t>
      </w:r>
      <w:r w:rsidRPr="006F0FB8">
        <w:rPr>
          <w:rFonts w:asciiTheme="minorHAnsi" w:hAnsiTheme="minorHAnsi"/>
          <w:spacing w:val="-3"/>
        </w:rPr>
        <w:t xml:space="preserve"> </w:t>
      </w:r>
      <w:r w:rsidRPr="006F0FB8">
        <w:rPr>
          <w:rFonts w:asciiTheme="minorHAnsi" w:hAnsiTheme="minorHAnsi"/>
        </w:rPr>
        <w:t>with</w:t>
      </w:r>
      <w:r w:rsidRPr="006F0FB8">
        <w:rPr>
          <w:rFonts w:asciiTheme="minorHAnsi" w:hAnsiTheme="minorHAnsi"/>
          <w:spacing w:val="-3"/>
        </w:rPr>
        <w:t xml:space="preserve"> </w:t>
      </w:r>
      <w:r w:rsidRPr="006F0FB8">
        <w:rPr>
          <w:rFonts w:asciiTheme="minorHAnsi" w:hAnsiTheme="minorHAnsi"/>
        </w:rPr>
        <w:t>identified</w:t>
      </w:r>
      <w:r w:rsidRPr="006F0FB8">
        <w:rPr>
          <w:rFonts w:asciiTheme="minorHAnsi" w:hAnsiTheme="minorHAnsi"/>
          <w:spacing w:val="-5"/>
        </w:rPr>
        <w:t xml:space="preserve"> </w:t>
      </w:r>
      <w:r w:rsidRPr="006F0FB8">
        <w:rPr>
          <w:rFonts w:asciiTheme="minorHAnsi" w:hAnsiTheme="minorHAnsi"/>
        </w:rPr>
        <w:t>mental</w:t>
      </w:r>
      <w:r w:rsidRPr="006F0FB8">
        <w:rPr>
          <w:rFonts w:asciiTheme="minorHAnsi" w:hAnsiTheme="minorHAnsi"/>
          <w:spacing w:val="-3"/>
        </w:rPr>
        <w:t xml:space="preserve"> </w:t>
      </w:r>
      <w:r w:rsidRPr="006F0FB8">
        <w:rPr>
          <w:rFonts w:asciiTheme="minorHAnsi" w:hAnsiTheme="minorHAnsi"/>
        </w:rPr>
        <w:t>health</w:t>
      </w:r>
      <w:r w:rsidRPr="006F0FB8">
        <w:rPr>
          <w:rFonts w:asciiTheme="minorHAnsi" w:hAnsiTheme="minorHAnsi"/>
          <w:spacing w:val="-3"/>
        </w:rPr>
        <w:t xml:space="preserve"> </w:t>
      </w:r>
      <w:r w:rsidRPr="006F0FB8">
        <w:rPr>
          <w:rFonts w:asciiTheme="minorHAnsi" w:hAnsiTheme="minorHAnsi"/>
        </w:rPr>
        <w:t>needs</w:t>
      </w:r>
      <w:r w:rsidRPr="006F0FB8">
        <w:rPr>
          <w:rFonts w:asciiTheme="minorHAnsi" w:hAnsiTheme="minorHAnsi"/>
          <w:spacing w:val="-5"/>
        </w:rPr>
        <w:t xml:space="preserve"> </w:t>
      </w:r>
      <w:r w:rsidRPr="006F0FB8">
        <w:rPr>
          <w:rFonts w:asciiTheme="minorHAnsi" w:hAnsiTheme="minorHAnsi"/>
        </w:rPr>
        <w:t>must</w:t>
      </w:r>
      <w:r w:rsidRPr="006F0FB8">
        <w:rPr>
          <w:rFonts w:asciiTheme="minorHAnsi" w:hAnsiTheme="minorHAnsi"/>
          <w:spacing w:val="-3"/>
        </w:rPr>
        <w:t xml:space="preserve"> </w:t>
      </w:r>
      <w:r w:rsidRPr="006F0FB8">
        <w:rPr>
          <w:rFonts w:asciiTheme="minorHAnsi" w:hAnsiTheme="minorHAnsi"/>
        </w:rPr>
        <w:t>attend</w:t>
      </w:r>
      <w:r w:rsidRPr="006F0FB8">
        <w:rPr>
          <w:rFonts w:asciiTheme="minorHAnsi" w:hAnsiTheme="minorHAnsi"/>
          <w:spacing w:val="-5"/>
        </w:rPr>
        <w:t xml:space="preserve"> </w:t>
      </w:r>
      <w:r w:rsidRPr="006F0FB8">
        <w:rPr>
          <w:rFonts w:asciiTheme="minorHAnsi" w:hAnsiTheme="minorHAnsi"/>
        </w:rPr>
        <w:t>an</w:t>
      </w:r>
      <w:r w:rsidRPr="006F0FB8">
        <w:rPr>
          <w:rFonts w:asciiTheme="minorHAnsi" w:hAnsiTheme="minorHAnsi"/>
          <w:spacing w:val="-5"/>
        </w:rPr>
        <w:t xml:space="preserve"> </w:t>
      </w:r>
      <w:r w:rsidRPr="006F0FB8">
        <w:rPr>
          <w:rFonts w:asciiTheme="minorHAnsi" w:hAnsiTheme="minorHAnsi"/>
        </w:rPr>
        <w:t>initial</w:t>
      </w:r>
      <w:r w:rsidRPr="006F0FB8">
        <w:rPr>
          <w:rFonts w:asciiTheme="minorHAnsi" w:hAnsiTheme="minorHAnsi"/>
          <w:spacing w:val="-5"/>
        </w:rPr>
        <w:t xml:space="preserve"> </w:t>
      </w:r>
      <w:r w:rsidRPr="006F0FB8">
        <w:rPr>
          <w:rFonts w:asciiTheme="minorHAnsi" w:hAnsiTheme="minorHAnsi"/>
        </w:rPr>
        <w:t>mental health appointment within 21 calendar days of release.</w:t>
      </w:r>
    </w:p>
    <w:p w14:paraId="15588ABB" w14:textId="77777777" w:rsidR="006F0FB8" w:rsidRPr="006F0FB8" w:rsidRDefault="006F0FB8" w:rsidP="00301754">
      <w:pPr>
        <w:pStyle w:val="BodyText"/>
        <w:tabs>
          <w:tab w:val="left" w:pos="2160"/>
          <w:tab w:val="left" w:pos="9360"/>
        </w:tabs>
        <w:spacing w:after="0"/>
        <w:ind w:left="2160" w:right="850"/>
        <w:rPr>
          <w:rFonts w:asciiTheme="minorHAnsi" w:hAnsiTheme="minorHAnsi"/>
          <w:sz w:val="22"/>
        </w:rPr>
      </w:pPr>
    </w:p>
    <w:p w14:paraId="00CEF57D" w14:textId="77777777" w:rsidR="006F0FB8" w:rsidRPr="006F0FB8" w:rsidRDefault="006F0FB8" w:rsidP="00D0163C">
      <w:pPr>
        <w:pStyle w:val="ListParagraph"/>
        <w:widowControl w:val="0"/>
        <w:numPr>
          <w:ilvl w:val="2"/>
          <w:numId w:val="45"/>
        </w:numPr>
        <w:tabs>
          <w:tab w:val="left" w:pos="2160"/>
          <w:tab w:val="left" w:pos="9360"/>
        </w:tabs>
        <w:autoSpaceDE w:val="0"/>
        <w:autoSpaceDN w:val="0"/>
        <w:spacing w:after="0"/>
        <w:ind w:left="2160" w:right="850"/>
        <w:contextualSpacing w:val="0"/>
        <w:rPr>
          <w:rFonts w:asciiTheme="minorHAnsi" w:hAnsiTheme="minorHAnsi"/>
        </w:rPr>
      </w:pPr>
      <w:r w:rsidRPr="006F0FB8">
        <w:rPr>
          <w:rFonts w:asciiTheme="minorHAnsi" w:hAnsiTheme="minorHAnsi"/>
        </w:rPr>
        <w:t>The</w:t>
      </w:r>
      <w:r w:rsidRPr="006F0FB8">
        <w:rPr>
          <w:rFonts w:asciiTheme="minorHAnsi" w:hAnsiTheme="minorHAnsi"/>
          <w:spacing w:val="-8"/>
        </w:rPr>
        <w:t xml:space="preserve"> </w:t>
      </w:r>
      <w:r w:rsidRPr="006F0FB8">
        <w:rPr>
          <w:rFonts w:asciiTheme="minorHAnsi" w:hAnsiTheme="minorHAnsi"/>
        </w:rPr>
        <w:t>Contractor</w:t>
      </w:r>
      <w:r w:rsidRPr="006F0FB8">
        <w:rPr>
          <w:rFonts w:asciiTheme="minorHAnsi" w:hAnsiTheme="minorHAnsi"/>
          <w:spacing w:val="-10"/>
        </w:rPr>
        <w:t xml:space="preserve"> </w:t>
      </w:r>
      <w:r w:rsidRPr="006F0FB8">
        <w:rPr>
          <w:rFonts w:asciiTheme="minorHAnsi" w:hAnsiTheme="minorHAnsi"/>
        </w:rPr>
        <w:t>must</w:t>
      </w:r>
      <w:r w:rsidRPr="006F0FB8">
        <w:rPr>
          <w:rFonts w:asciiTheme="minorHAnsi" w:hAnsiTheme="minorHAnsi"/>
          <w:spacing w:val="-10"/>
        </w:rPr>
        <w:t xml:space="preserve"> </w:t>
      </w:r>
      <w:r w:rsidRPr="006F0FB8">
        <w:rPr>
          <w:rFonts w:asciiTheme="minorHAnsi" w:hAnsiTheme="minorHAnsi"/>
        </w:rPr>
        <w:t>document</w:t>
      </w:r>
      <w:r w:rsidRPr="006F0FB8">
        <w:rPr>
          <w:rFonts w:asciiTheme="minorHAnsi" w:hAnsiTheme="minorHAnsi"/>
          <w:spacing w:val="-9"/>
        </w:rPr>
        <w:t xml:space="preserve"> </w:t>
      </w:r>
      <w:r w:rsidRPr="006F0FB8">
        <w:rPr>
          <w:rFonts w:asciiTheme="minorHAnsi" w:hAnsiTheme="minorHAnsi"/>
        </w:rPr>
        <w:t>in</w:t>
      </w:r>
      <w:r w:rsidRPr="006F0FB8">
        <w:rPr>
          <w:rFonts w:asciiTheme="minorHAnsi" w:hAnsiTheme="minorHAnsi"/>
          <w:spacing w:val="-8"/>
        </w:rPr>
        <w:t xml:space="preserve"> </w:t>
      </w:r>
      <w:r w:rsidRPr="006F0FB8">
        <w:rPr>
          <w:rFonts w:asciiTheme="minorHAnsi" w:hAnsiTheme="minorHAnsi"/>
        </w:rPr>
        <w:t>the</w:t>
      </w:r>
      <w:r w:rsidRPr="006F0FB8">
        <w:rPr>
          <w:rFonts w:asciiTheme="minorHAnsi" w:hAnsiTheme="minorHAnsi"/>
          <w:spacing w:val="-8"/>
        </w:rPr>
        <w:t xml:space="preserve"> </w:t>
      </w:r>
      <w:r w:rsidRPr="006F0FB8">
        <w:rPr>
          <w:rFonts w:asciiTheme="minorHAnsi" w:hAnsiTheme="minorHAnsi"/>
        </w:rPr>
        <w:t>offender’s</w:t>
      </w:r>
      <w:r w:rsidRPr="006F0FB8">
        <w:rPr>
          <w:rFonts w:asciiTheme="minorHAnsi" w:hAnsiTheme="minorHAnsi"/>
          <w:spacing w:val="-8"/>
        </w:rPr>
        <w:t xml:space="preserve"> </w:t>
      </w:r>
      <w:r w:rsidRPr="006F0FB8">
        <w:rPr>
          <w:rFonts w:asciiTheme="minorHAnsi" w:hAnsiTheme="minorHAnsi"/>
        </w:rPr>
        <w:t>file</w:t>
      </w:r>
      <w:r w:rsidRPr="006F0FB8">
        <w:rPr>
          <w:rFonts w:asciiTheme="minorHAnsi" w:hAnsiTheme="minorHAnsi"/>
          <w:spacing w:val="-10"/>
        </w:rPr>
        <w:t xml:space="preserve"> </w:t>
      </w:r>
      <w:r w:rsidRPr="006F0FB8">
        <w:rPr>
          <w:rFonts w:asciiTheme="minorHAnsi" w:hAnsiTheme="minorHAnsi"/>
        </w:rPr>
        <w:t>all</w:t>
      </w:r>
      <w:r w:rsidRPr="006F0FB8">
        <w:rPr>
          <w:rFonts w:asciiTheme="minorHAnsi" w:hAnsiTheme="minorHAnsi"/>
          <w:spacing w:val="-10"/>
        </w:rPr>
        <w:t xml:space="preserve"> </w:t>
      </w:r>
      <w:r w:rsidRPr="006F0FB8">
        <w:rPr>
          <w:rFonts w:asciiTheme="minorHAnsi" w:hAnsiTheme="minorHAnsi"/>
        </w:rPr>
        <w:t>required</w:t>
      </w:r>
      <w:r w:rsidRPr="006F0FB8">
        <w:rPr>
          <w:rFonts w:asciiTheme="minorHAnsi" w:hAnsiTheme="minorHAnsi"/>
          <w:spacing w:val="-8"/>
        </w:rPr>
        <w:t xml:space="preserve"> </w:t>
      </w:r>
      <w:r w:rsidRPr="006F0FB8">
        <w:rPr>
          <w:rFonts w:asciiTheme="minorHAnsi" w:hAnsiTheme="minorHAnsi"/>
        </w:rPr>
        <w:t>and</w:t>
      </w:r>
      <w:r w:rsidRPr="006F0FB8">
        <w:rPr>
          <w:rFonts w:asciiTheme="minorHAnsi" w:hAnsiTheme="minorHAnsi"/>
          <w:spacing w:val="-8"/>
        </w:rPr>
        <w:t xml:space="preserve"> </w:t>
      </w:r>
      <w:r w:rsidRPr="006F0FB8">
        <w:rPr>
          <w:rFonts w:asciiTheme="minorHAnsi" w:hAnsiTheme="minorHAnsi"/>
        </w:rPr>
        <w:t>any</w:t>
      </w:r>
      <w:r w:rsidRPr="006F0FB8">
        <w:rPr>
          <w:rFonts w:asciiTheme="minorHAnsi" w:hAnsiTheme="minorHAnsi"/>
          <w:spacing w:val="-8"/>
        </w:rPr>
        <w:t xml:space="preserve"> </w:t>
      </w:r>
      <w:r w:rsidRPr="006F0FB8">
        <w:rPr>
          <w:rFonts w:asciiTheme="minorHAnsi" w:hAnsiTheme="minorHAnsi"/>
        </w:rPr>
        <w:t>additional</w:t>
      </w:r>
      <w:r w:rsidRPr="006F0FB8">
        <w:rPr>
          <w:rFonts w:asciiTheme="minorHAnsi" w:hAnsiTheme="minorHAnsi"/>
          <w:spacing w:val="-10"/>
        </w:rPr>
        <w:t xml:space="preserve"> </w:t>
      </w:r>
      <w:r w:rsidRPr="006F0FB8">
        <w:rPr>
          <w:rFonts w:asciiTheme="minorHAnsi" w:hAnsiTheme="minorHAnsi"/>
        </w:rPr>
        <w:t>contacts throughout the duration of the offender’s service plan.</w:t>
      </w:r>
    </w:p>
    <w:p w14:paraId="1EAC6FD0" w14:textId="77777777" w:rsidR="006F0FB8" w:rsidRPr="006F0FB8" w:rsidRDefault="006F0FB8" w:rsidP="00301754">
      <w:pPr>
        <w:pStyle w:val="BodyTex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301754" w:rsidRPr="001A5D0F" w14:paraId="68918738"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5FC053" w14:textId="77777777" w:rsidR="00301754" w:rsidRPr="001A5D0F" w:rsidRDefault="005A2768" w:rsidP="00432FE3">
            <w:pPr>
              <w:pStyle w:val="TableBody"/>
              <w:rPr>
                <w:b/>
                <w:bCs/>
              </w:rPr>
            </w:pPr>
            <w:sdt>
              <w:sdtPr>
                <w:id w:val="1902246858"/>
                <w14:checkbox>
                  <w14:checked w14:val="0"/>
                  <w14:checkedState w14:val="2612" w14:font="MS Gothic"/>
                  <w14:uncheckedState w14:val="2610" w14:font="MS Gothic"/>
                </w14:checkbox>
              </w:sdtPr>
              <w:sdtEndPr/>
              <w:sdtContent>
                <w:r w:rsidR="00301754"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A61E4C1" w14:textId="77777777" w:rsidR="00301754" w:rsidRPr="001A5D0F" w:rsidRDefault="00301754" w:rsidP="00432FE3">
            <w:pPr>
              <w:pStyle w:val="TableBody"/>
              <w:rPr>
                <w:rFonts w:eastAsia="Times"/>
              </w:rPr>
            </w:pPr>
            <w:r w:rsidRPr="001A5D0F">
              <w:rPr>
                <w:rFonts w:eastAsia="Times"/>
              </w:rPr>
              <w:t xml:space="preserve">I have reviewed the above requirement and agree with no exception. </w:t>
            </w:r>
          </w:p>
        </w:tc>
      </w:tr>
      <w:tr w:rsidR="00301754" w:rsidRPr="001A5D0F" w14:paraId="3CE18AAD"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1FD57A5" w14:textId="77777777" w:rsidR="00301754" w:rsidRPr="001A5D0F" w:rsidRDefault="005A2768" w:rsidP="00432FE3">
            <w:pPr>
              <w:pStyle w:val="TableBody"/>
            </w:pPr>
            <w:sdt>
              <w:sdtPr>
                <w:id w:val="-411314828"/>
                <w14:checkbox>
                  <w14:checked w14:val="0"/>
                  <w14:checkedState w14:val="2612" w14:font="MS Gothic"/>
                  <w14:uncheckedState w14:val="2610" w14:font="MS Gothic"/>
                </w14:checkbox>
              </w:sdtPr>
              <w:sdtEndPr/>
              <w:sdtContent>
                <w:r w:rsidR="00301754"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F1828C9" w14:textId="77777777" w:rsidR="00301754" w:rsidRPr="001A5D0F" w:rsidRDefault="00301754" w:rsidP="00432FE3">
            <w:pPr>
              <w:pStyle w:val="TableBody"/>
              <w:rPr>
                <w:rFonts w:eastAsia="Times"/>
              </w:rPr>
            </w:pPr>
            <w:r w:rsidRPr="001A5D0F">
              <w:rPr>
                <w:rFonts w:eastAsia="Times"/>
              </w:rPr>
              <w:t>I have reviewed the above requirement and have noted all exception(s) below.</w:t>
            </w:r>
          </w:p>
        </w:tc>
      </w:tr>
      <w:tr w:rsidR="00301754" w:rsidRPr="001A5D0F" w14:paraId="7D315548"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391D8A7" w14:textId="77777777" w:rsidR="00301754" w:rsidRPr="001A5D0F" w:rsidRDefault="00301754" w:rsidP="00432FE3">
            <w:pPr>
              <w:pStyle w:val="TableBody"/>
              <w:rPr>
                <w:rFonts w:eastAsia="Times"/>
              </w:rPr>
            </w:pPr>
            <w:r w:rsidRPr="001A5D0F">
              <w:rPr>
                <w:rFonts w:eastAsia="Times"/>
                <w:b/>
                <w:bCs/>
              </w:rPr>
              <w:t>List all exception(s):</w:t>
            </w:r>
          </w:p>
        </w:tc>
      </w:tr>
    </w:tbl>
    <w:p w14:paraId="21679565" w14:textId="77777777" w:rsidR="006F0FB8" w:rsidRPr="006F0FB8" w:rsidRDefault="006F0FB8" w:rsidP="00301754">
      <w:pPr>
        <w:pStyle w:val="BodyText"/>
        <w:spacing w:after="0"/>
        <w:rPr>
          <w:rFonts w:asciiTheme="minorHAnsi" w:hAnsiTheme="minorHAnsi"/>
          <w:sz w:val="22"/>
        </w:rPr>
      </w:pPr>
    </w:p>
    <w:p w14:paraId="1DDB01A9" w14:textId="77777777" w:rsidR="006F0FB8" w:rsidRPr="00301754" w:rsidRDefault="006F0FB8" w:rsidP="00D0163C">
      <w:pPr>
        <w:pStyle w:val="Heading4"/>
        <w:numPr>
          <w:ilvl w:val="0"/>
          <w:numId w:val="45"/>
        </w:numPr>
        <w:tabs>
          <w:tab w:val="left" w:pos="1200"/>
        </w:tabs>
        <w:spacing w:before="0"/>
        <w:ind w:left="720"/>
        <w:rPr>
          <w:rFonts w:asciiTheme="minorHAnsi" w:hAnsiTheme="minorHAnsi"/>
          <w:b/>
          <w:bCs/>
          <w:i w:val="0"/>
          <w:iCs w:val="0"/>
          <w:color w:val="auto"/>
          <w:sz w:val="22"/>
        </w:rPr>
      </w:pPr>
      <w:r w:rsidRPr="00301754">
        <w:rPr>
          <w:rFonts w:asciiTheme="minorHAnsi" w:hAnsiTheme="minorHAnsi"/>
          <w:b/>
          <w:bCs/>
          <w:i w:val="0"/>
          <w:iCs w:val="0"/>
          <w:color w:val="auto"/>
          <w:sz w:val="22"/>
        </w:rPr>
        <w:t xml:space="preserve">Duration of </w:t>
      </w:r>
      <w:r w:rsidRPr="00301754">
        <w:rPr>
          <w:rFonts w:asciiTheme="minorHAnsi" w:hAnsiTheme="minorHAnsi"/>
          <w:b/>
          <w:bCs/>
          <w:i w:val="0"/>
          <w:iCs w:val="0"/>
          <w:color w:val="auto"/>
          <w:spacing w:val="-2"/>
          <w:sz w:val="22"/>
        </w:rPr>
        <w:t>Services</w:t>
      </w:r>
    </w:p>
    <w:p w14:paraId="75DB6C2F" w14:textId="77777777" w:rsidR="006F0FB8" w:rsidRPr="006F0FB8" w:rsidRDefault="006F0FB8" w:rsidP="00301754">
      <w:pPr>
        <w:pStyle w:val="BodyText"/>
        <w:spacing w:after="0"/>
        <w:rPr>
          <w:rFonts w:asciiTheme="minorHAnsi" w:hAnsiTheme="minorHAnsi"/>
          <w:b/>
          <w:sz w:val="22"/>
        </w:rPr>
      </w:pPr>
    </w:p>
    <w:p w14:paraId="7DD24553" w14:textId="77777777" w:rsidR="006F0FB8" w:rsidRDefault="006F0FB8" w:rsidP="00D0163C">
      <w:pPr>
        <w:pStyle w:val="ListParagraph"/>
        <w:widowControl w:val="0"/>
        <w:numPr>
          <w:ilvl w:val="1"/>
          <w:numId w:val="45"/>
        </w:numPr>
        <w:tabs>
          <w:tab w:val="left" w:pos="1440"/>
        </w:tabs>
        <w:autoSpaceDE w:val="0"/>
        <w:autoSpaceDN w:val="0"/>
        <w:spacing w:after="0" w:line="278" w:lineRule="auto"/>
        <w:ind w:left="1440" w:right="1223"/>
        <w:contextualSpacing w:val="0"/>
        <w:rPr>
          <w:rFonts w:asciiTheme="minorHAnsi" w:hAnsiTheme="minorHAnsi"/>
        </w:rPr>
      </w:pPr>
      <w:r w:rsidRPr="006F0FB8">
        <w:rPr>
          <w:rFonts w:asciiTheme="minorHAnsi" w:hAnsiTheme="minorHAnsi"/>
        </w:rPr>
        <w:t>Cases</w:t>
      </w:r>
      <w:r w:rsidRPr="006F0FB8">
        <w:rPr>
          <w:rFonts w:asciiTheme="minorHAnsi" w:hAnsiTheme="minorHAnsi"/>
          <w:spacing w:val="-4"/>
        </w:rPr>
        <w:t xml:space="preserve"> </w:t>
      </w:r>
      <w:r w:rsidRPr="006F0FB8">
        <w:rPr>
          <w:rFonts w:asciiTheme="minorHAnsi" w:hAnsiTheme="minorHAnsi"/>
        </w:rPr>
        <w:t>will</w:t>
      </w:r>
      <w:r w:rsidRPr="006F0FB8">
        <w:rPr>
          <w:rFonts w:asciiTheme="minorHAnsi" w:hAnsiTheme="minorHAnsi"/>
          <w:spacing w:val="-4"/>
        </w:rPr>
        <w:t xml:space="preserve"> </w:t>
      </w:r>
      <w:r w:rsidRPr="006F0FB8">
        <w:rPr>
          <w:rFonts w:asciiTheme="minorHAnsi" w:hAnsiTheme="minorHAnsi"/>
        </w:rPr>
        <w:t>remain</w:t>
      </w:r>
      <w:r w:rsidRPr="006F0FB8">
        <w:rPr>
          <w:rFonts w:asciiTheme="minorHAnsi" w:hAnsiTheme="minorHAnsi"/>
          <w:spacing w:val="-4"/>
        </w:rPr>
        <w:t xml:space="preserve"> </w:t>
      </w:r>
      <w:r w:rsidRPr="006F0FB8">
        <w:rPr>
          <w:rFonts w:asciiTheme="minorHAnsi" w:hAnsiTheme="minorHAnsi"/>
        </w:rPr>
        <w:t>open</w:t>
      </w:r>
      <w:r w:rsidRPr="006F0FB8">
        <w:rPr>
          <w:rFonts w:asciiTheme="minorHAnsi" w:hAnsiTheme="minorHAnsi"/>
          <w:spacing w:val="-2"/>
        </w:rPr>
        <w:t xml:space="preserve"> </w:t>
      </w:r>
      <w:r w:rsidRPr="006F0FB8">
        <w:rPr>
          <w:rFonts w:asciiTheme="minorHAnsi" w:hAnsiTheme="minorHAnsi"/>
        </w:rPr>
        <w:t>for</w:t>
      </w:r>
      <w:r w:rsidRPr="006F0FB8">
        <w:rPr>
          <w:rFonts w:asciiTheme="minorHAnsi" w:hAnsiTheme="minorHAnsi"/>
          <w:spacing w:val="-4"/>
        </w:rPr>
        <w:t xml:space="preserve"> </w:t>
      </w:r>
      <w:r w:rsidRPr="006F0FB8">
        <w:rPr>
          <w:rFonts w:asciiTheme="minorHAnsi" w:hAnsiTheme="minorHAnsi"/>
        </w:rPr>
        <w:t>180 calendar</w:t>
      </w:r>
      <w:r w:rsidRPr="006F0FB8">
        <w:rPr>
          <w:rFonts w:asciiTheme="minorHAnsi" w:hAnsiTheme="minorHAnsi"/>
          <w:spacing w:val="-2"/>
        </w:rPr>
        <w:t xml:space="preserve"> </w:t>
      </w:r>
      <w:r w:rsidRPr="006F0FB8">
        <w:rPr>
          <w:rFonts w:asciiTheme="minorHAnsi" w:hAnsiTheme="minorHAnsi"/>
        </w:rPr>
        <w:t>days</w:t>
      </w:r>
      <w:r w:rsidRPr="006F0FB8">
        <w:rPr>
          <w:rFonts w:asciiTheme="minorHAnsi" w:hAnsiTheme="minorHAnsi"/>
          <w:spacing w:val="-4"/>
        </w:rPr>
        <w:t xml:space="preserve"> </w:t>
      </w:r>
      <w:r w:rsidRPr="006F0FB8">
        <w:rPr>
          <w:rFonts w:asciiTheme="minorHAnsi" w:hAnsiTheme="minorHAnsi"/>
        </w:rPr>
        <w:t>unless</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2"/>
        </w:rPr>
        <w:t xml:space="preserve"> </w:t>
      </w:r>
      <w:r w:rsidRPr="006F0FB8">
        <w:rPr>
          <w:rFonts w:asciiTheme="minorHAnsi" w:hAnsiTheme="minorHAnsi"/>
        </w:rPr>
        <w:t>offender</w:t>
      </w:r>
      <w:r w:rsidRPr="006F0FB8">
        <w:rPr>
          <w:rFonts w:asciiTheme="minorHAnsi" w:hAnsiTheme="minorHAnsi"/>
          <w:spacing w:val="-2"/>
        </w:rPr>
        <w:t xml:space="preserve"> </w:t>
      </w:r>
      <w:r w:rsidRPr="006F0FB8">
        <w:rPr>
          <w:rFonts w:asciiTheme="minorHAnsi" w:hAnsiTheme="minorHAnsi"/>
        </w:rPr>
        <w:t>reaches</w:t>
      </w:r>
      <w:r w:rsidRPr="006F0FB8">
        <w:rPr>
          <w:rFonts w:asciiTheme="minorHAnsi" w:hAnsiTheme="minorHAnsi"/>
          <w:spacing w:val="-4"/>
        </w:rPr>
        <w:t xml:space="preserve"> </w:t>
      </w:r>
      <w:r w:rsidRPr="006F0FB8">
        <w:rPr>
          <w:rFonts w:asciiTheme="minorHAnsi" w:hAnsiTheme="minorHAnsi"/>
        </w:rPr>
        <w:t>the</w:t>
      </w:r>
      <w:r w:rsidRPr="006F0FB8">
        <w:rPr>
          <w:rFonts w:asciiTheme="minorHAnsi" w:hAnsiTheme="minorHAnsi"/>
          <w:spacing w:val="-4"/>
        </w:rPr>
        <w:t xml:space="preserve"> </w:t>
      </w:r>
      <w:r w:rsidRPr="006F0FB8">
        <w:rPr>
          <w:rFonts w:asciiTheme="minorHAnsi" w:hAnsiTheme="minorHAnsi"/>
        </w:rPr>
        <w:t>maximum</w:t>
      </w:r>
      <w:r w:rsidRPr="006F0FB8">
        <w:rPr>
          <w:rFonts w:asciiTheme="minorHAnsi" w:hAnsiTheme="minorHAnsi"/>
          <w:spacing w:val="-4"/>
        </w:rPr>
        <w:t xml:space="preserve"> </w:t>
      </w:r>
      <w:r w:rsidRPr="006F0FB8">
        <w:rPr>
          <w:rFonts w:asciiTheme="minorHAnsi" w:hAnsiTheme="minorHAnsi"/>
        </w:rPr>
        <w:t>discharge date for MDOC supervision, or an exception is granted by the MDOC Program Manager.</w:t>
      </w:r>
    </w:p>
    <w:p w14:paraId="08F57992" w14:textId="77777777" w:rsidR="00301754" w:rsidRPr="006F0FB8" w:rsidRDefault="00301754" w:rsidP="00301754">
      <w:pPr>
        <w:pStyle w:val="ListParagraph"/>
        <w:widowControl w:val="0"/>
        <w:tabs>
          <w:tab w:val="left" w:pos="1440"/>
        </w:tabs>
        <w:autoSpaceDE w:val="0"/>
        <w:autoSpaceDN w:val="0"/>
        <w:spacing w:after="0" w:line="278" w:lineRule="auto"/>
        <w:ind w:left="1440" w:right="1223"/>
        <w:contextualSpacing w:val="0"/>
        <w:rPr>
          <w:rFonts w:asciiTheme="minorHAnsi" w:hAnsiTheme="minorHAnsi"/>
        </w:rPr>
      </w:pPr>
    </w:p>
    <w:p w14:paraId="06BA83E8" w14:textId="77777777" w:rsidR="006F0FB8" w:rsidRPr="006F0FB8" w:rsidRDefault="006F0FB8" w:rsidP="00D0163C">
      <w:pPr>
        <w:pStyle w:val="ListParagraph"/>
        <w:widowControl w:val="0"/>
        <w:numPr>
          <w:ilvl w:val="1"/>
          <w:numId w:val="45"/>
        </w:numPr>
        <w:tabs>
          <w:tab w:val="left" w:pos="1440"/>
        </w:tabs>
        <w:autoSpaceDE w:val="0"/>
        <w:autoSpaceDN w:val="0"/>
        <w:spacing w:after="0"/>
        <w:ind w:left="1440" w:right="1532"/>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not</w:t>
      </w:r>
      <w:r w:rsidRPr="006F0FB8">
        <w:rPr>
          <w:rFonts w:asciiTheme="minorHAnsi" w:hAnsiTheme="minorHAnsi"/>
          <w:spacing w:val="-5"/>
        </w:rPr>
        <w:t xml:space="preserve"> </w:t>
      </w:r>
      <w:r w:rsidRPr="006F0FB8">
        <w:rPr>
          <w:rFonts w:asciiTheme="minorHAnsi" w:hAnsiTheme="minorHAnsi"/>
        </w:rPr>
        <w:t>discharge</w:t>
      </w:r>
      <w:r w:rsidRPr="006F0FB8">
        <w:rPr>
          <w:rFonts w:asciiTheme="minorHAnsi" w:hAnsiTheme="minorHAnsi"/>
          <w:spacing w:val="-3"/>
        </w:rPr>
        <w:t xml:space="preserve"> </w:t>
      </w:r>
      <w:r w:rsidRPr="006F0FB8">
        <w:rPr>
          <w:rFonts w:asciiTheme="minorHAnsi" w:hAnsiTheme="minorHAnsi"/>
        </w:rPr>
        <w:t>offenders</w:t>
      </w:r>
      <w:r w:rsidRPr="006F0FB8">
        <w:rPr>
          <w:rFonts w:asciiTheme="minorHAnsi" w:hAnsiTheme="minorHAnsi"/>
          <w:spacing w:val="-4"/>
        </w:rPr>
        <w:t xml:space="preserve"> </w:t>
      </w:r>
      <w:r w:rsidRPr="006F0FB8">
        <w:rPr>
          <w:rFonts w:asciiTheme="minorHAnsi" w:hAnsiTheme="minorHAnsi"/>
        </w:rPr>
        <w:t>prior</w:t>
      </w:r>
      <w:r w:rsidRPr="006F0FB8">
        <w:rPr>
          <w:rFonts w:asciiTheme="minorHAnsi" w:hAnsiTheme="minorHAnsi"/>
          <w:spacing w:val="-6"/>
        </w:rPr>
        <w:t xml:space="preserve"> </w:t>
      </w:r>
      <w:r w:rsidRPr="006F0FB8">
        <w:rPr>
          <w:rFonts w:asciiTheme="minorHAnsi" w:hAnsiTheme="minorHAnsi"/>
        </w:rPr>
        <w:t>to Day</w:t>
      </w:r>
      <w:r w:rsidRPr="006F0FB8">
        <w:rPr>
          <w:rFonts w:asciiTheme="minorHAnsi" w:hAnsiTheme="minorHAnsi"/>
          <w:spacing w:val="-2"/>
        </w:rPr>
        <w:t xml:space="preserve"> </w:t>
      </w:r>
      <w:r w:rsidRPr="006F0FB8">
        <w:rPr>
          <w:rFonts w:asciiTheme="minorHAnsi" w:hAnsiTheme="minorHAnsi"/>
        </w:rPr>
        <w:t>180</w:t>
      </w:r>
      <w:r w:rsidRPr="006F0FB8">
        <w:rPr>
          <w:rFonts w:asciiTheme="minorHAnsi" w:hAnsiTheme="minorHAnsi"/>
          <w:spacing w:val="-3"/>
        </w:rPr>
        <w:t xml:space="preserve"> </w:t>
      </w:r>
      <w:r w:rsidRPr="006F0FB8">
        <w:rPr>
          <w:rFonts w:asciiTheme="minorHAnsi" w:hAnsiTheme="minorHAnsi"/>
        </w:rPr>
        <w:t>or</w:t>
      </w:r>
      <w:r w:rsidRPr="006F0FB8">
        <w:rPr>
          <w:rFonts w:asciiTheme="minorHAnsi" w:hAnsiTheme="minorHAnsi"/>
          <w:spacing w:val="-3"/>
        </w:rPr>
        <w:t xml:space="preserve"> </w:t>
      </w:r>
      <w:r w:rsidRPr="006F0FB8">
        <w:rPr>
          <w:rFonts w:asciiTheme="minorHAnsi" w:hAnsiTheme="minorHAnsi"/>
        </w:rPr>
        <w:t>exceed</w:t>
      </w:r>
      <w:r w:rsidRPr="006F0FB8">
        <w:rPr>
          <w:rFonts w:asciiTheme="minorHAnsi" w:hAnsiTheme="minorHAnsi"/>
          <w:spacing w:val="-3"/>
        </w:rPr>
        <w:t xml:space="preserve"> </w:t>
      </w:r>
      <w:r w:rsidRPr="006F0FB8">
        <w:rPr>
          <w:rFonts w:asciiTheme="minorHAnsi" w:hAnsiTheme="minorHAnsi"/>
        </w:rPr>
        <w:t>this</w:t>
      </w:r>
      <w:r w:rsidRPr="006F0FB8">
        <w:rPr>
          <w:rFonts w:asciiTheme="minorHAnsi" w:hAnsiTheme="minorHAnsi"/>
          <w:spacing w:val="-5"/>
        </w:rPr>
        <w:t xml:space="preserve"> </w:t>
      </w:r>
      <w:r w:rsidRPr="006F0FB8">
        <w:rPr>
          <w:rFonts w:asciiTheme="minorHAnsi" w:hAnsiTheme="minorHAnsi"/>
        </w:rPr>
        <w:t>standard</w:t>
      </w:r>
      <w:r w:rsidRPr="006F0FB8">
        <w:rPr>
          <w:rFonts w:asciiTheme="minorHAnsi" w:hAnsiTheme="minorHAnsi"/>
          <w:spacing w:val="-3"/>
        </w:rPr>
        <w:t xml:space="preserve"> </w:t>
      </w:r>
      <w:r w:rsidRPr="006F0FB8">
        <w:rPr>
          <w:rFonts w:asciiTheme="minorHAnsi" w:hAnsiTheme="minorHAnsi"/>
        </w:rPr>
        <w:t>length</w:t>
      </w:r>
      <w:r w:rsidRPr="006F0FB8">
        <w:rPr>
          <w:rFonts w:asciiTheme="minorHAnsi" w:hAnsiTheme="minorHAnsi"/>
          <w:spacing w:val="-3"/>
        </w:rPr>
        <w:t xml:space="preserve"> </w:t>
      </w:r>
      <w:r w:rsidRPr="006F0FB8">
        <w:rPr>
          <w:rFonts w:asciiTheme="minorHAnsi" w:hAnsiTheme="minorHAnsi"/>
        </w:rPr>
        <w:t>of stay without written permission from the MDOC Program Manager or designee.</w:t>
      </w:r>
    </w:p>
    <w:p w14:paraId="3C630D69" w14:textId="77777777" w:rsidR="006F0FB8" w:rsidRPr="006F0FB8" w:rsidRDefault="006F0FB8" w:rsidP="00301754">
      <w:pPr>
        <w:pStyle w:val="BodyText"/>
        <w:tabs>
          <w:tab w:val="left" w:pos="1440"/>
        </w:tabs>
        <w:spacing w:after="0"/>
        <w:ind w:left="1440"/>
        <w:rPr>
          <w:rFonts w:asciiTheme="minorHAnsi" w:hAnsiTheme="minorHAnsi"/>
          <w:sz w:val="22"/>
        </w:rPr>
      </w:pPr>
    </w:p>
    <w:p w14:paraId="3F063C7A" w14:textId="074F2E56" w:rsidR="006F0FB8" w:rsidRDefault="006F0FB8" w:rsidP="00D0163C">
      <w:pPr>
        <w:pStyle w:val="ListParagraph"/>
        <w:widowControl w:val="0"/>
        <w:numPr>
          <w:ilvl w:val="1"/>
          <w:numId w:val="45"/>
        </w:numPr>
        <w:tabs>
          <w:tab w:val="left" w:pos="1440"/>
        </w:tabs>
        <w:autoSpaceDE w:val="0"/>
        <w:autoSpaceDN w:val="0"/>
        <w:spacing w:after="0"/>
        <w:ind w:left="1440" w:right="1287"/>
        <w:contextualSpacing w:val="0"/>
        <w:rPr>
          <w:rFonts w:asciiTheme="minorHAnsi" w:hAnsiTheme="minorHAnsi"/>
        </w:rPr>
      </w:pPr>
      <w:r w:rsidRPr="006F0FB8">
        <w:rPr>
          <w:rFonts w:asciiTheme="minorHAnsi" w:hAnsiTheme="minorHAnsi"/>
        </w:rPr>
        <w:t>All</w:t>
      </w:r>
      <w:r w:rsidRPr="006F0FB8">
        <w:rPr>
          <w:rFonts w:asciiTheme="minorHAnsi" w:hAnsiTheme="minorHAnsi"/>
          <w:spacing w:val="-2"/>
        </w:rPr>
        <w:t xml:space="preserve"> </w:t>
      </w:r>
      <w:r w:rsidRPr="006F0FB8">
        <w:rPr>
          <w:rFonts w:asciiTheme="minorHAnsi" w:hAnsiTheme="minorHAnsi"/>
        </w:rPr>
        <w:t>cases</w:t>
      </w:r>
      <w:r w:rsidRPr="006F0FB8">
        <w:rPr>
          <w:rFonts w:asciiTheme="minorHAnsi" w:hAnsiTheme="minorHAnsi"/>
          <w:spacing w:val="-1"/>
        </w:rPr>
        <w:t xml:space="preserve"> </w:t>
      </w:r>
      <w:r w:rsidRPr="006F0FB8">
        <w:rPr>
          <w:rFonts w:asciiTheme="minorHAnsi" w:hAnsiTheme="minorHAnsi"/>
        </w:rPr>
        <w:t>will</w:t>
      </w:r>
      <w:r w:rsidRPr="006F0FB8">
        <w:rPr>
          <w:rFonts w:asciiTheme="minorHAnsi" w:hAnsiTheme="minorHAnsi"/>
          <w:spacing w:val="-4"/>
        </w:rPr>
        <w:t xml:space="preserve"> </w:t>
      </w:r>
      <w:r w:rsidRPr="006F0FB8">
        <w:rPr>
          <w:rFonts w:asciiTheme="minorHAnsi" w:hAnsiTheme="minorHAnsi"/>
        </w:rPr>
        <w:t>conclude</w:t>
      </w:r>
      <w:r w:rsidRPr="006F0FB8">
        <w:rPr>
          <w:rFonts w:asciiTheme="minorHAnsi" w:hAnsiTheme="minorHAnsi"/>
          <w:spacing w:val="-2"/>
        </w:rPr>
        <w:t xml:space="preserve"> </w:t>
      </w:r>
      <w:r w:rsidR="00C72CD8" w:rsidRPr="006F0FB8">
        <w:rPr>
          <w:rFonts w:asciiTheme="minorHAnsi" w:hAnsiTheme="minorHAnsi"/>
        </w:rPr>
        <w:t>on</w:t>
      </w:r>
      <w:r w:rsidRPr="006F0FB8">
        <w:rPr>
          <w:rFonts w:asciiTheme="minorHAnsi" w:hAnsiTheme="minorHAnsi"/>
          <w:spacing w:val="-4"/>
        </w:rPr>
        <w:t xml:space="preserve"> </w:t>
      </w:r>
      <w:r w:rsidRPr="006F0FB8">
        <w:rPr>
          <w:rFonts w:asciiTheme="minorHAnsi" w:hAnsiTheme="minorHAnsi"/>
        </w:rPr>
        <w:t>Day</w:t>
      </w:r>
      <w:r w:rsidRPr="006F0FB8">
        <w:rPr>
          <w:rFonts w:asciiTheme="minorHAnsi" w:hAnsiTheme="minorHAnsi"/>
          <w:spacing w:val="-3"/>
        </w:rPr>
        <w:t xml:space="preserve"> </w:t>
      </w:r>
      <w:r w:rsidRPr="006F0FB8">
        <w:rPr>
          <w:rFonts w:asciiTheme="minorHAnsi" w:hAnsiTheme="minorHAnsi"/>
        </w:rPr>
        <w:t>180</w:t>
      </w:r>
      <w:r w:rsidRPr="006F0FB8">
        <w:rPr>
          <w:rFonts w:asciiTheme="minorHAnsi" w:hAnsiTheme="minorHAnsi"/>
          <w:spacing w:val="-2"/>
        </w:rPr>
        <w:t xml:space="preserve"> </w:t>
      </w:r>
      <w:r w:rsidRPr="006F0FB8">
        <w:rPr>
          <w:rFonts w:asciiTheme="minorHAnsi" w:hAnsiTheme="minorHAnsi"/>
        </w:rPr>
        <w:t>unless</w:t>
      </w:r>
      <w:r w:rsidRPr="006F0FB8">
        <w:rPr>
          <w:rFonts w:asciiTheme="minorHAnsi" w:hAnsiTheme="minorHAnsi"/>
          <w:spacing w:val="-3"/>
        </w:rPr>
        <w:t xml:space="preserve"> </w:t>
      </w:r>
      <w:r w:rsidRPr="006F0FB8">
        <w:rPr>
          <w:rFonts w:asciiTheme="minorHAnsi" w:hAnsiTheme="minorHAnsi"/>
        </w:rPr>
        <w:t>approved</w:t>
      </w:r>
      <w:r w:rsidRPr="006F0FB8">
        <w:rPr>
          <w:rFonts w:asciiTheme="minorHAnsi" w:hAnsiTheme="minorHAnsi"/>
          <w:spacing w:val="-2"/>
        </w:rPr>
        <w:t xml:space="preserve"> </w:t>
      </w:r>
      <w:r w:rsidRPr="006F0FB8">
        <w:rPr>
          <w:rFonts w:asciiTheme="minorHAnsi" w:hAnsiTheme="minorHAnsi"/>
        </w:rPr>
        <w:t>for extension</w:t>
      </w:r>
      <w:r w:rsidRPr="006F0FB8">
        <w:rPr>
          <w:rFonts w:asciiTheme="minorHAnsi" w:hAnsiTheme="minorHAnsi"/>
          <w:spacing w:val="-4"/>
        </w:rPr>
        <w:t xml:space="preserve"> </w:t>
      </w:r>
      <w:r w:rsidRPr="006F0FB8">
        <w:rPr>
          <w:rFonts w:asciiTheme="minorHAnsi" w:hAnsiTheme="minorHAnsi"/>
        </w:rPr>
        <w:t>by</w:t>
      </w:r>
      <w:r w:rsidRPr="006F0FB8">
        <w:rPr>
          <w:rFonts w:asciiTheme="minorHAnsi" w:hAnsiTheme="minorHAnsi"/>
          <w:spacing w:val="-4"/>
        </w:rPr>
        <w:t xml:space="preserve"> </w:t>
      </w:r>
      <w:r w:rsidRPr="006F0FB8">
        <w:rPr>
          <w:rFonts w:asciiTheme="minorHAnsi" w:hAnsiTheme="minorHAnsi"/>
        </w:rPr>
        <w:t>the</w:t>
      </w:r>
      <w:r w:rsidRPr="006F0FB8">
        <w:rPr>
          <w:rFonts w:asciiTheme="minorHAnsi" w:hAnsiTheme="minorHAnsi"/>
          <w:spacing w:val="-4"/>
        </w:rPr>
        <w:t xml:space="preserve"> </w:t>
      </w:r>
      <w:r w:rsidRPr="006F0FB8">
        <w:rPr>
          <w:rFonts w:asciiTheme="minorHAnsi" w:hAnsiTheme="minorHAnsi"/>
        </w:rPr>
        <w:t>MDOC Program</w:t>
      </w:r>
      <w:r w:rsidRPr="006F0FB8">
        <w:rPr>
          <w:rFonts w:asciiTheme="minorHAnsi" w:hAnsiTheme="minorHAnsi"/>
          <w:spacing w:val="-1"/>
        </w:rPr>
        <w:t xml:space="preserve"> </w:t>
      </w:r>
      <w:r w:rsidRPr="006F0FB8">
        <w:rPr>
          <w:rFonts w:asciiTheme="minorHAnsi" w:hAnsiTheme="minorHAnsi"/>
        </w:rPr>
        <w:t>Manager or designee.</w:t>
      </w:r>
    </w:p>
    <w:p w14:paraId="6F1CF1DB" w14:textId="77777777" w:rsidR="00C72CD8" w:rsidRPr="006F0FB8" w:rsidRDefault="00C72CD8" w:rsidP="00C72CD8">
      <w:pPr>
        <w:pStyle w:val="ListParagraph"/>
        <w:widowControl w:val="0"/>
        <w:tabs>
          <w:tab w:val="left" w:pos="1440"/>
        </w:tabs>
        <w:autoSpaceDE w:val="0"/>
        <w:autoSpaceDN w:val="0"/>
        <w:spacing w:after="0"/>
        <w:ind w:left="1440" w:right="1287"/>
        <w:contextualSpacing w:val="0"/>
        <w:rPr>
          <w:rFonts w:asciiTheme="minorHAnsi" w:hAnsiTheme="minorHAnsi"/>
        </w:rPr>
      </w:pPr>
    </w:p>
    <w:p w14:paraId="6D4AEB29" w14:textId="77777777" w:rsidR="006F0FB8" w:rsidRPr="006F0FB8" w:rsidRDefault="006F0FB8" w:rsidP="00D0163C">
      <w:pPr>
        <w:pStyle w:val="ListParagraph"/>
        <w:widowControl w:val="0"/>
        <w:numPr>
          <w:ilvl w:val="1"/>
          <w:numId w:val="45"/>
        </w:numPr>
        <w:tabs>
          <w:tab w:val="left" w:pos="1440"/>
        </w:tabs>
        <w:autoSpaceDE w:val="0"/>
        <w:autoSpaceDN w:val="0"/>
        <w:spacing w:after="0" w:line="240" w:lineRule="auto"/>
        <w:ind w:left="1440" w:right="1175"/>
        <w:contextualSpacing w:val="0"/>
        <w:jc w:val="both"/>
        <w:rPr>
          <w:rFonts w:asciiTheme="minorHAnsi" w:hAnsiTheme="minorHAnsi"/>
        </w:rPr>
      </w:pPr>
      <w:r w:rsidRPr="006F0FB8">
        <w:rPr>
          <w:rFonts w:asciiTheme="minorHAnsi" w:hAnsiTheme="minorHAnsi"/>
        </w:rPr>
        <w:t>At the conclusion of a plan for service, the Contractor must, within 14 calendar days, submit a Discharge Report (CSJ-551) recommending a status of successful or unsuccessful based on the criteria outlined below:</w:t>
      </w:r>
    </w:p>
    <w:p w14:paraId="6E2C71BD" w14:textId="77777777" w:rsidR="006F0FB8" w:rsidRPr="006F0FB8" w:rsidRDefault="006F0FB8" w:rsidP="00301754">
      <w:pPr>
        <w:pStyle w:val="BodyText"/>
        <w:spacing w:after="0"/>
        <w:rPr>
          <w:rFonts w:asciiTheme="minorHAnsi" w:hAnsiTheme="minorHAnsi"/>
          <w:sz w:val="22"/>
        </w:rPr>
      </w:pPr>
    </w:p>
    <w:p w14:paraId="3A144497" w14:textId="77777777" w:rsidR="006F0FB8" w:rsidRPr="00C72CD8" w:rsidRDefault="006F0FB8" w:rsidP="00D0163C">
      <w:pPr>
        <w:pStyle w:val="ListParagraph"/>
        <w:widowControl w:val="0"/>
        <w:numPr>
          <w:ilvl w:val="2"/>
          <w:numId w:val="45"/>
        </w:numPr>
        <w:tabs>
          <w:tab w:val="left" w:pos="2160"/>
        </w:tabs>
        <w:autoSpaceDE w:val="0"/>
        <w:autoSpaceDN w:val="0"/>
        <w:spacing w:after="0" w:line="240" w:lineRule="auto"/>
        <w:ind w:left="2160"/>
        <w:contextualSpacing w:val="0"/>
        <w:rPr>
          <w:rFonts w:asciiTheme="minorHAnsi" w:hAnsiTheme="minorHAnsi"/>
        </w:rPr>
      </w:pPr>
      <w:r w:rsidRPr="006F0FB8">
        <w:rPr>
          <w:rFonts w:asciiTheme="minorHAnsi" w:hAnsiTheme="minorHAnsi"/>
          <w:spacing w:val="-2"/>
        </w:rPr>
        <w:t>Successful</w:t>
      </w:r>
    </w:p>
    <w:p w14:paraId="6755F57F" w14:textId="77777777" w:rsidR="00C72CD8" w:rsidRPr="006F0FB8" w:rsidRDefault="00C72CD8" w:rsidP="00C72CD8">
      <w:pPr>
        <w:pStyle w:val="ListParagraph"/>
        <w:widowControl w:val="0"/>
        <w:tabs>
          <w:tab w:val="left" w:pos="2160"/>
        </w:tabs>
        <w:autoSpaceDE w:val="0"/>
        <w:autoSpaceDN w:val="0"/>
        <w:spacing w:after="0" w:line="240" w:lineRule="auto"/>
        <w:ind w:left="2160"/>
        <w:contextualSpacing w:val="0"/>
        <w:rPr>
          <w:rFonts w:asciiTheme="minorHAnsi" w:hAnsiTheme="minorHAnsi"/>
        </w:rPr>
      </w:pPr>
    </w:p>
    <w:p w14:paraId="3698221C" w14:textId="28409BAE" w:rsidR="006F0FB8" w:rsidRDefault="006F0FB8" w:rsidP="00C72CD8">
      <w:pPr>
        <w:pStyle w:val="BodyText"/>
        <w:tabs>
          <w:tab w:val="left" w:pos="2160"/>
        </w:tabs>
        <w:spacing w:after="0"/>
        <w:ind w:left="2160" w:right="1173"/>
        <w:jc w:val="both"/>
        <w:rPr>
          <w:rFonts w:asciiTheme="minorHAnsi" w:hAnsiTheme="minorHAnsi"/>
          <w:spacing w:val="-2"/>
          <w:sz w:val="22"/>
        </w:rPr>
      </w:pPr>
      <w:r w:rsidRPr="006F0FB8">
        <w:rPr>
          <w:rFonts w:asciiTheme="minorHAnsi" w:hAnsiTheme="minorHAnsi"/>
          <w:sz w:val="22"/>
        </w:rPr>
        <w:t xml:space="preserve">The Contractor, in collaboration with the MDOC Field Agent, determines that the offender is </w:t>
      </w:r>
      <w:r w:rsidR="00726EB0" w:rsidRPr="006F0FB8">
        <w:rPr>
          <w:rFonts w:asciiTheme="minorHAnsi" w:hAnsiTheme="minorHAnsi"/>
          <w:sz w:val="22"/>
        </w:rPr>
        <w:t>effectively</w:t>
      </w:r>
      <w:r w:rsidRPr="006F0FB8">
        <w:rPr>
          <w:rFonts w:asciiTheme="minorHAnsi" w:hAnsiTheme="minorHAnsi"/>
          <w:sz w:val="22"/>
        </w:rPr>
        <w:t xml:space="preserve"> engaged in </w:t>
      </w:r>
      <w:r w:rsidRPr="006F0FB8">
        <w:rPr>
          <w:rFonts w:asciiTheme="minorHAnsi" w:hAnsiTheme="minorHAnsi"/>
          <w:sz w:val="22"/>
        </w:rPr>
        <w:lastRenderedPageBreak/>
        <w:t xml:space="preserve">meaningful, healthy, structured activities and has demonstrated cooperation with the HSCR plan for service, and/or achieved sufficient progress on Aftercare Plan goals and objectives in order to maintain self-sufficiency and community </w:t>
      </w:r>
      <w:r w:rsidRPr="006F0FB8">
        <w:rPr>
          <w:rFonts w:asciiTheme="minorHAnsi" w:hAnsiTheme="minorHAnsi"/>
          <w:spacing w:val="-2"/>
          <w:sz w:val="22"/>
        </w:rPr>
        <w:t>stability.</w:t>
      </w:r>
    </w:p>
    <w:p w14:paraId="5D612A43" w14:textId="77777777" w:rsidR="00C72CD8" w:rsidRPr="006F0FB8" w:rsidRDefault="00C72CD8" w:rsidP="00C72CD8">
      <w:pPr>
        <w:pStyle w:val="BodyText"/>
        <w:tabs>
          <w:tab w:val="left" w:pos="2160"/>
        </w:tabs>
        <w:spacing w:after="0"/>
        <w:ind w:left="2160" w:right="1173"/>
        <w:jc w:val="both"/>
        <w:rPr>
          <w:rFonts w:asciiTheme="minorHAnsi" w:hAnsiTheme="minorHAnsi"/>
          <w:sz w:val="22"/>
        </w:rPr>
      </w:pPr>
    </w:p>
    <w:p w14:paraId="05614A11" w14:textId="77777777" w:rsidR="006F0FB8" w:rsidRPr="006F0FB8" w:rsidRDefault="006F0FB8" w:rsidP="00C72CD8">
      <w:pPr>
        <w:pStyle w:val="BodyText"/>
        <w:tabs>
          <w:tab w:val="left" w:pos="2160"/>
        </w:tabs>
        <w:spacing w:after="0"/>
        <w:ind w:left="2160"/>
        <w:jc w:val="both"/>
        <w:rPr>
          <w:rFonts w:asciiTheme="minorHAnsi" w:hAnsiTheme="minorHAnsi"/>
          <w:sz w:val="22"/>
        </w:rPr>
      </w:pPr>
      <w:r w:rsidRPr="006F0FB8">
        <w:rPr>
          <w:rFonts w:asciiTheme="minorHAnsi" w:hAnsiTheme="minorHAnsi"/>
          <w:sz w:val="22"/>
        </w:rPr>
        <w:t>The</w:t>
      </w:r>
      <w:r w:rsidRPr="006F0FB8">
        <w:rPr>
          <w:rFonts w:asciiTheme="minorHAnsi" w:hAnsiTheme="minorHAnsi"/>
          <w:spacing w:val="-4"/>
          <w:sz w:val="22"/>
        </w:rPr>
        <w:t xml:space="preserve"> </w:t>
      </w:r>
      <w:r w:rsidRPr="006F0FB8">
        <w:rPr>
          <w:rFonts w:asciiTheme="minorHAnsi" w:hAnsiTheme="minorHAnsi"/>
          <w:sz w:val="22"/>
        </w:rPr>
        <w:t>offender</w:t>
      </w:r>
      <w:r w:rsidRPr="006F0FB8">
        <w:rPr>
          <w:rFonts w:asciiTheme="minorHAnsi" w:hAnsiTheme="minorHAnsi"/>
          <w:spacing w:val="-3"/>
          <w:sz w:val="22"/>
        </w:rPr>
        <w:t xml:space="preserve"> </w:t>
      </w:r>
      <w:proofErr w:type="gramStart"/>
      <w:r w:rsidRPr="006F0FB8">
        <w:rPr>
          <w:rFonts w:asciiTheme="minorHAnsi" w:hAnsiTheme="minorHAnsi"/>
          <w:sz w:val="22"/>
        </w:rPr>
        <w:t>has</w:t>
      </w:r>
      <w:proofErr w:type="gramEnd"/>
      <w:r w:rsidRPr="006F0FB8">
        <w:rPr>
          <w:rFonts w:asciiTheme="minorHAnsi" w:hAnsiTheme="minorHAnsi"/>
          <w:spacing w:val="-4"/>
          <w:sz w:val="22"/>
        </w:rPr>
        <w:t xml:space="preserve"> </w:t>
      </w:r>
      <w:r w:rsidRPr="006F0FB8">
        <w:rPr>
          <w:rFonts w:asciiTheme="minorHAnsi" w:hAnsiTheme="minorHAnsi"/>
          <w:sz w:val="22"/>
        </w:rPr>
        <w:t>successfully</w:t>
      </w:r>
      <w:r w:rsidRPr="006F0FB8">
        <w:rPr>
          <w:rFonts w:asciiTheme="minorHAnsi" w:hAnsiTheme="minorHAnsi"/>
          <w:spacing w:val="-3"/>
          <w:sz w:val="22"/>
        </w:rPr>
        <w:t xml:space="preserve"> </w:t>
      </w:r>
      <w:r w:rsidRPr="006F0FB8">
        <w:rPr>
          <w:rFonts w:asciiTheme="minorHAnsi" w:hAnsiTheme="minorHAnsi"/>
          <w:sz w:val="22"/>
        </w:rPr>
        <w:t>discharged</w:t>
      </w:r>
      <w:r w:rsidRPr="006F0FB8">
        <w:rPr>
          <w:rFonts w:asciiTheme="minorHAnsi" w:hAnsiTheme="minorHAnsi"/>
          <w:spacing w:val="-3"/>
          <w:sz w:val="22"/>
        </w:rPr>
        <w:t xml:space="preserve"> </w:t>
      </w:r>
      <w:r w:rsidRPr="006F0FB8">
        <w:rPr>
          <w:rFonts w:asciiTheme="minorHAnsi" w:hAnsiTheme="minorHAnsi"/>
          <w:sz w:val="22"/>
        </w:rPr>
        <w:t>from MDOC</w:t>
      </w:r>
      <w:r w:rsidRPr="006F0FB8">
        <w:rPr>
          <w:rFonts w:asciiTheme="minorHAnsi" w:hAnsiTheme="minorHAnsi"/>
          <w:spacing w:val="-3"/>
          <w:sz w:val="22"/>
        </w:rPr>
        <w:t xml:space="preserve"> </w:t>
      </w:r>
      <w:r w:rsidRPr="006F0FB8">
        <w:rPr>
          <w:rFonts w:asciiTheme="minorHAnsi" w:hAnsiTheme="minorHAnsi"/>
          <w:spacing w:val="-2"/>
          <w:sz w:val="22"/>
        </w:rPr>
        <w:t>supervision.</w:t>
      </w:r>
    </w:p>
    <w:p w14:paraId="00632301" w14:textId="77777777" w:rsidR="006F0FB8" w:rsidRPr="006F0FB8" w:rsidRDefault="006F0FB8" w:rsidP="00301754">
      <w:pPr>
        <w:pStyle w:val="BodyText"/>
        <w:spacing w:after="0"/>
        <w:rPr>
          <w:rFonts w:asciiTheme="minorHAnsi" w:hAnsiTheme="minorHAnsi"/>
          <w:sz w:val="22"/>
        </w:rPr>
      </w:pPr>
    </w:p>
    <w:p w14:paraId="76429302" w14:textId="77777777" w:rsidR="006F0FB8" w:rsidRPr="00C72CD8" w:rsidRDefault="006F0FB8" w:rsidP="00D0163C">
      <w:pPr>
        <w:pStyle w:val="ListParagraph"/>
        <w:widowControl w:val="0"/>
        <w:numPr>
          <w:ilvl w:val="2"/>
          <w:numId w:val="45"/>
        </w:numPr>
        <w:tabs>
          <w:tab w:val="left" w:pos="2160"/>
        </w:tabs>
        <w:autoSpaceDE w:val="0"/>
        <w:autoSpaceDN w:val="0"/>
        <w:spacing w:after="0" w:line="240" w:lineRule="auto"/>
        <w:ind w:left="2160"/>
        <w:contextualSpacing w:val="0"/>
        <w:rPr>
          <w:rFonts w:asciiTheme="minorHAnsi" w:hAnsiTheme="minorHAnsi"/>
        </w:rPr>
      </w:pPr>
      <w:r w:rsidRPr="006F0FB8">
        <w:rPr>
          <w:rFonts w:asciiTheme="minorHAnsi" w:hAnsiTheme="minorHAnsi"/>
          <w:spacing w:val="-2"/>
        </w:rPr>
        <w:t>Unsuccessful</w:t>
      </w:r>
    </w:p>
    <w:p w14:paraId="004EA25E" w14:textId="77777777" w:rsidR="00C72CD8" w:rsidRPr="006F0FB8" w:rsidRDefault="00C72CD8" w:rsidP="00C72CD8">
      <w:pPr>
        <w:pStyle w:val="ListParagraph"/>
        <w:widowControl w:val="0"/>
        <w:tabs>
          <w:tab w:val="left" w:pos="2160"/>
        </w:tabs>
        <w:autoSpaceDE w:val="0"/>
        <w:autoSpaceDN w:val="0"/>
        <w:spacing w:after="0" w:line="240" w:lineRule="auto"/>
        <w:ind w:left="2160" w:hanging="720"/>
        <w:contextualSpacing w:val="0"/>
        <w:rPr>
          <w:rFonts w:asciiTheme="minorHAnsi" w:hAnsiTheme="minorHAnsi"/>
        </w:rPr>
      </w:pPr>
    </w:p>
    <w:p w14:paraId="166A0DFA" w14:textId="6E405075" w:rsidR="006F0FB8" w:rsidRPr="006F0FB8" w:rsidRDefault="00C72CD8" w:rsidP="00C72CD8">
      <w:pPr>
        <w:pStyle w:val="BodyText"/>
        <w:tabs>
          <w:tab w:val="left" w:pos="2160"/>
        </w:tabs>
        <w:spacing w:after="0"/>
        <w:ind w:left="2160" w:right="1174" w:hanging="720"/>
        <w:jc w:val="both"/>
        <w:rPr>
          <w:rFonts w:asciiTheme="minorHAnsi" w:hAnsiTheme="minorHAnsi"/>
          <w:sz w:val="22"/>
        </w:rPr>
      </w:pPr>
      <w:r>
        <w:rPr>
          <w:rFonts w:asciiTheme="minorHAnsi" w:hAnsiTheme="minorHAnsi"/>
          <w:sz w:val="22"/>
        </w:rPr>
        <w:tab/>
        <w:t>T</w:t>
      </w:r>
      <w:r w:rsidR="006F0FB8" w:rsidRPr="006F0FB8">
        <w:rPr>
          <w:rFonts w:asciiTheme="minorHAnsi" w:hAnsiTheme="minorHAnsi"/>
          <w:sz w:val="22"/>
        </w:rPr>
        <w:t>he</w:t>
      </w:r>
      <w:r w:rsidR="006F0FB8" w:rsidRPr="006F0FB8">
        <w:rPr>
          <w:rFonts w:asciiTheme="minorHAnsi" w:hAnsiTheme="minorHAnsi"/>
          <w:spacing w:val="-7"/>
          <w:sz w:val="22"/>
        </w:rPr>
        <w:t xml:space="preserve"> </w:t>
      </w:r>
      <w:r w:rsidR="006F0FB8" w:rsidRPr="006F0FB8">
        <w:rPr>
          <w:rFonts w:asciiTheme="minorHAnsi" w:hAnsiTheme="minorHAnsi"/>
          <w:sz w:val="22"/>
        </w:rPr>
        <w:t>Contractor,</w:t>
      </w:r>
      <w:r w:rsidR="006F0FB8" w:rsidRPr="006F0FB8">
        <w:rPr>
          <w:rFonts w:asciiTheme="minorHAnsi" w:hAnsiTheme="minorHAnsi"/>
          <w:spacing w:val="-10"/>
          <w:sz w:val="22"/>
        </w:rPr>
        <w:t xml:space="preserve"> </w:t>
      </w:r>
      <w:r w:rsidR="006F0FB8" w:rsidRPr="006F0FB8">
        <w:rPr>
          <w:rFonts w:asciiTheme="minorHAnsi" w:hAnsiTheme="minorHAnsi"/>
          <w:sz w:val="22"/>
        </w:rPr>
        <w:t>in</w:t>
      </w:r>
      <w:r w:rsidR="006F0FB8" w:rsidRPr="006F0FB8">
        <w:rPr>
          <w:rFonts w:asciiTheme="minorHAnsi" w:hAnsiTheme="minorHAnsi"/>
          <w:spacing w:val="-10"/>
          <w:sz w:val="22"/>
        </w:rPr>
        <w:t xml:space="preserve"> </w:t>
      </w:r>
      <w:r w:rsidR="006F0FB8" w:rsidRPr="006F0FB8">
        <w:rPr>
          <w:rFonts w:asciiTheme="minorHAnsi" w:hAnsiTheme="minorHAnsi"/>
          <w:sz w:val="22"/>
        </w:rPr>
        <w:t>collaboration</w:t>
      </w:r>
      <w:r w:rsidR="006F0FB8" w:rsidRPr="006F0FB8">
        <w:rPr>
          <w:rFonts w:asciiTheme="minorHAnsi" w:hAnsiTheme="minorHAnsi"/>
          <w:spacing w:val="-7"/>
          <w:sz w:val="22"/>
        </w:rPr>
        <w:t xml:space="preserve"> </w:t>
      </w:r>
      <w:r w:rsidR="006F0FB8" w:rsidRPr="006F0FB8">
        <w:rPr>
          <w:rFonts w:asciiTheme="minorHAnsi" w:hAnsiTheme="minorHAnsi"/>
          <w:sz w:val="22"/>
        </w:rPr>
        <w:t>with</w:t>
      </w:r>
      <w:r w:rsidR="006F0FB8" w:rsidRPr="006F0FB8">
        <w:rPr>
          <w:rFonts w:asciiTheme="minorHAnsi" w:hAnsiTheme="minorHAnsi"/>
          <w:spacing w:val="-8"/>
          <w:sz w:val="22"/>
        </w:rPr>
        <w:t xml:space="preserve"> </w:t>
      </w:r>
      <w:r w:rsidR="006F0FB8" w:rsidRPr="006F0FB8">
        <w:rPr>
          <w:rFonts w:asciiTheme="minorHAnsi" w:hAnsiTheme="minorHAnsi"/>
          <w:sz w:val="22"/>
        </w:rPr>
        <w:t>MDOC</w:t>
      </w:r>
      <w:r w:rsidR="006F0FB8" w:rsidRPr="006F0FB8">
        <w:rPr>
          <w:rFonts w:asciiTheme="minorHAnsi" w:hAnsiTheme="minorHAnsi"/>
          <w:spacing w:val="-8"/>
          <w:sz w:val="22"/>
        </w:rPr>
        <w:t xml:space="preserve"> </w:t>
      </w:r>
      <w:r w:rsidR="006F0FB8" w:rsidRPr="006F0FB8">
        <w:rPr>
          <w:rFonts w:asciiTheme="minorHAnsi" w:hAnsiTheme="minorHAnsi"/>
          <w:sz w:val="22"/>
        </w:rPr>
        <w:t>Field</w:t>
      </w:r>
      <w:r w:rsidR="006F0FB8" w:rsidRPr="006F0FB8">
        <w:rPr>
          <w:rFonts w:asciiTheme="minorHAnsi" w:hAnsiTheme="minorHAnsi"/>
          <w:spacing w:val="-7"/>
          <w:sz w:val="22"/>
        </w:rPr>
        <w:t xml:space="preserve"> </w:t>
      </w:r>
      <w:r w:rsidR="006F0FB8" w:rsidRPr="006F0FB8">
        <w:rPr>
          <w:rFonts w:asciiTheme="minorHAnsi" w:hAnsiTheme="minorHAnsi"/>
          <w:sz w:val="22"/>
        </w:rPr>
        <w:t>Agent,</w:t>
      </w:r>
      <w:r w:rsidR="006F0FB8" w:rsidRPr="006F0FB8">
        <w:rPr>
          <w:rFonts w:asciiTheme="minorHAnsi" w:hAnsiTheme="minorHAnsi"/>
          <w:spacing w:val="-10"/>
          <w:sz w:val="22"/>
        </w:rPr>
        <w:t xml:space="preserve"> </w:t>
      </w:r>
      <w:r w:rsidR="006F0FB8" w:rsidRPr="006F0FB8">
        <w:rPr>
          <w:rFonts w:asciiTheme="minorHAnsi" w:hAnsiTheme="minorHAnsi"/>
          <w:sz w:val="22"/>
        </w:rPr>
        <w:t>determines</w:t>
      </w:r>
      <w:r w:rsidR="006F0FB8" w:rsidRPr="006F0FB8">
        <w:rPr>
          <w:rFonts w:asciiTheme="minorHAnsi" w:hAnsiTheme="minorHAnsi"/>
          <w:spacing w:val="-9"/>
          <w:sz w:val="22"/>
        </w:rPr>
        <w:t xml:space="preserve"> </w:t>
      </w:r>
      <w:r w:rsidR="006F0FB8" w:rsidRPr="006F0FB8">
        <w:rPr>
          <w:rFonts w:asciiTheme="minorHAnsi" w:hAnsiTheme="minorHAnsi"/>
          <w:sz w:val="22"/>
        </w:rPr>
        <w:t>that</w:t>
      </w:r>
      <w:r w:rsidR="006F0FB8" w:rsidRPr="006F0FB8">
        <w:rPr>
          <w:rFonts w:asciiTheme="minorHAnsi" w:hAnsiTheme="minorHAnsi"/>
          <w:spacing w:val="-10"/>
          <w:sz w:val="22"/>
        </w:rPr>
        <w:t xml:space="preserve"> </w:t>
      </w:r>
      <w:r w:rsidR="006F0FB8" w:rsidRPr="006F0FB8">
        <w:rPr>
          <w:rFonts w:asciiTheme="minorHAnsi" w:hAnsiTheme="minorHAnsi"/>
          <w:sz w:val="22"/>
        </w:rPr>
        <w:t>the</w:t>
      </w:r>
      <w:r w:rsidR="006F0FB8" w:rsidRPr="006F0FB8">
        <w:rPr>
          <w:rFonts w:asciiTheme="minorHAnsi" w:hAnsiTheme="minorHAnsi"/>
          <w:spacing w:val="-7"/>
          <w:sz w:val="22"/>
        </w:rPr>
        <w:t xml:space="preserve"> </w:t>
      </w:r>
      <w:r w:rsidR="006F0FB8" w:rsidRPr="006F0FB8">
        <w:rPr>
          <w:rFonts w:asciiTheme="minorHAnsi" w:hAnsiTheme="minorHAnsi"/>
          <w:sz w:val="22"/>
        </w:rPr>
        <w:t>offender</w:t>
      </w:r>
      <w:r w:rsidR="006F0FB8" w:rsidRPr="006F0FB8">
        <w:rPr>
          <w:rFonts w:asciiTheme="minorHAnsi" w:hAnsiTheme="minorHAnsi"/>
          <w:spacing w:val="-8"/>
          <w:sz w:val="22"/>
        </w:rPr>
        <w:t xml:space="preserve"> </w:t>
      </w:r>
      <w:r w:rsidR="006F0FB8" w:rsidRPr="006F0FB8">
        <w:rPr>
          <w:rFonts w:asciiTheme="minorHAnsi" w:hAnsiTheme="minorHAnsi"/>
          <w:sz w:val="22"/>
        </w:rPr>
        <w:t>is</w:t>
      </w:r>
      <w:r w:rsidR="006F0FB8" w:rsidRPr="006F0FB8">
        <w:rPr>
          <w:rFonts w:asciiTheme="minorHAnsi" w:hAnsiTheme="minorHAnsi"/>
          <w:spacing w:val="-9"/>
          <w:sz w:val="22"/>
        </w:rPr>
        <w:t xml:space="preserve"> </w:t>
      </w:r>
      <w:r w:rsidR="006F0FB8" w:rsidRPr="006F0FB8">
        <w:rPr>
          <w:rFonts w:asciiTheme="minorHAnsi" w:hAnsiTheme="minorHAnsi"/>
          <w:sz w:val="22"/>
        </w:rPr>
        <w:t xml:space="preserve">not </w:t>
      </w:r>
      <w:r w:rsidR="00726EB0" w:rsidRPr="006F0FB8">
        <w:rPr>
          <w:rFonts w:asciiTheme="minorHAnsi" w:hAnsiTheme="minorHAnsi"/>
          <w:sz w:val="22"/>
        </w:rPr>
        <w:t>effectively</w:t>
      </w:r>
      <w:r w:rsidR="006F0FB8" w:rsidRPr="006F0FB8">
        <w:rPr>
          <w:rFonts w:asciiTheme="minorHAnsi" w:hAnsiTheme="minorHAnsi"/>
          <w:sz w:val="22"/>
        </w:rPr>
        <w:t xml:space="preserve"> engaged in meaningful, healthy, structured activities and has demonstrated a lack of cooperation with the HSCR plan for service, and/or made insufficient progress toward self-sufficiency, community stability and Aftercare Plan goals and objectives.</w:t>
      </w:r>
    </w:p>
    <w:p w14:paraId="55A30FE1" w14:textId="3AE74D7D" w:rsidR="006F0FB8" w:rsidRPr="006F0FB8" w:rsidRDefault="006F0FB8" w:rsidP="00301754">
      <w:pPr>
        <w:pStyle w:val="BodyText"/>
        <w:spacing w:after="0"/>
        <w:rPr>
          <w:rFonts w:asciiTheme="minorHAnsi" w:hAnsiTheme="minorHAnsi"/>
          <w:sz w:val="22"/>
        </w:rPr>
      </w:pPr>
    </w:p>
    <w:p w14:paraId="1E2C7BD5" w14:textId="1134C796" w:rsidR="00AE05CE" w:rsidRDefault="00AE05CE" w:rsidP="00D0163C">
      <w:pPr>
        <w:pStyle w:val="ListParagraph"/>
        <w:widowControl w:val="0"/>
        <w:numPr>
          <w:ilvl w:val="1"/>
          <w:numId w:val="45"/>
        </w:numPr>
        <w:tabs>
          <w:tab w:val="left" w:pos="1440"/>
        </w:tabs>
        <w:autoSpaceDE w:val="0"/>
        <w:autoSpaceDN w:val="0"/>
        <w:spacing w:after="0" w:line="240" w:lineRule="auto"/>
        <w:ind w:left="1440" w:right="1174"/>
        <w:contextualSpacing w:val="0"/>
        <w:rPr>
          <w:rFonts w:asciiTheme="minorHAnsi" w:hAnsiTheme="minorHAnsi"/>
        </w:rPr>
      </w:pPr>
      <w:r>
        <w:rPr>
          <w:rFonts w:asciiTheme="minorHAnsi" w:hAnsiTheme="minorHAnsi"/>
        </w:rPr>
        <w:t>Upon the interruption of a plan for service, the Contractor must submit a Discharge Report (CSJ-551) recommending a status of successful, unsuccessful, or incomplete with a request to keep open.</w:t>
      </w:r>
    </w:p>
    <w:p w14:paraId="3324BDEF" w14:textId="77777777" w:rsidR="00AE05CE" w:rsidRDefault="00AE05CE" w:rsidP="00AE05CE">
      <w:pPr>
        <w:pStyle w:val="ListParagraph"/>
        <w:widowControl w:val="0"/>
        <w:tabs>
          <w:tab w:val="left" w:pos="1440"/>
        </w:tabs>
        <w:autoSpaceDE w:val="0"/>
        <w:autoSpaceDN w:val="0"/>
        <w:spacing w:after="0" w:line="240" w:lineRule="auto"/>
        <w:ind w:left="1440" w:right="1174"/>
        <w:contextualSpacing w:val="0"/>
        <w:rPr>
          <w:rFonts w:asciiTheme="minorHAnsi" w:hAnsiTheme="minorHAnsi"/>
        </w:rPr>
      </w:pPr>
    </w:p>
    <w:p w14:paraId="36F6CF6E" w14:textId="732C04F9" w:rsidR="00AE05CE" w:rsidRDefault="00AE05CE" w:rsidP="00AE05CE">
      <w:pPr>
        <w:pStyle w:val="ListParagraph"/>
        <w:widowControl w:val="0"/>
        <w:tabs>
          <w:tab w:val="left" w:pos="1440"/>
        </w:tabs>
        <w:autoSpaceDE w:val="0"/>
        <w:autoSpaceDN w:val="0"/>
        <w:spacing w:after="0" w:line="240" w:lineRule="auto"/>
        <w:ind w:left="1440" w:right="1174"/>
        <w:contextualSpacing w:val="0"/>
        <w:rPr>
          <w:rFonts w:asciiTheme="minorHAnsi" w:hAnsiTheme="minorHAnsi"/>
        </w:rPr>
      </w:pPr>
      <w:r>
        <w:rPr>
          <w:rFonts w:asciiTheme="minorHAnsi" w:hAnsiTheme="minorHAnsi"/>
        </w:rPr>
        <w:t>When an offender is detained, listed as an absconder from parole, or deceased, a discharge report is due within 14 calendar days.</w:t>
      </w:r>
    </w:p>
    <w:p w14:paraId="76FF536B" w14:textId="77777777" w:rsidR="00AE05CE" w:rsidRDefault="00AE05CE" w:rsidP="00AE05CE">
      <w:pPr>
        <w:pStyle w:val="ListParagraph"/>
        <w:widowControl w:val="0"/>
        <w:tabs>
          <w:tab w:val="left" w:pos="1440"/>
        </w:tabs>
        <w:autoSpaceDE w:val="0"/>
        <w:autoSpaceDN w:val="0"/>
        <w:spacing w:after="0" w:line="240" w:lineRule="auto"/>
        <w:ind w:left="1440" w:right="1174"/>
        <w:contextualSpacing w:val="0"/>
        <w:rPr>
          <w:rFonts w:asciiTheme="minorHAnsi" w:hAnsiTheme="minorHAnsi"/>
        </w:rPr>
      </w:pPr>
    </w:p>
    <w:p w14:paraId="4E1E7BBB" w14:textId="30C5A533" w:rsidR="00AE05CE" w:rsidRDefault="00AE05CE" w:rsidP="00AE05CE">
      <w:pPr>
        <w:pStyle w:val="ListParagraph"/>
        <w:widowControl w:val="0"/>
        <w:tabs>
          <w:tab w:val="left" w:pos="1440"/>
        </w:tabs>
        <w:autoSpaceDE w:val="0"/>
        <w:autoSpaceDN w:val="0"/>
        <w:spacing w:after="0" w:line="240" w:lineRule="auto"/>
        <w:ind w:left="1440" w:right="1174"/>
        <w:contextualSpacing w:val="0"/>
        <w:rPr>
          <w:rFonts w:asciiTheme="minorHAnsi" w:hAnsiTheme="minorHAnsi"/>
        </w:rPr>
      </w:pPr>
      <w:r>
        <w:rPr>
          <w:rFonts w:asciiTheme="minorHAnsi" w:hAnsiTheme="minorHAnsi"/>
        </w:rPr>
        <w:t>When an offender has been out of</w:t>
      </w:r>
      <w:r w:rsidR="00D641DF">
        <w:rPr>
          <w:rFonts w:asciiTheme="minorHAnsi" w:hAnsiTheme="minorHAnsi"/>
        </w:rPr>
        <w:t xml:space="preserve"> the</w:t>
      </w:r>
      <w:r>
        <w:rPr>
          <w:rFonts w:asciiTheme="minorHAnsi" w:hAnsiTheme="minorHAnsi"/>
        </w:rPr>
        <w:t xml:space="preserve"> community for treatment in residential care o</w:t>
      </w:r>
      <w:r w:rsidR="00D641DF">
        <w:rPr>
          <w:rFonts w:asciiTheme="minorHAnsi" w:hAnsiTheme="minorHAnsi"/>
        </w:rPr>
        <w:t>r a</w:t>
      </w:r>
      <w:r>
        <w:rPr>
          <w:rFonts w:asciiTheme="minorHAnsi" w:hAnsiTheme="minorHAnsi"/>
        </w:rPr>
        <w:t xml:space="preserve"> hospital setting, a discharge report is due within 30 calendar days.</w:t>
      </w:r>
    </w:p>
    <w:p w14:paraId="1DBEF6D9" w14:textId="77777777" w:rsidR="00AE05CE" w:rsidRDefault="00AE05CE" w:rsidP="00AE05CE">
      <w:pPr>
        <w:pStyle w:val="ListParagraph"/>
        <w:widowControl w:val="0"/>
        <w:tabs>
          <w:tab w:val="left" w:pos="1440"/>
        </w:tabs>
        <w:autoSpaceDE w:val="0"/>
        <w:autoSpaceDN w:val="0"/>
        <w:spacing w:after="0" w:line="240" w:lineRule="auto"/>
        <w:ind w:left="1440" w:right="1174"/>
        <w:contextualSpacing w:val="0"/>
        <w:rPr>
          <w:rFonts w:asciiTheme="minorHAnsi" w:hAnsiTheme="minorHAnsi"/>
        </w:rPr>
      </w:pPr>
    </w:p>
    <w:p w14:paraId="6BA51AE7" w14:textId="13617E07" w:rsidR="006F0FB8" w:rsidRPr="006F0FB8" w:rsidRDefault="006F0FB8" w:rsidP="00D0163C">
      <w:pPr>
        <w:pStyle w:val="ListParagraph"/>
        <w:widowControl w:val="0"/>
        <w:numPr>
          <w:ilvl w:val="1"/>
          <w:numId w:val="45"/>
        </w:numPr>
        <w:tabs>
          <w:tab w:val="left" w:pos="1440"/>
        </w:tabs>
        <w:autoSpaceDE w:val="0"/>
        <w:autoSpaceDN w:val="0"/>
        <w:spacing w:after="0" w:line="240" w:lineRule="auto"/>
        <w:ind w:left="1440" w:right="1174"/>
        <w:contextualSpacing w:val="0"/>
        <w:rPr>
          <w:rFonts w:asciiTheme="minorHAnsi" w:hAnsiTheme="minorHAnsi"/>
        </w:rPr>
      </w:pPr>
      <w:r w:rsidRPr="006F0FB8">
        <w:rPr>
          <w:rFonts w:asciiTheme="minorHAnsi" w:hAnsiTheme="minorHAnsi"/>
        </w:rPr>
        <w:t>The</w:t>
      </w:r>
      <w:r w:rsidRPr="006F0FB8">
        <w:rPr>
          <w:rFonts w:asciiTheme="minorHAnsi" w:hAnsiTheme="minorHAnsi"/>
          <w:spacing w:val="-13"/>
        </w:rPr>
        <w:t xml:space="preserve"> </w:t>
      </w:r>
      <w:r w:rsidRPr="006F0FB8">
        <w:rPr>
          <w:rFonts w:asciiTheme="minorHAnsi" w:hAnsiTheme="minorHAnsi"/>
        </w:rPr>
        <w:t>Discharge</w:t>
      </w:r>
      <w:r w:rsidRPr="006F0FB8">
        <w:rPr>
          <w:rFonts w:asciiTheme="minorHAnsi" w:hAnsiTheme="minorHAnsi"/>
          <w:spacing w:val="-12"/>
        </w:rPr>
        <w:t xml:space="preserve"> </w:t>
      </w:r>
      <w:r w:rsidRPr="006F0FB8">
        <w:rPr>
          <w:rFonts w:asciiTheme="minorHAnsi" w:hAnsiTheme="minorHAnsi"/>
        </w:rPr>
        <w:t>Report</w:t>
      </w:r>
      <w:r w:rsidRPr="006F0FB8">
        <w:rPr>
          <w:rFonts w:asciiTheme="minorHAnsi" w:hAnsiTheme="minorHAnsi"/>
          <w:spacing w:val="-13"/>
        </w:rPr>
        <w:t xml:space="preserve"> </w:t>
      </w:r>
      <w:r w:rsidRPr="006F0FB8">
        <w:rPr>
          <w:rFonts w:asciiTheme="minorHAnsi" w:hAnsiTheme="minorHAnsi"/>
        </w:rPr>
        <w:t>must</w:t>
      </w:r>
      <w:r w:rsidRPr="006F0FB8">
        <w:rPr>
          <w:rFonts w:asciiTheme="minorHAnsi" w:hAnsiTheme="minorHAnsi"/>
          <w:spacing w:val="-12"/>
        </w:rPr>
        <w:t xml:space="preserve"> </w:t>
      </w:r>
      <w:r w:rsidRPr="006F0FB8">
        <w:rPr>
          <w:rFonts w:asciiTheme="minorHAnsi" w:hAnsiTheme="minorHAnsi"/>
        </w:rPr>
        <w:t>include</w:t>
      </w:r>
      <w:r w:rsidRPr="006F0FB8">
        <w:rPr>
          <w:rFonts w:asciiTheme="minorHAnsi" w:hAnsiTheme="minorHAnsi"/>
          <w:spacing w:val="-13"/>
        </w:rPr>
        <w:t xml:space="preserve"> </w:t>
      </w:r>
      <w:r w:rsidRPr="006F0FB8">
        <w:rPr>
          <w:rFonts w:asciiTheme="minorHAnsi" w:hAnsiTheme="minorHAnsi"/>
        </w:rPr>
        <w:t>the</w:t>
      </w:r>
      <w:r w:rsidRPr="006F0FB8">
        <w:rPr>
          <w:rFonts w:asciiTheme="minorHAnsi" w:hAnsiTheme="minorHAnsi"/>
          <w:spacing w:val="-13"/>
        </w:rPr>
        <w:t xml:space="preserve"> </w:t>
      </w:r>
      <w:r w:rsidRPr="006F0FB8">
        <w:rPr>
          <w:rFonts w:asciiTheme="minorHAnsi" w:hAnsiTheme="minorHAnsi"/>
        </w:rPr>
        <w:t>time</w:t>
      </w:r>
      <w:r w:rsidRPr="006F0FB8">
        <w:rPr>
          <w:rFonts w:asciiTheme="minorHAnsi" w:hAnsiTheme="minorHAnsi"/>
          <w:spacing w:val="-12"/>
        </w:rPr>
        <w:t xml:space="preserve"> </w:t>
      </w:r>
      <w:r w:rsidRPr="006F0FB8">
        <w:rPr>
          <w:rFonts w:asciiTheme="minorHAnsi" w:hAnsiTheme="minorHAnsi"/>
        </w:rPr>
        <w:t>and</w:t>
      </w:r>
      <w:r w:rsidRPr="006F0FB8">
        <w:rPr>
          <w:rFonts w:asciiTheme="minorHAnsi" w:hAnsiTheme="minorHAnsi"/>
          <w:spacing w:val="-13"/>
        </w:rPr>
        <w:t xml:space="preserve"> </w:t>
      </w:r>
      <w:r w:rsidRPr="006F0FB8">
        <w:rPr>
          <w:rFonts w:asciiTheme="minorHAnsi" w:hAnsiTheme="minorHAnsi"/>
        </w:rPr>
        <w:t>date</w:t>
      </w:r>
      <w:r w:rsidRPr="006F0FB8">
        <w:rPr>
          <w:rFonts w:asciiTheme="minorHAnsi" w:hAnsiTheme="minorHAnsi"/>
          <w:spacing w:val="-12"/>
        </w:rPr>
        <w:t xml:space="preserve"> </w:t>
      </w:r>
      <w:r w:rsidRPr="006F0FB8">
        <w:rPr>
          <w:rFonts w:asciiTheme="minorHAnsi" w:hAnsiTheme="minorHAnsi"/>
        </w:rPr>
        <w:t>of</w:t>
      </w:r>
      <w:r w:rsidRPr="006F0FB8">
        <w:rPr>
          <w:rFonts w:asciiTheme="minorHAnsi" w:hAnsiTheme="minorHAnsi"/>
          <w:spacing w:val="-13"/>
        </w:rPr>
        <w:t xml:space="preserve"> </w:t>
      </w:r>
      <w:r w:rsidRPr="006F0FB8">
        <w:rPr>
          <w:rFonts w:asciiTheme="minorHAnsi" w:hAnsiTheme="minorHAnsi"/>
        </w:rPr>
        <w:t>review</w:t>
      </w:r>
      <w:r w:rsidRPr="006F0FB8">
        <w:rPr>
          <w:rFonts w:asciiTheme="minorHAnsi" w:hAnsiTheme="minorHAnsi"/>
          <w:spacing w:val="-12"/>
        </w:rPr>
        <w:t xml:space="preserve"> </w:t>
      </w:r>
      <w:r w:rsidRPr="006F0FB8">
        <w:rPr>
          <w:rFonts w:asciiTheme="minorHAnsi" w:hAnsiTheme="minorHAnsi"/>
        </w:rPr>
        <w:t>with</w:t>
      </w:r>
      <w:r w:rsidRPr="006F0FB8">
        <w:rPr>
          <w:rFonts w:asciiTheme="minorHAnsi" w:hAnsiTheme="minorHAnsi"/>
          <w:spacing w:val="-13"/>
        </w:rPr>
        <w:t xml:space="preserve"> </w:t>
      </w:r>
      <w:r w:rsidRPr="006F0FB8">
        <w:rPr>
          <w:rFonts w:asciiTheme="minorHAnsi" w:hAnsiTheme="minorHAnsi"/>
        </w:rPr>
        <w:t>the</w:t>
      </w:r>
      <w:r w:rsidRPr="006F0FB8">
        <w:rPr>
          <w:rFonts w:asciiTheme="minorHAnsi" w:hAnsiTheme="minorHAnsi"/>
          <w:spacing w:val="-12"/>
        </w:rPr>
        <w:t xml:space="preserve"> </w:t>
      </w:r>
      <w:r w:rsidRPr="006F0FB8">
        <w:rPr>
          <w:rFonts w:asciiTheme="minorHAnsi" w:hAnsiTheme="minorHAnsi"/>
        </w:rPr>
        <w:t>assigned</w:t>
      </w:r>
      <w:r w:rsidRPr="006F0FB8">
        <w:rPr>
          <w:rFonts w:asciiTheme="minorHAnsi" w:hAnsiTheme="minorHAnsi"/>
          <w:spacing w:val="-12"/>
        </w:rPr>
        <w:t xml:space="preserve"> </w:t>
      </w:r>
      <w:r w:rsidRPr="006F0FB8">
        <w:rPr>
          <w:rFonts w:asciiTheme="minorHAnsi" w:hAnsiTheme="minorHAnsi"/>
        </w:rPr>
        <w:t>MDOC</w:t>
      </w:r>
      <w:r w:rsidRPr="006F0FB8">
        <w:rPr>
          <w:rFonts w:asciiTheme="minorHAnsi" w:hAnsiTheme="minorHAnsi"/>
          <w:spacing w:val="-12"/>
        </w:rPr>
        <w:t xml:space="preserve"> </w:t>
      </w:r>
      <w:r w:rsidRPr="006F0FB8">
        <w:rPr>
          <w:rFonts w:asciiTheme="minorHAnsi" w:hAnsiTheme="minorHAnsi"/>
        </w:rPr>
        <w:t>Field</w:t>
      </w:r>
      <w:r w:rsidRPr="006F0FB8">
        <w:rPr>
          <w:rFonts w:asciiTheme="minorHAnsi" w:hAnsiTheme="minorHAnsi"/>
          <w:spacing w:val="-12"/>
        </w:rPr>
        <w:t xml:space="preserve"> </w:t>
      </w:r>
      <w:r w:rsidRPr="006F0FB8">
        <w:rPr>
          <w:rFonts w:asciiTheme="minorHAnsi" w:hAnsiTheme="minorHAnsi"/>
        </w:rPr>
        <w:t>Agent. The MDOC reserves the right to act as the final arbiter of any case-related disputes.</w:t>
      </w:r>
    </w:p>
    <w:p w14:paraId="38060CE6" w14:textId="77777777" w:rsidR="006F0FB8" w:rsidRPr="006F0FB8" w:rsidRDefault="006F0FB8" w:rsidP="00C72CD8">
      <w:pPr>
        <w:pStyle w:val="BodyText"/>
        <w:tabs>
          <w:tab w:val="left" w:pos="1440"/>
        </w:tabs>
        <w:spacing w:after="0"/>
        <w:ind w:left="1440"/>
        <w:rPr>
          <w:rFonts w:asciiTheme="minorHAnsi" w:hAnsiTheme="minorHAnsi"/>
          <w:sz w:val="22"/>
        </w:rPr>
      </w:pPr>
    </w:p>
    <w:p w14:paraId="5B29AC7E" w14:textId="77777777" w:rsidR="006F0FB8" w:rsidRPr="006F0FB8" w:rsidRDefault="006F0FB8" w:rsidP="00D0163C">
      <w:pPr>
        <w:pStyle w:val="ListParagraph"/>
        <w:widowControl w:val="0"/>
        <w:numPr>
          <w:ilvl w:val="1"/>
          <w:numId w:val="45"/>
        </w:numPr>
        <w:tabs>
          <w:tab w:val="left" w:pos="1440"/>
        </w:tabs>
        <w:autoSpaceDE w:val="0"/>
        <w:autoSpaceDN w:val="0"/>
        <w:spacing w:after="0" w:line="240" w:lineRule="auto"/>
        <w:ind w:left="1440"/>
        <w:contextualSpacing w:val="0"/>
        <w:rPr>
          <w:rFonts w:asciiTheme="minorHAnsi" w:hAnsiTheme="minorHAnsi"/>
        </w:rPr>
      </w:pPr>
      <w:r w:rsidRPr="006F0FB8">
        <w:rPr>
          <w:rFonts w:asciiTheme="minorHAnsi" w:hAnsiTheme="minorHAnsi"/>
          <w:spacing w:val="-2"/>
        </w:rPr>
        <w:t>Exceptions:</w:t>
      </w:r>
    </w:p>
    <w:p w14:paraId="68CB4EEA" w14:textId="77777777" w:rsidR="006F0FB8" w:rsidRPr="006F0FB8" w:rsidRDefault="006F0FB8" w:rsidP="00301754">
      <w:pPr>
        <w:pStyle w:val="BodyText"/>
        <w:spacing w:after="0"/>
        <w:rPr>
          <w:rFonts w:asciiTheme="minorHAnsi" w:hAnsiTheme="minorHAnsi"/>
          <w:sz w:val="22"/>
        </w:rPr>
      </w:pPr>
    </w:p>
    <w:p w14:paraId="5A9F4B7C" w14:textId="77777777" w:rsidR="006F0FB8" w:rsidRDefault="006F0FB8" w:rsidP="00D641DF">
      <w:pPr>
        <w:pStyle w:val="ListParagraph"/>
        <w:widowControl w:val="0"/>
        <w:numPr>
          <w:ilvl w:val="2"/>
          <w:numId w:val="45"/>
        </w:numPr>
        <w:tabs>
          <w:tab w:val="left" w:pos="2160"/>
        </w:tabs>
        <w:autoSpaceDE w:val="0"/>
        <w:autoSpaceDN w:val="0"/>
        <w:spacing w:after="0" w:line="240" w:lineRule="auto"/>
        <w:ind w:left="2160" w:right="1174"/>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service</w:t>
      </w:r>
      <w:r w:rsidRPr="006F0FB8">
        <w:rPr>
          <w:rFonts w:asciiTheme="minorHAnsi" w:hAnsiTheme="minorHAnsi"/>
          <w:spacing w:val="-3"/>
        </w:rPr>
        <w:t xml:space="preserve"> </w:t>
      </w:r>
      <w:r w:rsidRPr="006F0FB8">
        <w:rPr>
          <w:rFonts w:asciiTheme="minorHAnsi" w:hAnsiTheme="minorHAnsi"/>
        </w:rPr>
        <w:t>period</w:t>
      </w:r>
      <w:r w:rsidRPr="006F0FB8">
        <w:rPr>
          <w:rFonts w:asciiTheme="minorHAnsi" w:hAnsiTheme="minorHAnsi"/>
          <w:spacing w:val="-3"/>
        </w:rPr>
        <w:t xml:space="preserve"> </w:t>
      </w:r>
      <w:r w:rsidRPr="006F0FB8">
        <w:rPr>
          <w:rFonts w:asciiTheme="minorHAnsi" w:hAnsiTheme="minorHAnsi"/>
        </w:rPr>
        <w:t>may</w:t>
      </w:r>
      <w:r w:rsidRPr="006F0FB8">
        <w:rPr>
          <w:rFonts w:asciiTheme="minorHAnsi" w:hAnsiTheme="minorHAnsi"/>
          <w:spacing w:val="-2"/>
        </w:rPr>
        <w:t xml:space="preserve"> </w:t>
      </w:r>
      <w:r w:rsidRPr="006F0FB8">
        <w:rPr>
          <w:rFonts w:asciiTheme="minorHAnsi" w:hAnsiTheme="minorHAnsi"/>
        </w:rPr>
        <w:t>be</w:t>
      </w:r>
      <w:r w:rsidRPr="006F0FB8">
        <w:rPr>
          <w:rFonts w:asciiTheme="minorHAnsi" w:hAnsiTheme="minorHAnsi"/>
          <w:spacing w:val="-5"/>
        </w:rPr>
        <w:t xml:space="preserve"> </w:t>
      </w:r>
      <w:r w:rsidRPr="006F0FB8">
        <w:rPr>
          <w:rFonts w:asciiTheme="minorHAnsi" w:hAnsiTheme="minorHAnsi"/>
        </w:rPr>
        <w:t>terminated</w:t>
      </w:r>
      <w:r w:rsidRPr="006F0FB8">
        <w:rPr>
          <w:rFonts w:asciiTheme="minorHAnsi" w:hAnsiTheme="minorHAnsi"/>
          <w:spacing w:val="-3"/>
        </w:rPr>
        <w:t xml:space="preserve"> </w:t>
      </w:r>
      <w:r w:rsidRPr="006F0FB8">
        <w:rPr>
          <w:rFonts w:asciiTheme="minorHAnsi" w:hAnsiTheme="minorHAnsi"/>
        </w:rPr>
        <w:t>by</w:t>
      </w:r>
      <w:r w:rsidRPr="006F0FB8">
        <w:rPr>
          <w:rFonts w:asciiTheme="minorHAnsi" w:hAnsiTheme="minorHAnsi"/>
          <w:spacing w:val="-2"/>
        </w:rPr>
        <w:t xml:space="preserve"> </w:t>
      </w:r>
      <w:r w:rsidRPr="006F0FB8">
        <w:rPr>
          <w:rFonts w:asciiTheme="minorHAnsi" w:hAnsiTheme="minorHAnsi"/>
        </w:rPr>
        <w:t>the MDOC</w:t>
      </w:r>
      <w:r w:rsidRPr="006F0FB8">
        <w:rPr>
          <w:rFonts w:asciiTheme="minorHAnsi" w:hAnsiTheme="minorHAnsi"/>
          <w:spacing w:val="-3"/>
        </w:rPr>
        <w:t xml:space="preserve"> </w:t>
      </w:r>
      <w:r w:rsidRPr="006F0FB8">
        <w:rPr>
          <w:rFonts w:asciiTheme="minorHAnsi" w:hAnsiTheme="minorHAnsi"/>
        </w:rPr>
        <w:t>Program</w:t>
      </w:r>
      <w:r w:rsidRPr="006F0FB8">
        <w:rPr>
          <w:rFonts w:asciiTheme="minorHAnsi" w:hAnsiTheme="minorHAnsi"/>
          <w:spacing w:val="-2"/>
        </w:rPr>
        <w:t xml:space="preserve"> </w:t>
      </w:r>
      <w:r w:rsidRPr="006F0FB8">
        <w:rPr>
          <w:rFonts w:asciiTheme="minorHAnsi" w:hAnsiTheme="minorHAnsi"/>
        </w:rPr>
        <w:t>Manager</w:t>
      </w:r>
      <w:r w:rsidRPr="006F0FB8">
        <w:rPr>
          <w:rFonts w:asciiTheme="minorHAnsi" w:hAnsiTheme="minorHAnsi"/>
          <w:spacing w:val="-5"/>
        </w:rPr>
        <w:t xml:space="preserve"> </w:t>
      </w:r>
      <w:r w:rsidRPr="006F0FB8">
        <w:rPr>
          <w:rFonts w:asciiTheme="minorHAnsi" w:hAnsiTheme="minorHAnsi"/>
        </w:rPr>
        <w:t>or</w:t>
      </w:r>
      <w:r w:rsidRPr="006F0FB8">
        <w:rPr>
          <w:rFonts w:asciiTheme="minorHAnsi" w:hAnsiTheme="minorHAnsi"/>
          <w:spacing w:val="-3"/>
        </w:rPr>
        <w:t xml:space="preserve"> </w:t>
      </w:r>
      <w:r w:rsidRPr="006F0FB8">
        <w:rPr>
          <w:rFonts w:asciiTheme="minorHAnsi" w:hAnsiTheme="minorHAnsi"/>
        </w:rPr>
        <w:t>designee</w:t>
      </w:r>
      <w:r w:rsidRPr="006F0FB8">
        <w:rPr>
          <w:rFonts w:asciiTheme="minorHAnsi" w:hAnsiTheme="minorHAnsi"/>
          <w:spacing w:val="-3"/>
        </w:rPr>
        <w:t xml:space="preserve"> </w:t>
      </w:r>
      <w:r w:rsidRPr="006F0FB8">
        <w:rPr>
          <w:rFonts w:asciiTheme="minorHAnsi" w:hAnsiTheme="minorHAnsi"/>
        </w:rPr>
        <w:t>at</w:t>
      </w:r>
      <w:r w:rsidRPr="006F0FB8">
        <w:rPr>
          <w:rFonts w:asciiTheme="minorHAnsi" w:hAnsiTheme="minorHAnsi"/>
          <w:spacing w:val="-3"/>
        </w:rPr>
        <w:t xml:space="preserve"> </w:t>
      </w:r>
      <w:r w:rsidRPr="006F0FB8">
        <w:rPr>
          <w:rFonts w:asciiTheme="minorHAnsi" w:hAnsiTheme="minorHAnsi"/>
        </w:rPr>
        <w:t>any time during the standard plan for service following consultation with the MDOC FOA Field Agent.</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1"/>
        </w:rPr>
        <w:t xml:space="preserve"> </w:t>
      </w:r>
      <w:r w:rsidRPr="006F0FB8">
        <w:rPr>
          <w:rFonts w:asciiTheme="minorHAnsi" w:hAnsiTheme="minorHAnsi"/>
        </w:rPr>
        <w:t>service</w:t>
      </w:r>
      <w:r w:rsidRPr="006F0FB8">
        <w:rPr>
          <w:rFonts w:asciiTheme="minorHAnsi" w:hAnsiTheme="minorHAnsi"/>
          <w:spacing w:val="-2"/>
        </w:rPr>
        <w:t xml:space="preserve"> </w:t>
      </w:r>
      <w:r w:rsidRPr="006F0FB8">
        <w:rPr>
          <w:rFonts w:asciiTheme="minorHAnsi" w:hAnsiTheme="minorHAnsi"/>
        </w:rPr>
        <w:t>period</w:t>
      </w:r>
      <w:r w:rsidRPr="006F0FB8">
        <w:rPr>
          <w:rFonts w:asciiTheme="minorHAnsi" w:hAnsiTheme="minorHAnsi"/>
          <w:spacing w:val="-2"/>
        </w:rPr>
        <w:t xml:space="preserve"> </w:t>
      </w:r>
      <w:r w:rsidRPr="006F0FB8">
        <w:rPr>
          <w:rFonts w:asciiTheme="minorHAnsi" w:hAnsiTheme="minorHAnsi"/>
        </w:rPr>
        <w:t>may</w:t>
      </w:r>
      <w:r w:rsidRPr="006F0FB8">
        <w:rPr>
          <w:rFonts w:asciiTheme="minorHAnsi" w:hAnsiTheme="minorHAnsi"/>
          <w:spacing w:val="-4"/>
        </w:rPr>
        <w:t xml:space="preserve"> </w:t>
      </w:r>
      <w:r w:rsidRPr="006F0FB8">
        <w:rPr>
          <w:rFonts w:asciiTheme="minorHAnsi" w:hAnsiTheme="minorHAnsi"/>
        </w:rPr>
        <w:t>be</w:t>
      </w:r>
      <w:r w:rsidRPr="006F0FB8">
        <w:rPr>
          <w:rFonts w:asciiTheme="minorHAnsi" w:hAnsiTheme="minorHAnsi"/>
          <w:spacing w:val="-2"/>
        </w:rPr>
        <w:t xml:space="preserve"> </w:t>
      </w:r>
      <w:r w:rsidRPr="006F0FB8">
        <w:rPr>
          <w:rFonts w:asciiTheme="minorHAnsi" w:hAnsiTheme="minorHAnsi"/>
        </w:rPr>
        <w:t>terminated</w:t>
      </w:r>
      <w:r w:rsidRPr="006F0FB8">
        <w:rPr>
          <w:rFonts w:asciiTheme="minorHAnsi" w:hAnsiTheme="minorHAnsi"/>
          <w:spacing w:val="-2"/>
        </w:rPr>
        <w:t xml:space="preserve"> </w:t>
      </w:r>
      <w:r w:rsidRPr="006F0FB8">
        <w:rPr>
          <w:rFonts w:asciiTheme="minorHAnsi" w:hAnsiTheme="minorHAnsi"/>
        </w:rPr>
        <w:t>if</w:t>
      </w:r>
      <w:r w:rsidRPr="006F0FB8">
        <w:rPr>
          <w:rFonts w:asciiTheme="minorHAnsi" w:hAnsiTheme="minorHAnsi"/>
          <w:spacing w:val="-2"/>
        </w:rPr>
        <w:t xml:space="preserve"> </w:t>
      </w:r>
      <w:r w:rsidRPr="006F0FB8">
        <w:rPr>
          <w:rFonts w:asciiTheme="minorHAnsi" w:hAnsiTheme="minorHAnsi"/>
        </w:rPr>
        <w:t>the</w:t>
      </w:r>
      <w:r w:rsidRPr="006F0FB8">
        <w:rPr>
          <w:rFonts w:asciiTheme="minorHAnsi" w:hAnsiTheme="minorHAnsi"/>
          <w:spacing w:val="-2"/>
        </w:rPr>
        <w:t xml:space="preserve"> </w:t>
      </w:r>
      <w:r w:rsidRPr="006F0FB8">
        <w:rPr>
          <w:rFonts w:asciiTheme="minorHAnsi" w:hAnsiTheme="minorHAnsi"/>
        </w:rPr>
        <w:t>offender</w:t>
      </w:r>
      <w:r w:rsidRPr="006F0FB8">
        <w:rPr>
          <w:rFonts w:asciiTheme="minorHAnsi" w:hAnsiTheme="minorHAnsi"/>
          <w:spacing w:val="-2"/>
        </w:rPr>
        <w:t xml:space="preserve"> </w:t>
      </w:r>
      <w:r w:rsidRPr="006F0FB8">
        <w:rPr>
          <w:rFonts w:asciiTheme="minorHAnsi" w:hAnsiTheme="minorHAnsi"/>
        </w:rPr>
        <w:t>is</w:t>
      </w:r>
      <w:r w:rsidRPr="006F0FB8">
        <w:rPr>
          <w:rFonts w:asciiTheme="minorHAnsi" w:hAnsiTheme="minorHAnsi"/>
          <w:spacing w:val="-1"/>
        </w:rPr>
        <w:t xml:space="preserve"> </w:t>
      </w:r>
      <w:r w:rsidRPr="006F0FB8">
        <w:rPr>
          <w:rFonts w:asciiTheme="minorHAnsi" w:hAnsiTheme="minorHAnsi"/>
        </w:rPr>
        <w:t>detained</w:t>
      </w:r>
      <w:r w:rsidRPr="006F0FB8">
        <w:rPr>
          <w:rFonts w:asciiTheme="minorHAnsi" w:hAnsiTheme="minorHAnsi"/>
          <w:spacing w:val="-2"/>
        </w:rPr>
        <w:t xml:space="preserve"> </w:t>
      </w:r>
      <w:r w:rsidRPr="006F0FB8">
        <w:rPr>
          <w:rFonts w:asciiTheme="minorHAnsi" w:hAnsiTheme="minorHAnsi"/>
        </w:rPr>
        <w:t>by</w:t>
      </w:r>
      <w:r w:rsidRPr="006F0FB8">
        <w:rPr>
          <w:rFonts w:asciiTheme="minorHAnsi" w:hAnsiTheme="minorHAnsi"/>
          <w:spacing w:val="-1"/>
        </w:rPr>
        <w:t xml:space="preserve"> </w:t>
      </w:r>
      <w:r w:rsidRPr="006F0FB8">
        <w:rPr>
          <w:rFonts w:asciiTheme="minorHAnsi" w:hAnsiTheme="minorHAnsi"/>
        </w:rPr>
        <w:t>any</w:t>
      </w:r>
      <w:r w:rsidRPr="006F0FB8">
        <w:rPr>
          <w:rFonts w:asciiTheme="minorHAnsi" w:hAnsiTheme="minorHAnsi"/>
          <w:spacing w:val="-1"/>
        </w:rPr>
        <w:t xml:space="preserve"> </w:t>
      </w:r>
      <w:r w:rsidRPr="006F0FB8">
        <w:rPr>
          <w:rFonts w:asciiTheme="minorHAnsi" w:hAnsiTheme="minorHAnsi"/>
        </w:rPr>
        <w:t>local,</w:t>
      </w:r>
      <w:r w:rsidRPr="006F0FB8">
        <w:rPr>
          <w:rFonts w:asciiTheme="minorHAnsi" w:hAnsiTheme="minorHAnsi"/>
          <w:spacing w:val="-2"/>
        </w:rPr>
        <w:t xml:space="preserve"> </w:t>
      </w:r>
      <w:r w:rsidRPr="006F0FB8">
        <w:rPr>
          <w:rFonts w:asciiTheme="minorHAnsi" w:hAnsiTheme="minorHAnsi"/>
        </w:rPr>
        <w:t xml:space="preserve">State or Federal justice or correctional agency, </w:t>
      </w:r>
      <w:r w:rsidRPr="006F0FB8">
        <w:rPr>
          <w:rFonts w:asciiTheme="minorHAnsi" w:hAnsiTheme="minorHAnsi"/>
          <w:b/>
        </w:rPr>
        <w:t xml:space="preserve">or </w:t>
      </w:r>
      <w:r w:rsidRPr="006F0FB8">
        <w:rPr>
          <w:rFonts w:asciiTheme="minorHAnsi" w:hAnsiTheme="minorHAnsi"/>
        </w:rPr>
        <w:t>determined to be on absconder status.</w:t>
      </w:r>
    </w:p>
    <w:p w14:paraId="3538B7B5" w14:textId="77777777" w:rsidR="00C72CD8" w:rsidRPr="006F0FB8" w:rsidRDefault="00C72CD8" w:rsidP="00D641DF">
      <w:pPr>
        <w:pStyle w:val="ListParagraph"/>
        <w:widowControl w:val="0"/>
        <w:tabs>
          <w:tab w:val="left" w:pos="2160"/>
        </w:tabs>
        <w:autoSpaceDE w:val="0"/>
        <w:autoSpaceDN w:val="0"/>
        <w:spacing w:after="0" w:line="240" w:lineRule="auto"/>
        <w:ind w:left="2160" w:right="1174"/>
        <w:contextualSpacing w:val="0"/>
        <w:rPr>
          <w:rFonts w:asciiTheme="minorHAnsi" w:hAnsiTheme="minorHAnsi"/>
        </w:rPr>
      </w:pPr>
    </w:p>
    <w:p w14:paraId="2C1FC424" w14:textId="49901AE6" w:rsidR="006F0FB8" w:rsidRPr="006F0FB8" w:rsidRDefault="006F0FB8" w:rsidP="00D641DF">
      <w:pPr>
        <w:pStyle w:val="ListParagraph"/>
        <w:widowControl w:val="0"/>
        <w:numPr>
          <w:ilvl w:val="2"/>
          <w:numId w:val="45"/>
        </w:numPr>
        <w:tabs>
          <w:tab w:val="left" w:pos="2160"/>
        </w:tabs>
        <w:autoSpaceDE w:val="0"/>
        <w:autoSpaceDN w:val="0"/>
        <w:spacing w:after="0" w:line="240" w:lineRule="auto"/>
        <w:ind w:left="2160" w:right="1175"/>
        <w:contextualSpacing w:val="0"/>
        <w:rPr>
          <w:rFonts w:asciiTheme="minorHAnsi" w:hAnsiTheme="minorHAnsi"/>
        </w:rPr>
      </w:pPr>
      <w:r w:rsidRPr="006F0FB8">
        <w:rPr>
          <w:rFonts w:asciiTheme="minorHAnsi" w:hAnsiTheme="minorHAnsi"/>
        </w:rPr>
        <w:t>The service period may be extended as deemed necessary by the MDOC Program Manager or designee following Contractor request</w:t>
      </w:r>
      <w:r w:rsidRPr="006F0FB8">
        <w:rPr>
          <w:rFonts w:asciiTheme="minorHAnsi" w:hAnsiTheme="minorHAnsi"/>
          <w:spacing w:val="-1"/>
        </w:rPr>
        <w:t xml:space="preserve"> </w:t>
      </w:r>
      <w:r w:rsidRPr="006F0FB8">
        <w:rPr>
          <w:rFonts w:asciiTheme="minorHAnsi" w:hAnsiTheme="minorHAnsi"/>
        </w:rPr>
        <w:t>and in response to documented factors that directly impact the offender’s ability to successfully achieve or maintain community stabilization.</w:t>
      </w:r>
      <w:r w:rsidRPr="006F0FB8">
        <w:rPr>
          <w:rFonts w:asciiTheme="minorHAnsi" w:hAnsiTheme="minorHAnsi"/>
          <w:spacing w:val="40"/>
        </w:rPr>
        <w:t xml:space="preserve"> </w:t>
      </w:r>
      <w:r w:rsidR="00AE05CE" w:rsidRPr="00D641DF">
        <w:rPr>
          <w:rFonts w:asciiTheme="minorHAnsi" w:hAnsiTheme="minorHAnsi"/>
        </w:rPr>
        <w:t xml:space="preserve">Factors must be substantially related to enduring health needs.  </w:t>
      </w:r>
      <w:r w:rsidRPr="006F0FB8">
        <w:rPr>
          <w:rFonts w:asciiTheme="minorHAnsi" w:hAnsiTheme="minorHAnsi"/>
        </w:rPr>
        <w:t xml:space="preserve">The MDOC </w:t>
      </w:r>
      <w:r w:rsidRPr="006F0FB8">
        <w:rPr>
          <w:rFonts w:asciiTheme="minorHAnsi" w:hAnsiTheme="minorHAnsi"/>
        </w:rPr>
        <w:lastRenderedPageBreak/>
        <w:t xml:space="preserve">anticipates that approximately 15-25% of offenders </w:t>
      </w:r>
      <w:proofErr w:type="gramStart"/>
      <w:r w:rsidRPr="006F0FB8">
        <w:rPr>
          <w:rFonts w:asciiTheme="minorHAnsi" w:hAnsiTheme="minorHAnsi"/>
        </w:rPr>
        <w:t>served</w:t>
      </w:r>
      <w:proofErr w:type="gramEnd"/>
      <w:r w:rsidRPr="006F0FB8">
        <w:rPr>
          <w:rFonts w:asciiTheme="minorHAnsi" w:hAnsiTheme="minorHAnsi"/>
        </w:rPr>
        <w:t xml:space="preserve"> will require an extension of services during the term of MDOC supervision.</w:t>
      </w:r>
    </w:p>
    <w:p w14:paraId="59B468BA" w14:textId="77777777" w:rsidR="006F0FB8" w:rsidRPr="006F0FB8" w:rsidRDefault="006F0FB8" w:rsidP="00ED66FD">
      <w:pPr>
        <w:pStyle w:val="BodyText"/>
        <w:spacing w:after="0"/>
        <w:rPr>
          <w:rFonts w:asciiTheme="minorHAnsi" w:hAnsiTheme="minorHAnsi"/>
          <w:sz w:val="22"/>
        </w:rPr>
      </w:pPr>
    </w:p>
    <w:p w14:paraId="792284A1" w14:textId="77777777" w:rsidR="006F0FB8" w:rsidRPr="006F0FB8" w:rsidRDefault="006F0FB8" w:rsidP="00ED66FD">
      <w:pPr>
        <w:pStyle w:val="ListParagraph"/>
        <w:widowControl w:val="0"/>
        <w:numPr>
          <w:ilvl w:val="3"/>
          <w:numId w:val="45"/>
        </w:numPr>
        <w:tabs>
          <w:tab w:val="left" w:pos="2880"/>
        </w:tabs>
        <w:autoSpaceDE w:val="0"/>
        <w:autoSpaceDN w:val="0"/>
        <w:spacing w:after="0" w:line="240" w:lineRule="auto"/>
        <w:ind w:left="2880"/>
        <w:contextualSpacing w:val="0"/>
        <w:rPr>
          <w:rFonts w:asciiTheme="minorHAnsi" w:hAnsiTheme="minorHAnsi"/>
        </w:rPr>
      </w:pPr>
      <w:r w:rsidRPr="006F0FB8">
        <w:rPr>
          <w:rFonts w:asciiTheme="minorHAnsi" w:hAnsiTheme="minorHAnsi"/>
        </w:rPr>
        <w:t>Criteria</w:t>
      </w:r>
      <w:r w:rsidRPr="006F0FB8">
        <w:rPr>
          <w:rFonts w:asciiTheme="minorHAnsi" w:hAnsiTheme="minorHAnsi"/>
          <w:spacing w:val="-6"/>
        </w:rPr>
        <w:t xml:space="preserve"> </w:t>
      </w:r>
      <w:r w:rsidRPr="006F0FB8">
        <w:rPr>
          <w:rFonts w:asciiTheme="minorHAnsi" w:hAnsiTheme="minorHAnsi"/>
        </w:rPr>
        <w:t>for</w:t>
      </w:r>
      <w:r w:rsidRPr="006F0FB8">
        <w:rPr>
          <w:rFonts w:asciiTheme="minorHAnsi" w:hAnsiTheme="minorHAnsi"/>
          <w:spacing w:val="-3"/>
        </w:rPr>
        <w:t xml:space="preserve"> </w:t>
      </w:r>
      <w:r w:rsidRPr="006F0FB8">
        <w:rPr>
          <w:rFonts w:asciiTheme="minorHAnsi" w:hAnsiTheme="minorHAnsi"/>
        </w:rPr>
        <w:t>Extension</w:t>
      </w:r>
      <w:r w:rsidRPr="006F0FB8">
        <w:rPr>
          <w:rFonts w:asciiTheme="minorHAnsi" w:hAnsiTheme="minorHAnsi"/>
          <w:spacing w:val="-4"/>
        </w:rPr>
        <w:t xml:space="preserve"> </w:t>
      </w:r>
      <w:r w:rsidRPr="006F0FB8">
        <w:rPr>
          <w:rFonts w:asciiTheme="minorHAnsi" w:hAnsiTheme="minorHAnsi"/>
        </w:rPr>
        <w:t>Beyond</w:t>
      </w:r>
      <w:r w:rsidRPr="006F0FB8">
        <w:rPr>
          <w:rFonts w:asciiTheme="minorHAnsi" w:hAnsiTheme="minorHAnsi"/>
          <w:spacing w:val="-7"/>
        </w:rPr>
        <w:t xml:space="preserve"> </w:t>
      </w:r>
      <w:r w:rsidRPr="006F0FB8">
        <w:rPr>
          <w:rFonts w:asciiTheme="minorHAnsi" w:hAnsiTheme="minorHAnsi"/>
        </w:rPr>
        <w:t>180</w:t>
      </w:r>
      <w:r w:rsidRPr="006F0FB8">
        <w:rPr>
          <w:rFonts w:asciiTheme="minorHAnsi" w:hAnsiTheme="minorHAnsi"/>
          <w:spacing w:val="-4"/>
        </w:rPr>
        <w:t xml:space="preserve"> Days</w:t>
      </w:r>
    </w:p>
    <w:p w14:paraId="3C470542" w14:textId="77777777" w:rsidR="006F0FB8" w:rsidRDefault="006F0FB8" w:rsidP="00ED66FD">
      <w:pPr>
        <w:pStyle w:val="BodyText"/>
        <w:tabs>
          <w:tab w:val="left" w:pos="2880"/>
        </w:tabs>
        <w:spacing w:after="0"/>
        <w:ind w:left="2880" w:right="1174"/>
        <w:rPr>
          <w:rFonts w:asciiTheme="minorHAnsi" w:hAnsiTheme="minorHAnsi"/>
          <w:sz w:val="22"/>
        </w:rPr>
      </w:pPr>
      <w:r w:rsidRPr="006F0FB8">
        <w:rPr>
          <w:rFonts w:asciiTheme="minorHAnsi" w:hAnsiTheme="minorHAnsi"/>
          <w:sz w:val="22"/>
        </w:rPr>
        <w:t>The</w:t>
      </w:r>
      <w:r w:rsidRPr="006F0FB8">
        <w:rPr>
          <w:rFonts w:asciiTheme="minorHAnsi" w:hAnsiTheme="minorHAnsi"/>
          <w:spacing w:val="-2"/>
          <w:sz w:val="22"/>
        </w:rPr>
        <w:t xml:space="preserve"> </w:t>
      </w:r>
      <w:r w:rsidRPr="006F0FB8">
        <w:rPr>
          <w:rFonts w:asciiTheme="minorHAnsi" w:hAnsiTheme="minorHAnsi"/>
          <w:sz w:val="22"/>
        </w:rPr>
        <w:t>Contractor</w:t>
      </w:r>
      <w:r w:rsidRPr="006F0FB8">
        <w:rPr>
          <w:rFonts w:asciiTheme="minorHAnsi" w:hAnsiTheme="minorHAnsi"/>
          <w:spacing w:val="-4"/>
          <w:sz w:val="22"/>
        </w:rPr>
        <w:t xml:space="preserve"> </w:t>
      </w:r>
      <w:r w:rsidRPr="006F0FB8">
        <w:rPr>
          <w:rFonts w:asciiTheme="minorHAnsi" w:hAnsiTheme="minorHAnsi"/>
          <w:sz w:val="22"/>
        </w:rPr>
        <w:t>may</w:t>
      </w:r>
      <w:r w:rsidRPr="006F0FB8">
        <w:rPr>
          <w:rFonts w:asciiTheme="minorHAnsi" w:hAnsiTheme="minorHAnsi"/>
          <w:spacing w:val="-1"/>
          <w:sz w:val="22"/>
        </w:rPr>
        <w:t xml:space="preserve"> </w:t>
      </w:r>
      <w:r w:rsidRPr="006F0FB8">
        <w:rPr>
          <w:rFonts w:asciiTheme="minorHAnsi" w:hAnsiTheme="minorHAnsi"/>
          <w:sz w:val="22"/>
        </w:rPr>
        <w:t>request,</w:t>
      </w:r>
      <w:r w:rsidRPr="006F0FB8">
        <w:rPr>
          <w:rFonts w:asciiTheme="minorHAnsi" w:hAnsiTheme="minorHAnsi"/>
          <w:spacing w:val="-4"/>
          <w:sz w:val="22"/>
        </w:rPr>
        <w:t xml:space="preserve"> </w:t>
      </w:r>
      <w:r w:rsidRPr="006F0FB8">
        <w:rPr>
          <w:rFonts w:asciiTheme="minorHAnsi" w:hAnsiTheme="minorHAnsi"/>
          <w:sz w:val="22"/>
        </w:rPr>
        <w:t>in</w:t>
      </w:r>
      <w:r w:rsidRPr="006F0FB8">
        <w:rPr>
          <w:rFonts w:asciiTheme="minorHAnsi" w:hAnsiTheme="minorHAnsi"/>
          <w:spacing w:val="-2"/>
          <w:sz w:val="22"/>
        </w:rPr>
        <w:t xml:space="preserve"> </w:t>
      </w:r>
      <w:r w:rsidRPr="006F0FB8">
        <w:rPr>
          <w:rFonts w:asciiTheme="minorHAnsi" w:hAnsiTheme="minorHAnsi"/>
          <w:sz w:val="22"/>
        </w:rPr>
        <w:t>writing</w:t>
      </w:r>
      <w:r w:rsidRPr="006F0FB8">
        <w:rPr>
          <w:rFonts w:asciiTheme="minorHAnsi" w:hAnsiTheme="minorHAnsi"/>
          <w:spacing w:val="-2"/>
          <w:sz w:val="22"/>
        </w:rPr>
        <w:t xml:space="preserve"> </w:t>
      </w:r>
      <w:r w:rsidRPr="006F0FB8">
        <w:rPr>
          <w:rFonts w:asciiTheme="minorHAnsi" w:hAnsiTheme="minorHAnsi"/>
          <w:sz w:val="22"/>
        </w:rPr>
        <w:t>to</w:t>
      </w:r>
      <w:r w:rsidRPr="006F0FB8">
        <w:rPr>
          <w:rFonts w:asciiTheme="minorHAnsi" w:hAnsiTheme="minorHAnsi"/>
          <w:spacing w:val="-2"/>
          <w:sz w:val="22"/>
        </w:rPr>
        <w:t xml:space="preserve"> </w:t>
      </w:r>
      <w:r w:rsidRPr="006F0FB8">
        <w:rPr>
          <w:rFonts w:asciiTheme="minorHAnsi" w:hAnsiTheme="minorHAnsi"/>
          <w:sz w:val="22"/>
        </w:rPr>
        <w:t>the MDOC,</w:t>
      </w:r>
      <w:r w:rsidRPr="006F0FB8">
        <w:rPr>
          <w:rFonts w:asciiTheme="minorHAnsi" w:hAnsiTheme="minorHAnsi"/>
          <w:spacing w:val="-2"/>
          <w:sz w:val="22"/>
        </w:rPr>
        <w:t xml:space="preserve"> </w:t>
      </w:r>
      <w:r w:rsidRPr="006F0FB8">
        <w:rPr>
          <w:rFonts w:asciiTheme="minorHAnsi" w:hAnsiTheme="minorHAnsi"/>
          <w:sz w:val="22"/>
        </w:rPr>
        <w:t>30-,</w:t>
      </w:r>
      <w:r w:rsidRPr="006F0FB8">
        <w:rPr>
          <w:rFonts w:asciiTheme="minorHAnsi" w:hAnsiTheme="minorHAnsi"/>
          <w:spacing w:val="-2"/>
          <w:sz w:val="22"/>
        </w:rPr>
        <w:t xml:space="preserve"> </w:t>
      </w:r>
      <w:r w:rsidRPr="006F0FB8">
        <w:rPr>
          <w:rFonts w:asciiTheme="minorHAnsi" w:hAnsiTheme="minorHAnsi"/>
          <w:sz w:val="22"/>
        </w:rPr>
        <w:t>60-</w:t>
      </w:r>
      <w:r w:rsidRPr="006F0FB8">
        <w:rPr>
          <w:rFonts w:asciiTheme="minorHAnsi" w:hAnsiTheme="minorHAnsi"/>
          <w:spacing w:val="-3"/>
          <w:sz w:val="22"/>
        </w:rPr>
        <w:t xml:space="preserve"> </w:t>
      </w:r>
      <w:r w:rsidRPr="006F0FB8">
        <w:rPr>
          <w:rFonts w:asciiTheme="minorHAnsi" w:hAnsiTheme="minorHAnsi"/>
          <w:sz w:val="22"/>
        </w:rPr>
        <w:t>or</w:t>
      </w:r>
      <w:r w:rsidRPr="006F0FB8">
        <w:rPr>
          <w:rFonts w:asciiTheme="minorHAnsi" w:hAnsiTheme="minorHAnsi"/>
          <w:spacing w:val="-3"/>
          <w:sz w:val="22"/>
        </w:rPr>
        <w:t xml:space="preserve"> </w:t>
      </w:r>
      <w:r w:rsidRPr="006F0FB8">
        <w:rPr>
          <w:rFonts w:asciiTheme="minorHAnsi" w:hAnsiTheme="minorHAnsi"/>
          <w:sz w:val="22"/>
        </w:rPr>
        <w:t>90-</w:t>
      </w:r>
      <w:r w:rsidRPr="006F0FB8">
        <w:rPr>
          <w:rFonts w:asciiTheme="minorHAnsi" w:hAnsiTheme="minorHAnsi"/>
          <w:spacing w:val="-3"/>
          <w:sz w:val="22"/>
        </w:rPr>
        <w:t xml:space="preserve"> </w:t>
      </w:r>
      <w:r w:rsidRPr="006F0FB8">
        <w:rPr>
          <w:rFonts w:asciiTheme="minorHAnsi" w:hAnsiTheme="minorHAnsi"/>
          <w:sz w:val="22"/>
        </w:rPr>
        <w:t>calendar</w:t>
      </w:r>
      <w:r w:rsidRPr="006F0FB8">
        <w:rPr>
          <w:rFonts w:asciiTheme="minorHAnsi" w:hAnsiTheme="minorHAnsi"/>
          <w:spacing w:val="-2"/>
          <w:sz w:val="22"/>
        </w:rPr>
        <w:t xml:space="preserve"> </w:t>
      </w:r>
      <w:r w:rsidRPr="006F0FB8">
        <w:rPr>
          <w:rFonts w:asciiTheme="minorHAnsi" w:hAnsiTheme="minorHAnsi"/>
          <w:sz w:val="22"/>
        </w:rPr>
        <w:t>day extensions of the 180-calendar day standard plan for service throughout the course of an entire parole or probation term.</w:t>
      </w:r>
      <w:r w:rsidRPr="006F0FB8">
        <w:rPr>
          <w:rFonts w:asciiTheme="minorHAnsi" w:hAnsiTheme="minorHAnsi"/>
          <w:spacing w:val="40"/>
          <w:sz w:val="22"/>
        </w:rPr>
        <w:t xml:space="preserve"> </w:t>
      </w:r>
      <w:r w:rsidRPr="006F0FB8">
        <w:rPr>
          <w:rFonts w:asciiTheme="minorHAnsi" w:hAnsiTheme="minorHAnsi"/>
          <w:sz w:val="22"/>
        </w:rPr>
        <w:t>Extensions must take the form of a written</w:t>
      </w:r>
      <w:r w:rsidRPr="006F0FB8">
        <w:rPr>
          <w:rFonts w:asciiTheme="minorHAnsi" w:hAnsiTheme="minorHAnsi"/>
          <w:spacing w:val="-10"/>
          <w:sz w:val="22"/>
        </w:rPr>
        <w:t xml:space="preserve"> </w:t>
      </w:r>
      <w:r w:rsidRPr="006F0FB8">
        <w:rPr>
          <w:rFonts w:asciiTheme="minorHAnsi" w:hAnsiTheme="minorHAnsi"/>
          <w:sz w:val="22"/>
        </w:rPr>
        <w:t>request</w:t>
      </w:r>
      <w:r w:rsidRPr="006F0FB8">
        <w:rPr>
          <w:rFonts w:asciiTheme="minorHAnsi" w:hAnsiTheme="minorHAnsi"/>
          <w:spacing w:val="-9"/>
          <w:sz w:val="22"/>
        </w:rPr>
        <w:t xml:space="preserve"> </w:t>
      </w:r>
      <w:r w:rsidRPr="006F0FB8">
        <w:rPr>
          <w:rFonts w:asciiTheme="minorHAnsi" w:hAnsiTheme="minorHAnsi"/>
          <w:sz w:val="22"/>
        </w:rPr>
        <w:t>(CSJ-549)</w:t>
      </w:r>
      <w:r w:rsidRPr="006F0FB8">
        <w:rPr>
          <w:rFonts w:asciiTheme="minorHAnsi" w:hAnsiTheme="minorHAnsi"/>
          <w:spacing w:val="-13"/>
          <w:sz w:val="22"/>
        </w:rPr>
        <w:t xml:space="preserve"> </w:t>
      </w:r>
      <w:r w:rsidRPr="006F0FB8">
        <w:rPr>
          <w:rFonts w:asciiTheme="minorHAnsi" w:hAnsiTheme="minorHAnsi"/>
          <w:sz w:val="22"/>
        </w:rPr>
        <w:t>that</w:t>
      </w:r>
      <w:r w:rsidRPr="006F0FB8">
        <w:rPr>
          <w:rFonts w:asciiTheme="minorHAnsi" w:hAnsiTheme="minorHAnsi"/>
          <w:spacing w:val="-12"/>
          <w:sz w:val="22"/>
        </w:rPr>
        <w:t xml:space="preserve"> </w:t>
      </w:r>
      <w:r w:rsidRPr="006F0FB8">
        <w:rPr>
          <w:rFonts w:asciiTheme="minorHAnsi" w:hAnsiTheme="minorHAnsi"/>
          <w:sz w:val="22"/>
        </w:rPr>
        <w:t>outlines</w:t>
      </w:r>
      <w:r w:rsidRPr="006F0FB8">
        <w:rPr>
          <w:rFonts w:asciiTheme="minorHAnsi" w:hAnsiTheme="minorHAnsi"/>
          <w:spacing w:val="-13"/>
          <w:sz w:val="22"/>
        </w:rPr>
        <w:t xml:space="preserve"> </w:t>
      </w:r>
      <w:r w:rsidRPr="006F0FB8">
        <w:rPr>
          <w:rFonts w:asciiTheme="minorHAnsi" w:hAnsiTheme="minorHAnsi"/>
          <w:sz w:val="22"/>
        </w:rPr>
        <w:t>documented</w:t>
      </w:r>
      <w:r w:rsidRPr="006F0FB8">
        <w:rPr>
          <w:rFonts w:asciiTheme="minorHAnsi" w:hAnsiTheme="minorHAnsi"/>
          <w:spacing w:val="-10"/>
          <w:sz w:val="22"/>
        </w:rPr>
        <w:t xml:space="preserve"> </w:t>
      </w:r>
      <w:r w:rsidRPr="006F0FB8">
        <w:rPr>
          <w:rFonts w:asciiTheme="minorHAnsi" w:hAnsiTheme="minorHAnsi"/>
          <w:sz w:val="22"/>
        </w:rPr>
        <w:t>factors</w:t>
      </w:r>
      <w:r w:rsidRPr="006F0FB8">
        <w:rPr>
          <w:rFonts w:asciiTheme="minorHAnsi" w:hAnsiTheme="minorHAnsi"/>
          <w:spacing w:val="-10"/>
          <w:sz w:val="22"/>
        </w:rPr>
        <w:t xml:space="preserve"> </w:t>
      </w:r>
      <w:r w:rsidRPr="006F0FB8">
        <w:rPr>
          <w:rFonts w:asciiTheme="minorHAnsi" w:hAnsiTheme="minorHAnsi"/>
          <w:sz w:val="22"/>
        </w:rPr>
        <w:t>that</w:t>
      </w:r>
      <w:r w:rsidRPr="006F0FB8">
        <w:rPr>
          <w:rFonts w:asciiTheme="minorHAnsi" w:hAnsiTheme="minorHAnsi"/>
          <w:spacing w:val="-11"/>
          <w:sz w:val="22"/>
        </w:rPr>
        <w:t xml:space="preserve"> </w:t>
      </w:r>
      <w:r w:rsidRPr="006F0FB8">
        <w:rPr>
          <w:rFonts w:asciiTheme="minorHAnsi" w:hAnsiTheme="minorHAnsi"/>
          <w:sz w:val="22"/>
        </w:rPr>
        <w:t>directly</w:t>
      </w:r>
      <w:r w:rsidRPr="006F0FB8">
        <w:rPr>
          <w:rFonts w:asciiTheme="minorHAnsi" w:hAnsiTheme="minorHAnsi"/>
          <w:spacing w:val="-10"/>
          <w:sz w:val="22"/>
        </w:rPr>
        <w:t xml:space="preserve"> </w:t>
      </w:r>
      <w:r w:rsidRPr="006F0FB8">
        <w:rPr>
          <w:rFonts w:asciiTheme="minorHAnsi" w:hAnsiTheme="minorHAnsi"/>
          <w:sz w:val="22"/>
        </w:rPr>
        <w:t>impact</w:t>
      </w:r>
      <w:r w:rsidRPr="006F0FB8">
        <w:rPr>
          <w:rFonts w:asciiTheme="minorHAnsi" w:hAnsiTheme="minorHAnsi"/>
          <w:spacing w:val="-11"/>
          <w:sz w:val="22"/>
        </w:rPr>
        <w:t xml:space="preserve"> </w:t>
      </w:r>
      <w:r w:rsidRPr="006F0FB8">
        <w:rPr>
          <w:rFonts w:asciiTheme="minorHAnsi" w:hAnsiTheme="minorHAnsi"/>
          <w:sz w:val="22"/>
        </w:rPr>
        <w:t>the offender’s ability to maintain community stabilization. Extension requests may be submitted</w:t>
      </w:r>
      <w:r w:rsidRPr="006F0FB8">
        <w:rPr>
          <w:rFonts w:asciiTheme="minorHAnsi" w:hAnsiTheme="minorHAnsi"/>
          <w:spacing w:val="-10"/>
          <w:sz w:val="22"/>
        </w:rPr>
        <w:t xml:space="preserve"> </w:t>
      </w:r>
      <w:r w:rsidRPr="006F0FB8">
        <w:rPr>
          <w:rFonts w:asciiTheme="minorHAnsi" w:hAnsiTheme="minorHAnsi"/>
          <w:sz w:val="22"/>
        </w:rPr>
        <w:t>at</w:t>
      </w:r>
      <w:r w:rsidRPr="006F0FB8">
        <w:rPr>
          <w:rFonts w:asciiTheme="minorHAnsi" w:hAnsiTheme="minorHAnsi"/>
          <w:spacing w:val="-12"/>
          <w:sz w:val="22"/>
        </w:rPr>
        <w:t xml:space="preserve"> </w:t>
      </w:r>
      <w:r w:rsidRPr="006F0FB8">
        <w:rPr>
          <w:rFonts w:asciiTheme="minorHAnsi" w:hAnsiTheme="minorHAnsi"/>
          <w:sz w:val="22"/>
        </w:rPr>
        <w:t>any</w:t>
      </w:r>
      <w:r w:rsidRPr="006F0FB8">
        <w:rPr>
          <w:rFonts w:asciiTheme="minorHAnsi" w:hAnsiTheme="minorHAnsi"/>
          <w:spacing w:val="-9"/>
          <w:sz w:val="22"/>
        </w:rPr>
        <w:t xml:space="preserve"> </w:t>
      </w:r>
      <w:r w:rsidRPr="006F0FB8">
        <w:rPr>
          <w:rFonts w:asciiTheme="minorHAnsi" w:hAnsiTheme="minorHAnsi"/>
          <w:sz w:val="22"/>
        </w:rPr>
        <w:t>time</w:t>
      </w:r>
      <w:r w:rsidRPr="006F0FB8">
        <w:rPr>
          <w:rFonts w:asciiTheme="minorHAnsi" w:hAnsiTheme="minorHAnsi"/>
          <w:spacing w:val="-10"/>
          <w:sz w:val="22"/>
        </w:rPr>
        <w:t xml:space="preserve"> </w:t>
      </w:r>
      <w:r w:rsidRPr="006F0FB8">
        <w:rPr>
          <w:rFonts w:asciiTheme="minorHAnsi" w:hAnsiTheme="minorHAnsi"/>
          <w:sz w:val="22"/>
        </w:rPr>
        <w:t>throughout</w:t>
      </w:r>
      <w:r w:rsidRPr="006F0FB8">
        <w:rPr>
          <w:rFonts w:asciiTheme="minorHAnsi" w:hAnsiTheme="minorHAnsi"/>
          <w:spacing w:val="-10"/>
          <w:sz w:val="22"/>
        </w:rPr>
        <w:t xml:space="preserve"> </w:t>
      </w:r>
      <w:r w:rsidRPr="006F0FB8">
        <w:rPr>
          <w:rFonts w:asciiTheme="minorHAnsi" w:hAnsiTheme="minorHAnsi"/>
          <w:sz w:val="22"/>
        </w:rPr>
        <w:t>the</w:t>
      </w:r>
      <w:r w:rsidRPr="006F0FB8">
        <w:rPr>
          <w:rFonts w:asciiTheme="minorHAnsi" w:hAnsiTheme="minorHAnsi"/>
          <w:spacing w:val="-12"/>
          <w:sz w:val="22"/>
        </w:rPr>
        <w:t xml:space="preserve"> </w:t>
      </w:r>
      <w:r w:rsidRPr="006F0FB8">
        <w:rPr>
          <w:rFonts w:asciiTheme="minorHAnsi" w:hAnsiTheme="minorHAnsi"/>
          <w:sz w:val="22"/>
        </w:rPr>
        <w:t>parole</w:t>
      </w:r>
      <w:r w:rsidRPr="006F0FB8">
        <w:rPr>
          <w:rFonts w:asciiTheme="minorHAnsi" w:hAnsiTheme="minorHAnsi"/>
          <w:spacing w:val="-10"/>
          <w:sz w:val="22"/>
        </w:rPr>
        <w:t xml:space="preserve"> </w:t>
      </w:r>
      <w:r w:rsidRPr="006F0FB8">
        <w:rPr>
          <w:rFonts w:asciiTheme="minorHAnsi" w:hAnsiTheme="minorHAnsi"/>
          <w:sz w:val="22"/>
        </w:rPr>
        <w:t>term</w:t>
      </w:r>
      <w:r w:rsidRPr="006F0FB8">
        <w:rPr>
          <w:rFonts w:asciiTheme="minorHAnsi" w:hAnsiTheme="minorHAnsi"/>
          <w:spacing w:val="-12"/>
          <w:sz w:val="22"/>
        </w:rPr>
        <w:t xml:space="preserve"> </w:t>
      </w:r>
      <w:r w:rsidRPr="006F0FB8">
        <w:rPr>
          <w:rFonts w:asciiTheme="minorHAnsi" w:hAnsiTheme="minorHAnsi"/>
          <w:sz w:val="22"/>
        </w:rPr>
        <w:t>but</w:t>
      </w:r>
      <w:r w:rsidRPr="006F0FB8">
        <w:rPr>
          <w:rFonts w:asciiTheme="minorHAnsi" w:hAnsiTheme="minorHAnsi"/>
          <w:spacing w:val="-10"/>
          <w:sz w:val="22"/>
        </w:rPr>
        <w:t xml:space="preserve"> </w:t>
      </w:r>
      <w:r w:rsidRPr="006F0FB8">
        <w:rPr>
          <w:rFonts w:asciiTheme="minorHAnsi" w:hAnsiTheme="minorHAnsi"/>
          <w:sz w:val="22"/>
        </w:rPr>
        <w:t>are</w:t>
      </w:r>
      <w:r w:rsidRPr="006F0FB8">
        <w:rPr>
          <w:rFonts w:asciiTheme="minorHAnsi" w:hAnsiTheme="minorHAnsi"/>
          <w:spacing w:val="-10"/>
          <w:sz w:val="22"/>
        </w:rPr>
        <w:t xml:space="preserve"> </w:t>
      </w:r>
      <w:r w:rsidRPr="006F0FB8">
        <w:rPr>
          <w:rFonts w:asciiTheme="minorHAnsi" w:hAnsiTheme="minorHAnsi"/>
          <w:sz w:val="22"/>
        </w:rPr>
        <w:t>required</w:t>
      </w:r>
      <w:r w:rsidRPr="006F0FB8">
        <w:rPr>
          <w:rFonts w:asciiTheme="minorHAnsi" w:hAnsiTheme="minorHAnsi"/>
          <w:spacing w:val="-4"/>
          <w:sz w:val="22"/>
        </w:rPr>
        <w:t xml:space="preserve"> </w:t>
      </w:r>
      <w:r w:rsidRPr="006F0FB8">
        <w:rPr>
          <w:rFonts w:asciiTheme="minorHAnsi" w:hAnsiTheme="minorHAnsi"/>
          <w:b/>
          <w:sz w:val="22"/>
        </w:rPr>
        <w:t>at</w:t>
      </w:r>
      <w:r w:rsidRPr="006F0FB8">
        <w:rPr>
          <w:rFonts w:asciiTheme="minorHAnsi" w:hAnsiTheme="minorHAnsi"/>
          <w:b/>
          <w:spacing w:val="-10"/>
          <w:sz w:val="22"/>
        </w:rPr>
        <w:t xml:space="preserve"> </w:t>
      </w:r>
      <w:r w:rsidRPr="006F0FB8">
        <w:rPr>
          <w:rFonts w:asciiTheme="minorHAnsi" w:hAnsiTheme="minorHAnsi"/>
          <w:b/>
          <w:sz w:val="22"/>
        </w:rPr>
        <w:t>least</w:t>
      </w:r>
      <w:r w:rsidRPr="006F0FB8">
        <w:rPr>
          <w:rFonts w:asciiTheme="minorHAnsi" w:hAnsiTheme="minorHAnsi"/>
          <w:b/>
          <w:spacing w:val="-13"/>
          <w:sz w:val="22"/>
        </w:rPr>
        <w:t xml:space="preserve"> </w:t>
      </w:r>
      <w:r w:rsidRPr="006F0FB8">
        <w:rPr>
          <w:rFonts w:asciiTheme="minorHAnsi" w:hAnsiTheme="minorHAnsi"/>
          <w:b/>
          <w:sz w:val="22"/>
        </w:rPr>
        <w:t>14</w:t>
      </w:r>
      <w:r w:rsidRPr="006F0FB8">
        <w:rPr>
          <w:rFonts w:asciiTheme="minorHAnsi" w:hAnsiTheme="minorHAnsi"/>
          <w:b/>
          <w:spacing w:val="-9"/>
          <w:sz w:val="22"/>
        </w:rPr>
        <w:t xml:space="preserve"> </w:t>
      </w:r>
      <w:r w:rsidRPr="006F0FB8">
        <w:rPr>
          <w:rFonts w:asciiTheme="minorHAnsi" w:hAnsiTheme="minorHAnsi"/>
          <w:b/>
          <w:sz w:val="22"/>
        </w:rPr>
        <w:t xml:space="preserve">days </w:t>
      </w:r>
      <w:r w:rsidRPr="006F0FB8">
        <w:rPr>
          <w:rFonts w:asciiTheme="minorHAnsi" w:hAnsiTheme="minorHAnsi"/>
          <w:sz w:val="22"/>
        </w:rPr>
        <w:t>prior</w:t>
      </w:r>
      <w:r w:rsidRPr="006F0FB8">
        <w:rPr>
          <w:rFonts w:asciiTheme="minorHAnsi" w:hAnsiTheme="minorHAnsi"/>
          <w:spacing w:val="-4"/>
          <w:sz w:val="22"/>
        </w:rPr>
        <w:t xml:space="preserve"> </w:t>
      </w:r>
      <w:r w:rsidRPr="006F0FB8">
        <w:rPr>
          <w:rFonts w:asciiTheme="minorHAnsi" w:hAnsiTheme="minorHAnsi"/>
          <w:sz w:val="22"/>
        </w:rPr>
        <w:t>to</w:t>
      </w:r>
      <w:r w:rsidRPr="006F0FB8">
        <w:rPr>
          <w:rFonts w:asciiTheme="minorHAnsi" w:hAnsiTheme="minorHAnsi"/>
          <w:spacing w:val="-6"/>
          <w:sz w:val="22"/>
        </w:rPr>
        <w:t xml:space="preserve"> </w:t>
      </w:r>
      <w:r w:rsidRPr="006F0FB8">
        <w:rPr>
          <w:rFonts w:asciiTheme="minorHAnsi" w:hAnsiTheme="minorHAnsi"/>
          <w:sz w:val="22"/>
        </w:rPr>
        <w:t>the</w:t>
      </w:r>
      <w:r w:rsidRPr="006F0FB8">
        <w:rPr>
          <w:rFonts w:asciiTheme="minorHAnsi" w:hAnsiTheme="minorHAnsi"/>
          <w:spacing w:val="-4"/>
          <w:sz w:val="22"/>
        </w:rPr>
        <w:t xml:space="preserve"> </w:t>
      </w:r>
      <w:r w:rsidRPr="006F0FB8">
        <w:rPr>
          <w:rFonts w:asciiTheme="minorHAnsi" w:hAnsiTheme="minorHAnsi"/>
          <w:sz w:val="22"/>
        </w:rPr>
        <w:t>end</w:t>
      </w:r>
      <w:r w:rsidRPr="006F0FB8">
        <w:rPr>
          <w:rFonts w:asciiTheme="minorHAnsi" w:hAnsiTheme="minorHAnsi"/>
          <w:spacing w:val="-4"/>
          <w:sz w:val="22"/>
        </w:rPr>
        <w:t xml:space="preserve"> </w:t>
      </w:r>
      <w:r w:rsidRPr="006F0FB8">
        <w:rPr>
          <w:rFonts w:asciiTheme="minorHAnsi" w:hAnsiTheme="minorHAnsi"/>
          <w:sz w:val="22"/>
        </w:rPr>
        <w:t>of</w:t>
      </w:r>
      <w:r w:rsidRPr="006F0FB8">
        <w:rPr>
          <w:rFonts w:asciiTheme="minorHAnsi" w:hAnsiTheme="minorHAnsi"/>
          <w:spacing w:val="-4"/>
          <w:sz w:val="22"/>
        </w:rPr>
        <w:t xml:space="preserve"> </w:t>
      </w:r>
      <w:r w:rsidRPr="006F0FB8">
        <w:rPr>
          <w:rFonts w:asciiTheme="minorHAnsi" w:hAnsiTheme="minorHAnsi"/>
          <w:sz w:val="22"/>
        </w:rPr>
        <w:t>a</w:t>
      </w:r>
      <w:r w:rsidRPr="006F0FB8">
        <w:rPr>
          <w:rFonts w:asciiTheme="minorHAnsi" w:hAnsiTheme="minorHAnsi"/>
          <w:spacing w:val="-4"/>
          <w:sz w:val="22"/>
        </w:rPr>
        <w:t xml:space="preserve"> </w:t>
      </w:r>
      <w:r w:rsidRPr="006F0FB8">
        <w:rPr>
          <w:rFonts w:asciiTheme="minorHAnsi" w:hAnsiTheme="minorHAnsi"/>
          <w:sz w:val="22"/>
        </w:rPr>
        <w:t>service</w:t>
      </w:r>
      <w:r w:rsidRPr="006F0FB8">
        <w:rPr>
          <w:rFonts w:asciiTheme="minorHAnsi" w:hAnsiTheme="minorHAnsi"/>
          <w:spacing w:val="-6"/>
          <w:sz w:val="22"/>
        </w:rPr>
        <w:t xml:space="preserve"> </w:t>
      </w:r>
      <w:r w:rsidRPr="006F0FB8">
        <w:rPr>
          <w:rFonts w:asciiTheme="minorHAnsi" w:hAnsiTheme="minorHAnsi"/>
          <w:sz w:val="22"/>
        </w:rPr>
        <w:t>plan</w:t>
      </w:r>
      <w:r w:rsidRPr="006F0FB8">
        <w:rPr>
          <w:rFonts w:asciiTheme="minorHAnsi" w:hAnsiTheme="minorHAnsi"/>
          <w:spacing w:val="-4"/>
          <w:sz w:val="22"/>
        </w:rPr>
        <w:t xml:space="preserve"> </w:t>
      </w:r>
      <w:r w:rsidRPr="006F0FB8">
        <w:rPr>
          <w:rFonts w:asciiTheme="minorHAnsi" w:hAnsiTheme="minorHAnsi"/>
          <w:sz w:val="22"/>
        </w:rPr>
        <w:t>when</w:t>
      </w:r>
      <w:r w:rsidRPr="006F0FB8">
        <w:rPr>
          <w:rFonts w:asciiTheme="minorHAnsi" w:hAnsiTheme="minorHAnsi"/>
          <w:spacing w:val="-6"/>
          <w:sz w:val="22"/>
        </w:rPr>
        <w:t xml:space="preserve"> </w:t>
      </w:r>
      <w:r w:rsidRPr="006F0FB8">
        <w:rPr>
          <w:rFonts w:asciiTheme="minorHAnsi" w:hAnsiTheme="minorHAnsi"/>
          <w:sz w:val="22"/>
        </w:rPr>
        <w:t>an</w:t>
      </w:r>
      <w:r w:rsidRPr="006F0FB8">
        <w:rPr>
          <w:rFonts w:asciiTheme="minorHAnsi" w:hAnsiTheme="minorHAnsi"/>
          <w:spacing w:val="-4"/>
          <w:sz w:val="22"/>
        </w:rPr>
        <w:t xml:space="preserve"> </w:t>
      </w:r>
      <w:r w:rsidRPr="006F0FB8">
        <w:rPr>
          <w:rFonts w:asciiTheme="minorHAnsi" w:hAnsiTheme="minorHAnsi"/>
          <w:sz w:val="22"/>
        </w:rPr>
        <w:t>extended</w:t>
      </w:r>
      <w:r w:rsidRPr="006F0FB8">
        <w:rPr>
          <w:rFonts w:asciiTheme="minorHAnsi" w:hAnsiTheme="minorHAnsi"/>
          <w:spacing w:val="-6"/>
          <w:sz w:val="22"/>
        </w:rPr>
        <w:t xml:space="preserve"> </w:t>
      </w:r>
      <w:r w:rsidRPr="006F0FB8">
        <w:rPr>
          <w:rFonts w:asciiTheme="minorHAnsi" w:hAnsiTheme="minorHAnsi"/>
          <w:sz w:val="22"/>
        </w:rPr>
        <w:t>plan</w:t>
      </w:r>
      <w:r w:rsidRPr="006F0FB8">
        <w:rPr>
          <w:rFonts w:asciiTheme="minorHAnsi" w:hAnsiTheme="minorHAnsi"/>
          <w:spacing w:val="-6"/>
          <w:sz w:val="22"/>
        </w:rPr>
        <w:t xml:space="preserve"> </w:t>
      </w:r>
      <w:r w:rsidRPr="006F0FB8">
        <w:rPr>
          <w:rFonts w:asciiTheme="minorHAnsi" w:hAnsiTheme="minorHAnsi"/>
          <w:sz w:val="22"/>
        </w:rPr>
        <w:t>for</w:t>
      </w:r>
      <w:r w:rsidRPr="006F0FB8">
        <w:rPr>
          <w:rFonts w:asciiTheme="minorHAnsi" w:hAnsiTheme="minorHAnsi"/>
          <w:spacing w:val="-7"/>
          <w:sz w:val="22"/>
        </w:rPr>
        <w:t xml:space="preserve"> </w:t>
      </w:r>
      <w:r w:rsidRPr="006F0FB8">
        <w:rPr>
          <w:rFonts w:asciiTheme="minorHAnsi" w:hAnsiTheme="minorHAnsi"/>
          <w:sz w:val="22"/>
        </w:rPr>
        <w:t>service</w:t>
      </w:r>
      <w:r w:rsidRPr="006F0FB8">
        <w:rPr>
          <w:rFonts w:asciiTheme="minorHAnsi" w:hAnsiTheme="minorHAnsi"/>
          <w:spacing w:val="-6"/>
          <w:sz w:val="22"/>
        </w:rPr>
        <w:t xml:space="preserve"> </w:t>
      </w:r>
      <w:r w:rsidRPr="006F0FB8">
        <w:rPr>
          <w:rFonts w:asciiTheme="minorHAnsi" w:hAnsiTheme="minorHAnsi"/>
          <w:sz w:val="22"/>
        </w:rPr>
        <w:t>is</w:t>
      </w:r>
      <w:r w:rsidRPr="006F0FB8">
        <w:rPr>
          <w:rFonts w:asciiTheme="minorHAnsi" w:hAnsiTheme="minorHAnsi"/>
          <w:spacing w:val="-6"/>
          <w:sz w:val="22"/>
        </w:rPr>
        <w:t xml:space="preserve"> </w:t>
      </w:r>
      <w:r w:rsidRPr="006F0FB8">
        <w:rPr>
          <w:rFonts w:asciiTheme="minorHAnsi" w:hAnsiTheme="minorHAnsi"/>
          <w:sz w:val="22"/>
        </w:rPr>
        <w:t>anticipated. Extensions may be approved following MDOC Program Manager or designee review of request and consultation with MDOC FOA.</w:t>
      </w:r>
    </w:p>
    <w:p w14:paraId="72E2AF43" w14:textId="77777777" w:rsidR="00C72CD8" w:rsidRPr="006F0FB8" w:rsidRDefault="00C72CD8" w:rsidP="00ED66FD">
      <w:pPr>
        <w:pStyle w:val="BodyText"/>
        <w:tabs>
          <w:tab w:val="left" w:pos="2880"/>
        </w:tabs>
        <w:spacing w:after="0"/>
        <w:ind w:left="2880" w:right="1174"/>
        <w:rPr>
          <w:rFonts w:asciiTheme="minorHAnsi" w:hAnsiTheme="minorHAnsi"/>
          <w:sz w:val="22"/>
        </w:rPr>
      </w:pPr>
    </w:p>
    <w:p w14:paraId="0BA176B1" w14:textId="345EEF91" w:rsidR="006F0FB8" w:rsidRPr="006F0FB8" w:rsidRDefault="006F0FB8" w:rsidP="00ED66FD">
      <w:pPr>
        <w:pStyle w:val="BodyText"/>
        <w:tabs>
          <w:tab w:val="left" w:pos="2880"/>
        </w:tabs>
        <w:spacing w:after="0"/>
        <w:ind w:left="2880" w:right="1171"/>
        <w:rPr>
          <w:rFonts w:asciiTheme="minorHAnsi" w:hAnsiTheme="minorHAnsi"/>
          <w:sz w:val="22"/>
        </w:rPr>
      </w:pPr>
      <w:r w:rsidRPr="006F0FB8">
        <w:rPr>
          <w:rFonts w:asciiTheme="minorHAnsi" w:hAnsiTheme="minorHAnsi"/>
          <w:sz w:val="22"/>
        </w:rPr>
        <w:t>The</w:t>
      </w:r>
      <w:r w:rsidRPr="006F0FB8">
        <w:rPr>
          <w:rFonts w:asciiTheme="minorHAnsi" w:hAnsiTheme="minorHAnsi"/>
          <w:spacing w:val="-5"/>
          <w:sz w:val="22"/>
        </w:rPr>
        <w:t xml:space="preserve"> </w:t>
      </w:r>
      <w:r w:rsidRPr="006F0FB8">
        <w:rPr>
          <w:rFonts w:asciiTheme="minorHAnsi" w:hAnsiTheme="minorHAnsi"/>
          <w:sz w:val="22"/>
        </w:rPr>
        <w:t>MDOC</w:t>
      </w:r>
      <w:r w:rsidRPr="006F0FB8">
        <w:rPr>
          <w:rFonts w:asciiTheme="minorHAnsi" w:hAnsiTheme="minorHAnsi"/>
          <w:spacing w:val="-6"/>
          <w:sz w:val="22"/>
        </w:rPr>
        <w:t xml:space="preserve"> </w:t>
      </w:r>
      <w:r w:rsidRPr="006F0FB8">
        <w:rPr>
          <w:rFonts w:asciiTheme="minorHAnsi" w:hAnsiTheme="minorHAnsi"/>
          <w:sz w:val="22"/>
        </w:rPr>
        <w:t>acknowledges</w:t>
      </w:r>
      <w:r w:rsidRPr="006F0FB8">
        <w:rPr>
          <w:rFonts w:asciiTheme="minorHAnsi" w:hAnsiTheme="minorHAnsi"/>
          <w:spacing w:val="-4"/>
          <w:sz w:val="22"/>
        </w:rPr>
        <w:t xml:space="preserve"> </w:t>
      </w:r>
      <w:r w:rsidRPr="006F0FB8">
        <w:rPr>
          <w:rFonts w:asciiTheme="minorHAnsi" w:hAnsiTheme="minorHAnsi"/>
          <w:sz w:val="22"/>
        </w:rPr>
        <w:t>the</w:t>
      </w:r>
      <w:r w:rsidRPr="006F0FB8">
        <w:rPr>
          <w:rFonts w:asciiTheme="minorHAnsi" w:hAnsiTheme="minorHAnsi"/>
          <w:spacing w:val="-7"/>
          <w:sz w:val="22"/>
        </w:rPr>
        <w:t xml:space="preserve"> </w:t>
      </w:r>
      <w:r w:rsidRPr="006F0FB8">
        <w:rPr>
          <w:rFonts w:asciiTheme="minorHAnsi" w:hAnsiTheme="minorHAnsi"/>
          <w:sz w:val="22"/>
        </w:rPr>
        <w:t>Contractor</w:t>
      </w:r>
      <w:r w:rsidRPr="006F0FB8">
        <w:rPr>
          <w:rFonts w:asciiTheme="minorHAnsi" w:hAnsiTheme="minorHAnsi"/>
          <w:spacing w:val="-5"/>
          <w:sz w:val="22"/>
        </w:rPr>
        <w:t xml:space="preserve"> </w:t>
      </w:r>
      <w:r w:rsidRPr="006F0FB8">
        <w:rPr>
          <w:rFonts w:asciiTheme="minorHAnsi" w:hAnsiTheme="minorHAnsi"/>
          <w:sz w:val="22"/>
        </w:rPr>
        <w:t>cannot</w:t>
      </w:r>
      <w:r w:rsidRPr="006F0FB8">
        <w:rPr>
          <w:rFonts w:asciiTheme="minorHAnsi" w:hAnsiTheme="minorHAnsi"/>
          <w:spacing w:val="-5"/>
          <w:sz w:val="22"/>
        </w:rPr>
        <w:t xml:space="preserve"> </w:t>
      </w:r>
      <w:r w:rsidRPr="006F0FB8">
        <w:rPr>
          <w:rFonts w:asciiTheme="minorHAnsi" w:hAnsiTheme="minorHAnsi"/>
          <w:sz w:val="22"/>
        </w:rPr>
        <w:t>prevent</w:t>
      </w:r>
      <w:r w:rsidRPr="006F0FB8">
        <w:rPr>
          <w:rFonts w:asciiTheme="minorHAnsi" w:hAnsiTheme="minorHAnsi"/>
          <w:spacing w:val="-8"/>
          <w:sz w:val="22"/>
        </w:rPr>
        <w:t xml:space="preserve"> </w:t>
      </w:r>
      <w:r w:rsidRPr="006F0FB8">
        <w:rPr>
          <w:rFonts w:asciiTheme="minorHAnsi" w:hAnsiTheme="minorHAnsi"/>
          <w:sz w:val="22"/>
        </w:rPr>
        <w:t>all</w:t>
      </w:r>
      <w:r w:rsidRPr="006F0FB8">
        <w:rPr>
          <w:rFonts w:asciiTheme="minorHAnsi" w:hAnsiTheme="minorHAnsi"/>
          <w:spacing w:val="-5"/>
          <w:sz w:val="22"/>
        </w:rPr>
        <w:t xml:space="preserve"> </w:t>
      </w:r>
      <w:r w:rsidRPr="006F0FB8">
        <w:rPr>
          <w:rFonts w:asciiTheme="minorHAnsi" w:hAnsiTheme="minorHAnsi"/>
          <w:sz w:val="22"/>
        </w:rPr>
        <w:t>instances</w:t>
      </w:r>
      <w:r w:rsidRPr="006F0FB8">
        <w:rPr>
          <w:rFonts w:asciiTheme="minorHAnsi" w:hAnsiTheme="minorHAnsi"/>
          <w:spacing w:val="-4"/>
          <w:sz w:val="22"/>
        </w:rPr>
        <w:t xml:space="preserve"> </w:t>
      </w:r>
      <w:r w:rsidRPr="006F0FB8">
        <w:rPr>
          <w:rFonts w:asciiTheme="minorHAnsi" w:hAnsiTheme="minorHAnsi"/>
          <w:sz w:val="22"/>
        </w:rPr>
        <w:t>of</w:t>
      </w:r>
      <w:r w:rsidRPr="006F0FB8">
        <w:rPr>
          <w:rFonts w:asciiTheme="minorHAnsi" w:hAnsiTheme="minorHAnsi"/>
          <w:spacing w:val="-8"/>
          <w:sz w:val="22"/>
        </w:rPr>
        <w:t xml:space="preserve"> </w:t>
      </w:r>
      <w:r w:rsidRPr="006F0FB8">
        <w:rPr>
          <w:rFonts w:asciiTheme="minorHAnsi" w:hAnsiTheme="minorHAnsi"/>
          <w:sz w:val="22"/>
        </w:rPr>
        <w:t>crises</w:t>
      </w:r>
      <w:r w:rsidRPr="006F0FB8">
        <w:rPr>
          <w:rFonts w:asciiTheme="minorHAnsi" w:hAnsiTheme="minorHAnsi"/>
          <w:spacing w:val="-4"/>
          <w:sz w:val="22"/>
        </w:rPr>
        <w:t xml:space="preserve"> </w:t>
      </w:r>
      <w:r w:rsidRPr="006F0FB8">
        <w:rPr>
          <w:rFonts w:asciiTheme="minorHAnsi" w:hAnsiTheme="minorHAnsi"/>
          <w:sz w:val="22"/>
        </w:rPr>
        <w:t>or decompensation, and these may, at times, occur after closure of the case.</w:t>
      </w:r>
      <w:r w:rsidR="00ED66FD">
        <w:rPr>
          <w:rFonts w:asciiTheme="minorHAnsi" w:hAnsiTheme="minorHAnsi"/>
          <w:sz w:val="22"/>
        </w:rPr>
        <w:t xml:space="preserve">  The MDOC Field Agent will leverage all available community and state support, including OSSA services, for those closed cases with enduring needs not directly due to health.  When transition needs due to health persist,</w:t>
      </w:r>
      <w:r w:rsidRPr="006F0FB8">
        <w:rPr>
          <w:rFonts w:asciiTheme="minorHAnsi" w:hAnsiTheme="minorHAnsi"/>
          <w:sz w:val="22"/>
        </w:rPr>
        <w:t xml:space="preserve"> the</w:t>
      </w:r>
      <w:r w:rsidRPr="006F0FB8">
        <w:rPr>
          <w:rFonts w:asciiTheme="minorHAnsi" w:hAnsiTheme="minorHAnsi"/>
          <w:spacing w:val="-5"/>
          <w:sz w:val="22"/>
        </w:rPr>
        <w:t xml:space="preserve"> </w:t>
      </w:r>
      <w:r w:rsidRPr="006F0FB8">
        <w:rPr>
          <w:rFonts w:asciiTheme="minorHAnsi" w:hAnsiTheme="minorHAnsi"/>
          <w:sz w:val="22"/>
        </w:rPr>
        <w:t>MDOC</w:t>
      </w:r>
      <w:r w:rsidRPr="006F0FB8">
        <w:rPr>
          <w:rFonts w:asciiTheme="minorHAnsi" w:hAnsiTheme="minorHAnsi"/>
          <w:spacing w:val="-8"/>
          <w:sz w:val="22"/>
        </w:rPr>
        <w:t xml:space="preserve"> </w:t>
      </w:r>
      <w:r w:rsidRPr="006F0FB8">
        <w:rPr>
          <w:rFonts w:asciiTheme="minorHAnsi" w:hAnsiTheme="minorHAnsi"/>
          <w:sz w:val="22"/>
        </w:rPr>
        <w:t>Field</w:t>
      </w:r>
      <w:r w:rsidRPr="006F0FB8">
        <w:rPr>
          <w:rFonts w:asciiTheme="minorHAnsi" w:hAnsiTheme="minorHAnsi"/>
          <w:spacing w:val="-7"/>
          <w:sz w:val="22"/>
        </w:rPr>
        <w:t xml:space="preserve"> </w:t>
      </w:r>
      <w:r w:rsidRPr="006F0FB8">
        <w:rPr>
          <w:rFonts w:asciiTheme="minorHAnsi" w:hAnsiTheme="minorHAnsi"/>
          <w:sz w:val="22"/>
        </w:rPr>
        <w:t>Agent</w:t>
      </w:r>
      <w:r w:rsidRPr="006F0FB8">
        <w:rPr>
          <w:rFonts w:asciiTheme="minorHAnsi" w:hAnsiTheme="minorHAnsi"/>
          <w:spacing w:val="-10"/>
          <w:sz w:val="22"/>
        </w:rPr>
        <w:t xml:space="preserve"> </w:t>
      </w:r>
      <w:r w:rsidRPr="006F0FB8">
        <w:rPr>
          <w:rFonts w:asciiTheme="minorHAnsi" w:hAnsiTheme="minorHAnsi"/>
          <w:sz w:val="22"/>
        </w:rPr>
        <w:t>may</w:t>
      </w:r>
      <w:r w:rsidRPr="006F0FB8">
        <w:rPr>
          <w:rFonts w:asciiTheme="minorHAnsi" w:hAnsiTheme="minorHAnsi"/>
          <w:spacing w:val="-9"/>
          <w:sz w:val="22"/>
        </w:rPr>
        <w:t xml:space="preserve"> </w:t>
      </w:r>
      <w:r w:rsidRPr="006F0FB8">
        <w:rPr>
          <w:rFonts w:asciiTheme="minorHAnsi" w:hAnsiTheme="minorHAnsi"/>
          <w:sz w:val="22"/>
        </w:rPr>
        <w:t xml:space="preserve">request 30-, 60-, or 90-calendar day extension (CSJ-548) </w:t>
      </w:r>
      <w:r w:rsidR="00ED66FD">
        <w:rPr>
          <w:rFonts w:asciiTheme="minorHAnsi" w:hAnsiTheme="minorHAnsi"/>
          <w:sz w:val="22"/>
        </w:rPr>
        <w:t xml:space="preserve">following successful or unsuccessful closure </w:t>
      </w:r>
      <w:r w:rsidRPr="006F0FB8">
        <w:rPr>
          <w:rFonts w:asciiTheme="minorHAnsi" w:hAnsiTheme="minorHAnsi"/>
          <w:sz w:val="22"/>
        </w:rPr>
        <w:t>to promote community re- integration and adjustment.</w:t>
      </w:r>
    </w:p>
    <w:p w14:paraId="4C53233D" w14:textId="77777777" w:rsidR="006F0FB8" w:rsidRPr="006F0FB8" w:rsidRDefault="006F0FB8" w:rsidP="00301754">
      <w:pPr>
        <w:pStyle w:val="BodyText"/>
        <w:spacing w:after="0"/>
        <w:rPr>
          <w:rFonts w:asciiTheme="minorHAnsi" w:hAnsiTheme="minorHAnsi"/>
          <w:sz w:val="22"/>
        </w:rPr>
      </w:pPr>
    </w:p>
    <w:p w14:paraId="2C7BCB2E" w14:textId="6AED572B" w:rsidR="006F0FB8" w:rsidRDefault="006F0FB8" w:rsidP="00D0163C">
      <w:pPr>
        <w:pStyle w:val="ListParagraph"/>
        <w:widowControl w:val="0"/>
        <w:numPr>
          <w:ilvl w:val="2"/>
          <w:numId w:val="45"/>
        </w:numPr>
        <w:tabs>
          <w:tab w:val="left" w:pos="2160"/>
        </w:tabs>
        <w:autoSpaceDE w:val="0"/>
        <w:autoSpaceDN w:val="0"/>
        <w:spacing w:after="0"/>
        <w:ind w:left="2160" w:right="1185"/>
        <w:contextualSpacing w:val="0"/>
        <w:rPr>
          <w:rFonts w:asciiTheme="minorHAnsi" w:hAnsiTheme="minorHAnsi"/>
        </w:rPr>
      </w:pPr>
      <w:r w:rsidRPr="006F0FB8">
        <w:rPr>
          <w:rFonts w:asciiTheme="minorHAnsi" w:hAnsiTheme="minorHAnsi"/>
          <w:spacing w:val="-4"/>
        </w:rPr>
        <w:t xml:space="preserve">Prison-based referral </w:t>
      </w:r>
      <w:r w:rsidRPr="006F0FB8">
        <w:rPr>
          <w:rFonts w:asciiTheme="minorHAnsi" w:hAnsiTheme="minorHAnsi"/>
        </w:rPr>
        <w:t>cases</w:t>
      </w:r>
      <w:r w:rsidRPr="006F0FB8">
        <w:rPr>
          <w:rFonts w:asciiTheme="minorHAnsi" w:hAnsiTheme="minorHAnsi"/>
          <w:spacing w:val="-3"/>
        </w:rPr>
        <w:t xml:space="preserve"> </w:t>
      </w:r>
      <w:r w:rsidRPr="006F0FB8">
        <w:rPr>
          <w:rFonts w:asciiTheme="minorHAnsi" w:hAnsiTheme="minorHAnsi"/>
        </w:rPr>
        <w:t>that</w:t>
      </w:r>
      <w:r w:rsidRPr="006F0FB8">
        <w:rPr>
          <w:rFonts w:asciiTheme="minorHAnsi" w:hAnsiTheme="minorHAnsi"/>
          <w:spacing w:val="-4"/>
        </w:rPr>
        <w:t xml:space="preserve"> </w:t>
      </w:r>
      <w:r w:rsidRPr="006F0FB8">
        <w:rPr>
          <w:rFonts w:asciiTheme="minorHAnsi" w:hAnsiTheme="minorHAnsi"/>
        </w:rPr>
        <w:t>are</w:t>
      </w:r>
      <w:r w:rsidRPr="006F0FB8">
        <w:rPr>
          <w:rFonts w:asciiTheme="minorHAnsi" w:hAnsiTheme="minorHAnsi"/>
          <w:spacing w:val="-2"/>
        </w:rPr>
        <w:t xml:space="preserve"> </w:t>
      </w:r>
      <w:r w:rsidRPr="006F0FB8">
        <w:rPr>
          <w:rFonts w:asciiTheme="minorHAnsi" w:hAnsiTheme="minorHAnsi"/>
        </w:rPr>
        <w:t>provided</w:t>
      </w:r>
      <w:r w:rsidRPr="006F0FB8">
        <w:rPr>
          <w:rFonts w:asciiTheme="minorHAnsi" w:hAnsiTheme="minorHAnsi"/>
          <w:spacing w:val="-2"/>
        </w:rPr>
        <w:t xml:space="preserve"> </w:t>
      </w:r>
      <w:proofErr w:type="gramStart"/>
      <w:r w:rsidRPr="006F0FB8">
        <w:rPr>
          <w:rFonts w:asciiTheme="minorHAnsi" w:hAnsiTheme="minorHAnsi"/>
        </w:rPr>
        <w:t>a</w:t>
      </w:r>
      <w:r w:rsidRPr="006F0FB8">
        <w:rPr>
          <w:rFonts w:asciiTheme="minorHAnsi" w:hAnsiTheme="minorHAnsi"/>
          <w:spacing w:val="-4"/>
        </w:rPr>
        <w:t xml:space="preserve"> </w:t>
      </w:r>
      <w:r w:rsidRPr="006F0FB8">
        <w:rPr>
          <w:rFonts w:asciiTheme="minorHAnsi" w:hAnsiTheme="minorHAnsi"/>
        </w:rPr>
        <w:t>continuance</w:t>
      </w:r>
      <w:proofErr w:type="gramEnd"/>
      <w:r w:rsidRPr="006F0FB8">
        <w:rPr>
          <w:rFonts w:asciiTheme="minorHAnsi" w:hAnsiTheme="minorHAnsi"/>
        </w:rPr>
        <w:t>,</w:t>
      </w:r>
      <w:r w:rsidRPr="006F0FB8">
        <w:rPr>
          <w:rFonts w:asciiTheme="minorHAnsi" w:hAnsiTheme="minorHAnsi"/>
          <w:spacing w:val="-4"/>
        </w:rPr>
        <w:t xml:space="preserve"> </w:t>
      </w:r>
      <w:r w:rsidR="00C72CD8">
        <w:rPr>
          <w:rFonts w:asciiTheme="minorHAnsi" w:hAnsiTheme="minorHAnsi"/>
          <w:spacing w:val="-4"/>
        </w:rPr>
        <w:t xml:space="preserve">are </w:t>
      </w:r>
      <w:r w:rsidRPr="006F0FB8">
        <w:rPr>
          <w:rFonts w:asciiTheme="minorHAnsi" w:hAnsiTheme="minorHAnsi"/>
        </w:rPr>
        <w:t>not</w:t>
      </w:r>
      <w:r w:rsidRPr="006F0FB8">
        <w:rPr>
          <w:rFonts w:asciiTheme="minorHAnsi" w:hAnsiTheme="minorHAnsi"/>
          <w:spacing w:val="-4"/>
        </w:rPr>
        <w:t xml:space="preserve"> </w:t>
      </w:r>
      <w:r w:rsidRPr="006F0FB8">
        <w:rPr>
          <w:rFonts w:asciiTheme="minorHAnsi" w:hAnsiTheme="minorHAnsi"/>
        </w:rPr>
        <w:t>approved</w:t>
      </w:r>
      <w:r w:rsidRPr="006F0FB8">
        <w:rPr>
          <w:rFonts w:asciiTheme="minorHAnsi" w:hAnsiTheme="minorHAnsi"/>
          <w:spacing w:val="-4"/>
        </w:rPr>
        <w:t xml:space="preserve"> </w:t>
      </w:r>
      <w:r w:rsidRPr="006F0FB8">
        <w:rPr>
          <w:rFonts w:asciiTheme="minorHAnsi" w:hAnsiTheme="minorHAnsi"/>
        </w:rPr>
        <w:t>for</w:t>
      </w:r>
      <w:r w:rsidRPr="006F0FB8">
        <w:rPr>
          <w:rFonts w:asciiTheme="minorHAnsi" w:hAnsiTheme="minorHAnsi"/>
          <w:spacing w:val="-2"/>
        </w:rPr>
        <w:t xml:space="preserve"> </w:t>
      </w:r>
      <w:r w:rsidRPr="006F0FB8">
        <w:rPr>
          <w:rFonts w:asciiTheme="minorHAnsi" w:hAnsiTheme="minorHAnsi"/>
        </w:rPr>
        <w:t>parole,</w:t>
      </w:r>
      <w:r w:rsidRPr="006F0FB8">
        <w:rPr>
          <w:rFonts w:asciiTheme="minorHAnsi" w:hAnsiTheme="minorHAnsi"/>
          <w:spacing w:val="-2"/>
        </w:rPr>
        <w:t xml:space="preserve"> </w:t>
      </w:r>
      <w:r w:rsidRPr="006F0FB8">
        <w:rPr>
          <w:rFonts w:asciiTheme="minorHAnsi" w:hAnsiTheme="minorHAnsi"/>
        </w:rPr>
        <w:t>or</w:t>
      </w:r>
      <w:r w:rsidRPr="006F0FB8">
        <w:rPr>
          <w:rFonts w:asciiTheme="minorHAnsi" w:hAnsiTheme="minorHAnsi"/>
          <w:spacing w:val="-4"/>
        </w:rPr>
        <w:t xml:space="preserve"> </w:t>
      </w:r>
      <w:r w:rsidRPr="006F0FB8">
        <w:rPr>
          <w:rFonts w:asciiTheme="minorHAnsi" w:hAnsiTheme="minorHAnsi"/>
        </w:rPr>
        <w:t>otherwise removed from parole consideration will receive pre-release planning by the Contractor if the decision is made less than 60 calendar days from the prisoner’s maximum discharge date.</w:t>
      </w:r>
      <w:r w:rsidRPr="006F0FB8">
        <w:rPr>
          <w:rFonts w:asciiTheme="minorHAnsi" w:hAnsiTheme="minorHAnsi"/>
          <w:spacing w:val="40"/>
        </w:rPr>
        <w:t xml:space="preserve"> </w:t>
      </w:r>
      <w:r w:rsidRPr="006F0FB8">
        <w:rPr>
          <w:rFonts w:asciiTheme="minorHAnsi" w:hAnsiTheme="minorHAnsi"/>
        </w:rPr>
        <w:t>Compensation for pre-release planning shall be limited to any “Pre-release</w:t>
      </w:r>
      <w:r w:rsidRPr="006F0FB8">
        <w:rPr>
          <w:rFonts w:asciiTheme="minorHAnsi" w:hAnsiTheme="minorHAnsi"/>
          <w:spacing w:val="40"/>
        </w:rPr>
        <w:t xml:space="preserve"> </w:t>
      </w:r>
      <w:r w:rsidRPr="006F0FB8">
        <w:rPr>
          <w:rFonts w:asciiTheme="minorHAnsi" w:hAnsiTheme="minorHAnsi"/>
        </w:rPr>
        <w:t>planning” and “Day of release” payments.</w:t>
      </w:r>
    </w:p>
    <w:tbl>
      <w:tblPr>
        <w:tblW w:w="9468" w:type="dxa"/>
        <w:tblCellMar>
          <w:left w:w="0" w:type="dxa"/>
          <w:right w:w="0" w:type="dxa"/>
        </w:tblCellMar>
        <w:tblLook w:val="04A0" w:firstRow="1" w:lastRow="0" w:firstColumn="1" w:lastColumn="0" w:noHBand="0" w:noVBand="1"/>
      </w:tblPr>
      <w:tblGrid>
        <w:gridCol w:w="468"/>
        <w:gridCol w:w="9000"/>
      </w:tblGrid>
      <w:tr w:rsidR="00C72CD8" w:rsidRPr="001A5D0F" w14:paraId="451DCF5D"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C1E22F1" w14:textId="77777777" w:rsidR="00C72CD8" w:rsidRPr="001A5D0F" w:rsidRDefault="005A2768" w:rsidP="00432FE3">
            <w:pPr>
              <w:pStyle w:val="TableBody"/>
              <w:rPr>
                <w:b/>
                <w:bCs/>
              </w:rPr>
            </w:pPr>
            <w:sdt>
              <w:sdtPr>
                <w:id w:val="-2045278516"/>
                <w14:checkbox>
                  <w14:checked w14:val="0"/>
                  <w14:checkedState w14:val="2612" w14:font="MS Gothic"/>
                  <w14:uncheckedState w14:val="2610" w14:font="MS Gothic"/>
                </w14:checkbox>
              </w:sdtPr>
              <w:sdtEndPr/>
              <w:sdtContent>
                <w:r w:rsidR="00C72CD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2F6AB7" w14:textId="77777777" w:rsidR="00C72CD8" w:rsidRPr="001A5D0F" w:rsidRDefault="00C72CD8" w:rsidP="00432FE3">
            <w:pPr>
              <w:pStyle w:val="TableBody"/>
              <w:rPr>
                <w:rFonts w:eastAsia="Times"/>
              </w:rPr>
            </w:pPr>
            <w:r w:rsidRPr="001A5D0F">
              <w:rPr>
                <w:rFonts w:eastAsia="Times"/>
              </w:rPr>
              <w:t xml:space="preserve">I have reviewed the above requirement and agree with no exception. </w:t>
            </w:r>
          </w:p>
        </w:tc>
      </w:tr>
      <w:tr w:rsidR="00C72CD8" w:rsidRPr="001A5D0F" w14:paraId="1DDDA844"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3A8F74E" w14:textId="77777777" w:rsidR="00C72CD8" w:rsidRPr="001A5D0F" w:rsidRDefault="005A2768" w:rsidP="00432FE3">
            <w:pPr>
              <w:pStyle w:val="TableBody"/>
            </w:pPr>
            <w:sdt>
              <w:sdtPr>
                <w:id w:val="-1759433864"/>
                <w14:checkbox>
                  <w14:checked w14:val="0"/>
                  <w14:checkedState w14:val="2612" w14:font="MS Gothic"/>
                  <w14:uncheckedState w14:val="2610" w14:font="MS Gothic"/>
                </w14:checkbox>
              </w:sdtPr>
              <w:sdtEndPr/>
              <w:sdtContent>
                <w:r w:rsidR="00C72CD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42440FB" w14:textId="77777777" w:rsidR="00C72CD8" w:rsidRPr="001A5D0F" w:rsidRDefault="00C72CD8" w:rsidP="00432FE3">
            <w:pPr>
              <w:pStyle w:val="TableBody"/>
              <w:rPr>
                <w:rFonts w:eastAsia="Times"/>
              </w:rPr>
            </w:pPr>
            <w:r w:rsidRPr="001A5D0F">
              <w:rPr>
                <w:rFonts w:eastAsia="Times"/>
              </w:rPr>
              <w:t>I have reviewed the above requirement and have noted all exception(s) below.</w:t>
            </w:r>
          </w:p>
        </w:tc>
      </w:tr>
      <w:tr w:rsidR="00C72CD8" w:rsidRPr="001A5D0F" w14:paraId="48533220"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8CEC54" w14:textId="77777777" w:rsidR="00C72CD8" w:rsidRPr="001A5D0F" w:rsidRDefault="00C72CD8" w:rsidP="00432FE3">
            <w:pPr>
              <w:pStyle w:val="TableBody"/>
              <w:rPr>
                <w:rFonts w:eastAsia="Times"/>
              </w:rPr>
            </w:pPr>
            <w:r w:rsidRPr="001A5D0F">
              <w:rPr>
                <w:rFonts w:eastAsia="Times"/>
                <w:b/>
                <w:bCs/>
              </w:rPr>
              <w:t>List all exception(s):</w:t>
            </w:r>
          </w:p>
        </w:tc>
      </w:tr>
    </w:tbl>
    <w:p w14:paraId="08B68CAF" w14:textId="77777777" w:rsidR="00C72CD8" w:rsidRPr="00C72CD8" w:rsidRDefault="00C72CD8" w:rsidP="00C72CD8">
      <w:pPr>
        <w:widowControl w:val="0"/>
        <w:tabs>
          <w:tab w:val="left" w:pos="2160"/>
        </w:tabs>
        <w:autoSpaceDE w:val="0"/>
        <w:autoSpaceDN w:val="0"/>
        <w:spacing w:after="0"/>
        <w:ind w:left="1440" w:right="1185"/>
        <w:rPr>
          <w:rFonts w:asciiTheme="minorHAnsi" w:hAnsiTheme="minorHAnsi"/>
        </w:rPr>
      </w:pPr>
    </w:p>
    <w:p w14:paraId="6C8B2D24" w14:textId="77777777" w:rsidR="006F0FB8" w:rsidRPr="00C72CD8" w:rsidRDefault="006F0FB8" w:rsidP="00D0163C">
      <w:pPr>
        <w:pStyle w:val="Heading4"/>
        <w:numPr>
          <w:ilvl w:val="0"/>
          <w:numId w:val="45"/>
        </w:numPr>
        <w:tabs>
          <w:tab w:val="left" w:pos="1200"/>
        </w:tabs>
        <w:spacing w:before="0"/>
        <w:ind w:left="720"/>
        <w:rPr>
          <w:rFonts w:asciiTheme="minorHAnsi" w:hAnsiTheme="minorHAnsi"/>
          <w:b/>
          <w:bCs/>
          <w:i w:val="0"/>
          <w:iCs w:val="0"/>
          <w:color w:val="auto"/>
          <w:sz w:val="22"/>
        </w:rPr>
      </w:pPr>
      <w:r w:rsidRPr="00C72CD8">
        <w:rPr>
          <w:rFonts w:asciiTheme="minorHAnsi" w:hAnsiTheme="minorHAnsi"/>
          <w:b/>
          <w:bCs/>
          <w:i w:val="0"/>
          <w:iCs w:val="0"/>
          <w:color w:val="auto"/>
          <w:sz w:val="22"/>
        </w:rPr>
        <w:lastRenderedPageBreak/>
        <w:t>Staff</w:t>
      </w:r>
      <w:r w:rsidRPr="00C72CD8">
        <w:rPr>
          <w:rFonts w:asciiTheme="minorHAnsi" w:hAnsiTheme="minorHAnsi"/>
          <w:b/>
          <w:bCs/>
          <w:i w:val="0"/>
          <w:iCs w:val="0"/>
          <w:color w:val="auto"/>
          <w:spacing w:val="-2"/>
          <w:sz w:val="22"/>
        </w:rPr>
        <w:t xml:space="preserve"> Conduct</w:t>
      </w:r>
    </w:p>
    <w:p w14:paraId="36103B40" w14:textId="77777777" w:rsidR="006F0FB8" w:rsidRPr="006F0FB8" w:rsidRDefault="006F0FB8" w:rsidP="00D0163C">
      <w:pPr>
        <w:pStyle w:val="ListParagraph"/>
        <w:widowControl w:val="0"/>
        <w:numPr>
          <w:ilvl w:val="1"/>
          <w:numId w:val="45"/>
        </w:numPr>
        <w:tabs>
          <w:tab w:val="left" w:pos="1440"/>
        </w:tabs>
        <w:autoSpaceDE w:val="0"/>
        <w:autoSpaceDN w:val="0"/>
        <w:spacing w:after="0" w:line="240" w:lineRule="auto"/>
        <w:ind w:left="1440"/>
        <w:contextualSpacing w:val="0"/>
        <w:rPr>
          <w:rFonts w:asciiTheme="minorHAnsi" w:hAnsiTheme="minorHAnsi"/>
          <w:b/>
        </w:rPr>
      </w:pPr>
      <w:r w:rsidRPr="006F0FB8">
        <w:rPr>
          <w:rFonts w:asciiTheme="minorHAnsi" w:hAnsiTheme="minorHAnsi"/>
          <w:b/>
          <w:spacing w:val="-2"/>
        </w:rPr>
        <w:t>Overfamiliarity/Unauthorized</w:t>
      </w:r>
      <w:r w:rsidRPr="006F0FB8">
        <w:rPr>
          <w:rFonts w:asciiTheme="minorHAnsi" w:hAnsiTheme="minorHAnsi"/>
          <w:b/>
          <w:spacing w:val="41"/>
        </w:rPr>
        <w:t xml:space="preserve"> </w:t>
      </w:r>
      <w:r w:rsidRPr="006F0FB8">
        <w:rPr>
          <w:rFonts w:asciiTheme="minorHAnsi" w:hAnsiTheme="minorHAnsi"/>
          <w:b/>
          <w:spacing w:val="-2"/>
        </w:rPr>
        <w:t>Contact</w:t>
      </w:r>
    </w:p>
    <w:p w14:paraId="27BDE8B5" w14:textId="77777777" w:rsidR="006F0FB8" w:rsidRPr="006F0FB8" w:rsidRDefault="006F0FB8" w:rsidP="00570D16">
      <w:pPr>
        <w:pStyle w:val="BodyText"/>
        <w:spacing w:after="0"/>
        <w:rPr>
          <w:rFonts w:asciiTheme="minorHAnsi" w:hAnsiTheme="minorHAnsi"/>
          <w:b/>
          <w:sz w:val="22"/>
        </w:rPr>
      </w:pPr>
    </w:p>
    <w:p w14:paraId="3B953528" w14:textId="77777777" w:rsidR="006F0FB8" w:rsidRPr="006F0FB8" w:rsidRDefault="006F0FB8" w:rsidP="00D0163C">
      <w:pPr>
        <w:pStyle w:val="ListParagraph"/>
        <w:widowControl w:val="0"/>
        <w:numPr>
          <w:ilvl w:val="2"/>
          <w:numId w:val="45"/>
        </w:numPr>
        <w:tabs>
          <w:tab w:val="left" w:pos="2160"/>
        </w:tabs>
        <w:autoSpaceDE w:val="0"/>
        <w:autoSpaceDN w:val="0"/>
        <w:spacing w:after="0" w:line="240" w:lineRule="auto"/>
        <w:ind w:left="2160" w:right="1209"/>
        <w:contextualSpacing w:val="0"/>
        <w:rPr>
          <w:rFonts w:asciiTheme="minorHAnsi" w:hAnsiTheme="minorHAnsi"/>
        </w:rPr>
      </w:pPr>
      <w:r w:rsidRPr="006F0FB8">
        <w:rPr>
          <w:rFonts w:asciiTheme="minorHAnsi" w:hAnsiTheme="minorHAnsi"/>
        </w:rPr>
        <w:t>Overfamiliarity</w:t>
      </w:r>
      <w:r w:rsidRPr="006F0FB8">
        <w:rPr>
          <w:rFonts w:asciiTheme="minorHAnsi" w:hAnsiTheme="minorHAnsi"/>
          <w:spacing w:val="-3"/>
        </w:rPr>
        <w:t xml:space="preserve"> </w:t>
      </w:r>
      <w:r w:rsidRPr="006F0FB8">
        <w:rPr>
          <w:rFonts w:asciiTheme="minorHAnsi" w:hAnsiTheme="minorHAnsi"/>
        </w:rPr>
        <w:t>is</w:t>
      </w:r>
      <w:r w:rsidRPr="006F0FB8">
        <w:rPr>
          <w:rFonts w:asciiTheme="minorHAnsi" w:hAnsiTheme="minorHAnsi"/>
          <w:spacing w:val="-3"/>
        </w:rPr>
        <w:t xml:space="preserve"> </w:t>
      </w:r>
      <w:r w:rsidRPr="006F0FB8">
        <w:rPr>
          <w:rFonts w:asciiTheme="minorHAnsi" w:hAnsiTheme="minorHAnsi"/>
        </w:rPr>
        <w:t>strictly</w:t>
      </w:r>
      <w:r w:rsidRPr="006F0FB8">
        <w:rPr>
          <w:rFonts w:asciiTheme="minorHAnsi" w:hAnsiTheme="minorHAnsi"/>
          <w:spacing w:val="-5"/>
        </w:rPr>
        <w:t xml:space="preserve"> </w:t>
      </w:r>
      <w:r w:rsidRPr="006F0FB8">
        <w:rPr>
          <w:rFonts w:asciiTheme="minorHAnsi" w:hAnsiTheme="minorHAnsi"/>
        </w:rPr>
        <w:t>prohibited.</w:t>
      </w:r>
      <w:r w:rsidRPr="006F0FB8">
        <w:rPr>
          <w:rFonts w:asciiTheme="minorHAnsi" w:hAnsiTheme="minorHAnsi"/>
          <w:spacing w:val="40"/>
        </w:rPr>
        <w:t xml:space="preserve"> </w:t>
      </w:r>
      <w:r w:rsidRPr="006F0FB8">
        <w:rPr>
          <w:rFonts w:asciiTheme="minorHAnsi" w:hAnsiTheme="minorHAnsi"/>
        </w:rPr>
        <w:t>Overfamiliarity</w:t>
      </w:r>
      <w:r w:rsidRPr="006F0FB8">
        <w:rPr>
          <w:rFonts w:asciiTheme="minorHAnsi" w:hAnsiTheme="minorHAnsi"/>
          <w:spacing w:val="-4"/>
        </w:rPr>
        <w:t xml:space="preserve"> </w:t>
      </w:r>
      <w:r w:rsidRPr="006F0FB8">
        <w:rPr>
          <w:rFonts w:asciiTheme="minorHAnsi" w:hAnsiTheme="minorHAnsi"/>
        </w:rPr>
        <w:t>is</w:t>
      </w:r>
      <w:r w:rsidRPr="006F0FB8">
        <w:rPr>
          <w:rFonts w:asciiTheme="minorHAnsi" w:hAnsiTheme="minorHAnsi"/>
          <w:spacing w:val="-4"/>
        </w:rPr>
        <w:t xml:space="preserve"> </w:t>
      </w:r>
      <w:r w:rsidRPr="006F0FB8">
        <w:rPr>
          <w:rFonts w:asciiTheme="minorHAnsi" w:hAnsiTheme="minorHAnsi"/>
        </w:rPr>
        <w:t>defined</w:t>
      </w:r>
      <w:r w:rsidRPr="006F0FB8">
        <w:rPr>
          <w:rFonts w:asciiTheme="minorHAnsi" w:hAnsiTheme="minorHAnsi"/>
          <w:spacing w:val="-5"/>
        </w:rPr>
        <w:t xml:space="preserve"> </w:t>
      </w:r>
      <w:proofErr w:type="gramStart"/>
      <w:r w:rsidRPr="006F0FB8">
        <w:rPr>
          <w:rFonts w:asciiTheme="minorHAnsi" w:hAnsiTheme="minorHAnsi"/>
        </w:rPr>
        <w:t>as,</w:t>
      </w:r>
      <w:proofErr w:type="gramEnd"/>
      <w:r w:rsidRPr="006F0FB8">
        <w:rPr>
          <w:rFonts w:asciiTheme="minorHAnsi" w:hAnsiTheme="minorHAnsi"/>
          <w:spacing w:val="-5"/>
        </w:rPr>
        <w:t xml:space="preserve"> </w:t>
      </w:r>
      <w:r w:rsidRPr="006F0FB8">
        <w:rPr>
          <w:rFonts w:asciiTheme="minorHAnsi" w:hAnsiTheme="minorHAnsi"/>
        </w:rPr>
        <w:t>establishing</w:t>
      </w:r>
      <w:r w:rsidRPr="006F0FB8">
        <w:rPr>
          <w:rFonts w:asciiTheme="minorHAnsi" w:hAnsiTheme="minorHAnsi"/>
          <w:spacing w:val="-5"/>
        </w:rPr>
        <w:t xml:space="preserve"> </w:t>
      </w:r>
      <w:r w:rsidRPr="006F0FB8">
        <w:rPr>
          <w:rFonts w:asciiTheme="minorHAnsi" w:hAnsiTheme="minorHAnsi"/>
        </w:rPr>
        <w:t>a</w:t>
      </w:r>
      <w:r w:rsidRPr="006F0FB8">
        <w:rPr>
          <w:rFonts w:asciiTheme="minorHAnsi" w:hAnsiTheme="minorHAnsi"/>
          <w:spacing w:val="-3"/>
        </w:rPr>
        <w:t xml:space="preserve"> </w:t>
      </w:r>
      <w:r w:rsidRPr="006F0FB8">
        <w:rPr>
          <w:rFonts w:asciiTheme="minorHAnsi" w:hAnsiTheme="minorHAnsi"/>
        </w:rPr>
        <w:t>friendship, mutual attraction or intimate relationship with an offender as defined in the Vendor Handbook (See Section 4.8) and MDOC policy.</w:t>
      </w:r>
    </w:p>
    <w:p w14:paraId="66250B5B" w14:textId="77777777" w:rsidR="006F0FB8" w:rsidRPr="006F0FB8" w:rsidRDefault="006F0FB8" w:rsidP="00570D16">
      <w:pPr>
        <w:pStyle w:val="BodyText"/>
        <w:spacing w:after="0"/>
        <w:rPr>
          <w:rFonts w:asciiTheme="minorHAnsi" w:hAnsiTheme="minorHAnsi"/>
          <w:sz w:val="22"/>
        </w:rPr>
      </w:pPr>
    </w:p>
    <w:p w14:paraId="36319B5E" w14:textId="77777777" w:rsidR="006F0FB8" w:rsidRPr="006F0FB8" w:rsidRDefault="006F0FB8" w:rsidP="00570D16">
      <w:pPr>
        <w:pStyle w:val="BodyText"/>
        <w:spacing w:after="0" w:line="207" w:lineRule="exact"/>
        <w:ind w:left="2160"/>
        <w:rPr>
          <w:rFonts w:asciiTheme="minorHAnsi" w:hAnsiTheme="minorHAnsi"/>
          <w:sz w:val="22"/>
        </w:rPr>
      </w:pPr>
      <w:r w:rsidRPr="006F0FB8">
        <w:rPr>
          <w:rFonts w:asciiTheme="minorHAnsi" w:hAnsiTheme="minorHAnsi"/>
          <w:sz w:val="22"/>
        </w:rPr>
        <w:t>Examples</w:t>
      </w:r>
      <w:r w:rsidRPr="006F0FB8">
        <w:rPr>
          <w:rFonts w:asciiTheme="minorHAnsi" w:hAnsiTheme="minorHAnsi"/>
          <w:spacing w:val="-3"/>
          <w:sz w:val="22"/>
        </w:rPr>
        <w:t xml:space="preserve"> </w:t>
      </w:r>
      <w:r w:rsidRPr="006F0FB8">
        <w:rPr>
          <w:rFonts w:asciiTheme="minorHAnsi" w:hAnsiTheme="minorHAnsi"/>
          <w:sz w:val="22"/>
        </w:rPr>
        <w:t>of</w:t>
      </w:r>
      <w:r w:rsidRPr="006F0FB8">
        <w:rPr>
          <w:rFonts w:asciiTheme="minorHAnsi" w:hAnsiTheme="minorHAnsi"/>
          <w:spacing w:val="-5"/>
          <w:sz w:val="22"/>
        </w:rPr>
        <w:t xml:space="preserve"> </w:t>
      </w:r>
      <w:r w:rsidRPr="006F0FB8">
        <w:rPr>
          <w:rFonts w:asciiTheme="minorHAnsi" w:hAnsiTheme="minorHAnsi"/>
          <w:sz w:val="22"/>
        </w:rPr>
        <w:t>overfamiliarity</w:t>
      </w:r>
      <w:r w:rsidRPr="006F0FB8">
        <w:rPr>
          <w:rFonts w:asciiTheme="minorHAnsi" w:hAnsiTheme="minorHAnsi"/>
          <w:spacing w:val="-2"/>
          <w:sz w:val="22"/>
        </w:rPr>
        <w:t xml:space="preserve"> </w:t>
      </w:r>
      <w:r w:rsidRPr="006F0FB8">
        <w:rPr>
          <w:rFonts w:asciiTheme="minorHAnsi" w:hAnsiTheme="minorHAnsi"/>
          <w:sz w:val="22"/>
        </w:rPr>
        <w:t>may</w:t>
      </w:r>
      <w:r w:rsidRPr="006F0FB8">
        <w:rPr>
          <w:rFonts w:asciiTheme="minorHAnsi" w:hAnsiTheme="minorHAnsi"/>
          <w:spacing w:val="-2"/>
          <w:sz w:val="22"/>
        </w:rPr>
        <w:t xml:space="preserve"> </w:t>
      </w:r>
      <w:r w:rsidRPr="006F0FB8">
        <w:rPr>
          <w:rFonts w:asciiTheme="minorHAnsi" w:hAnsiTheme="minorHAnsi"/>
          <w:sz w:val="22"/>
        </w:rPr>
        <w:t>include,</w:t>
      </w:r>
      <w:r w:rsidRPr="006F0FB8">
        <w:rPr>
          <w:rFonts w:asciiTheme="minorHAnsi" w:hAnsiTheme="minorHAnsi"/>
          <w:spacing w:val="-5"/>
          <w:sz w:val="22"/>
        </w:rPr>
        <w:t xml:space="preserve"> </w:t>
      </w:r>
      <w:r w:rsidRPr="006F0FB8">
        <w:rPr>
          <w:rFonts w:asciiTheme="minorHAnsi" w:hAnsiTheme="minorHAnsi"/>
          <w:sz w:val="22"/>
        </w:rPr>
        <w:t>but</w:t>
      </w:r>
      <w:r w:rsidRPr="006F0FB8">
        <w:rPr>
          <w:rFonts w:asciiTheme="minorHAnsi" w:hAnsiTheme="minorHAnsi"/>
          <w:spacing w:val="-3"/>
          <w:sz w:val="22"/>
        </w:rPr>
        <w:t xml:space="preserve"> </w:t>
      </w:r>
      <w:r w:rsidRPr="006F0FB8">
        <w:rPr>
          <w:rFonts w:asciiTheme="minorHAnsi" w:hAnsiTheme="minorHAnsi"/>
          <w:sz w:val="22"/>
        </w:rPr>
        <w:t>are</w:t>
      </w:r>
      <w:r w:rsidRPr="006F0FB8">
        <w:rPr>
          <w:rFonts w:asciiTheme="minorHAnsi" w:hAnsiTheme="minorHAnsi"/>
          <w:spacing w:val="-3"/>
          <w:sz w:val="22"/>
        </w:rPr>
        <w:t xml:space="preserve"> </w:t>
      </w:r>
      <w:r w:rsidRPr="006F0FB8">
        <w:rPr>
          <w:rFonts w:asciiTheme="minorHAnsi" w:hAnsiTheme="minorHAnsi"/>
          <w:sz w:val="22"/>
        </w:rPr>
        <w:t>not</w:t>
      </w:r>
      <w:r w:rsidRPr="006F0FB8">
        <w:rPr>
          <w:rFonts w:asciiTheme="minorHAnsi" w:hAnsiTheme="minorHAnsi"/>
          <w:spacing w:val="-3"/>
          <w:sz w:val="22"/>
        </w:rPr>
        <w:t xml:space="preserve"> </w:t>
      </w:r>
      <w:r w:rsidRPr="006F0FB8">
        <w:rPr>
          <w:rFonts w:asciiTheme="minorHAnsi" w:hAnsiTheme="minorHAnsi"/>
          <w:sz w:val="22"/>
        </w:rPr>
        <w:t>limited</w:t>
      </w:r>
      <w:r w:rsidRPr="006F0FB8">
        <w:rPr>
          <w:rFonts w:asciiTheme="minorHAnsi" w:hAnsiTheme="minorHAnsi"/>
          <w:spacing w:val="-3"/>
          <w:sz w:val="22"/>
        </w:rPr>
        <w:t xml:space="preserve"> </w:t>
      </w:r>
      <w:r w:rsidRPr="006F0FB8">
        <w:rPr>
          <w:rFonts w:asciiTheme="minorHAnsi" w:hAnsiTheme="minorHAnsi"/>
          <w:spacing w:val="-5"/>
          <w:sz w:val="22"/>
        </w:rPr>
        <w:t>to:</w:t>
      </w:r>
    </w:p>
    <w:p w14:paraId="282241E9" w14:textId="77777777" w:rsidR="006F0FB8" w:rsidRPr="006F0FB8" w:rsidRDefault="006F0FB8" w:rsidP="00D0163C">
      <w:pPr>
        <w:pStyle w:val="ListParagraph"/>
        <w:widowControl w:val="0"/>
        <w:numPr>
          <w:ilvl w:val="3"/>
          <w:numId w:val="45"/>
        </w:numPr>
        <w:tabs>
          <w:tab w:val="left" w:pos="2880"/>
        </w:tabs>
        <w:autoSpaceDE w:val="0"/>
        <w:autoSpaceDN w:val="0"/>
        <w:spacing w:after="0" w:line="240" w:lineRule="auto"/>
        <w:ind w:left="2880" w:right="1201" w:hanging="721"/>
        <w:contextualSpacing w:val="0"/>
        <w:rPr>
          <w:rFonts w:asciiTheme="minorHAnsi" w:hAnsiTheme="minorHAnsi"/>
        </w:rPr>
      </w:pPr>
      <w:r w:rsidRPr="006F0FB8">
        <w:rPr>
          <w:rFonts w:asciiTheme="minorHAnsi" w:hAnsiTheme="minorHAnsi"/>
        </w:rPr>
        <w:t>Conduct</w:t>
      </w:r>
      <w:r w:rsidRPr="006F0FB8">
        <w:rPr>
          <w:rFonts w:asciiTheme="minorHAnsi" w:hAnsiTheme="minorHAnsi"/>
          <w:spacing w:val="-3"/>
        </w:rPr>
        <w:t xml:space="preserve"> </w:t>
      </w:r>
      <w:r w:rsidRPr="006F0FB8">
        <w:rPr>
          <w:rFonts w:asciiTheme="minorHAnsi" w:hAnsiTheme="minorHAnsi"/>
        </w:rPr>
        <w:t>which</w:t>
      </w:r>
      <w:r w:rsidRPr="006F0FB8">
        <w:rPr>
          <w:rFonts w:asciiTheme="minorHAnsi" w:hAnsiTheme="minorHAnsi"/>
          <w:spacing w:val="-3"/>
        </w:rPr>
        <w:t xml:space="preserve"> </w:t>
      </w:r>
      <w:r w:rsidRPr="006F0FB8">
        <w:rPr>
          <w:rFonts w:asciiTheme="minorHAnsi" w:hAnsiTheme="minorHAnsi"/>
        </w:rPr>
        <w:t>has</w:t>
      </w:r>
      <w:r w:rsidRPr="006F0FB8">
        <w:rPr>
          <w:rFonts w:asciiTheme="minorHAnsi" w:hAnsiTheme="minorHAnsi"/>
          <w:spacing w:val="-2"/>
        </w:rPr>
        <w:t xml:space="preserve"> </w:t>
      </w:r>
      <w:r w:rsidRPr="006F0FB8">
        <w:rPr>
          <w:rFonts w:asciiTheme="minorHAnsi" w:hAnsiTheme="minorHAnsi"/>
        </w:rPr>
        <w:t>resulted</w:t>
      </w:r>
      <w:r w:rsidRPr="006F0FB8">
        <w:rPr>
          <w:rFonts w:asciiTheme="minorHAnsi" w:hAnsiTheme="minorHAnsi"/>
          <w:spacing w:val="-3"/>
        </w:rPr>
        <w:t xml:space="preserve"> </w:t>
      </w:r>
      <w:r w:rsidRPr="006F0FB8">
        <w:rPr>
          <w:rFonts w:asciiTheme="minorHAnsi" w:hAnsiTheme="minorHAnsi"/>
        </w:rPr>
        <w:t>in</w:t>
      </w:r>
      <w:r w:rsidRPr="006F0FB8">
        <w:rPr>
          <w:rFonts w:asciiTheme="minorHAnsi" w:hAnsiTheme="minorHAnsi"/>
          <w:spacing w:val="-7"/>
        </w:rPr>
        <w:t xml:space="preserve"> </w:t>
      </w:r>
      <w:r w:rsidRPr="006F0FB8">
        <w:rPr>
          <w:rFonts w:asciiTheme="minorHAnsi" w:hAnsiTheme="minorHAnsi"/>
        </w:rPr>
        <w:t>or</w:t>
      </w:r>
      <w:r w:rsidRPr="006F0FB8">
        <w:rPr>
          <w:rFonts w:asciiTheme="minorHAnsi" w:hAnsiTheme="minorHAnsi"/>
          <w:spacing w:val="-3"/>
        </w:rPr>
        <w:t xml:space="preserve"> </w:t>
      </w:r>
      <w:r w:rsidRPr="006F0FB8">
        <w:rPr>
          <w:rFonts w:asciiTheme="minorHAnsi" w:hAnsiTheme="minorHAnsi"/>
        </w:rPr>
        <w:t>is</w:t>
      </w:r>
      <w:r w:rsidRPr="006F0FB8">
        <w:rPr>
          <w:rFonts w:asciiTheme="minorHAnsi" w:hAnsiTheme="minorHAnsi"/>
          <w:spacing w:val="-4"/>
        </w:rPr>
        <w:t xml:space="preserve"> </w:t>
      </w:r>
      <w:r w:rsidRPr="006F0FB8">
        <w:rPr>
          <w:rFonts w:asciiTheme="minorHAnsi" w:hAnsiTheme="minorHAnsi"/>
        </w:rPr>
        <w:t>likely</w:t>
      </w:r>
      <w:r w:rsidRPr="006F0FB8">
        <w:rPr>
          <w:rFonts w:asciiTheme="minorHAnsi" w:hAnsiTheme="minorHAnsi"/>
          <w:spacing w:val="-2"/>
        </w:rPr>
        <w:t xml:space="preserve"> </w:t>
      </w:r>
      <w:r w:rsidRPr="006F0FB8">
        <w:rPr>
          <w:rFonts w:asciiTheme="minorHAnsi" w:hAnsiTheme="minorHAnsi"/>
        </w:rPr>
        <w:t>to</w:t>
      </w:r>
      <w:r w:rsidRPr="006F0FB8">
        <w:rPr>
          <w:rFonts w:asciiTheme="minorHAnsi" w:hAnsiTheme="minorHAnsi"/>
          <w:spacing w:val="-5"/>
        </w:rPr>
        <w:t xml:space="preserve"> </w:t>
      </w:r>
      <w:r w:rsidRPr="006F0FB8">
        <w:rPr>
          <w:rFonts w:asciiTheme="minorHAnsi" w:hAnsiTheme="minorHAnsi"/>
        </w:rPr>
        <w:t>result</w:t>
      </w:r>
      <w:r w:rsidRPr="006F0FB8">
        <w:rPr>
          <w:rFonts w:asciiTheme="minorHAnsi" w:hAnsiTheme="minorHAnsi"/>
          <w:spacing w:val="-5"/>
        </w:rPr>
        <w:t xml:space="preserve"> </w:t>
      </w:r>
      <w:r w:rsidRPr="006F0FB8">
        <w:rPr>
          <w:rFonts w:asciiTheme="minorHAnsi" w:hAnsiTheme="minorHAnsi"/>
        </w:rPr>
        <w:t>in</w:t>
      </w:r>
      <w:r w:rsidRPr="006F0FB8">
        <w:rPr>
          <w:rFonts w:asciiTheme="minorHAnsi" w:hAnsiTheme="minorHAnsi"/>
          <w:spacing w:val="-3"/>
        </w:rPr>
        <w:t xml:space="preserve"> </w:t>
      </w:r>
      <w:r w:rsidRPr="006F0FB8">
        <w:rPr>
          <w:rFonts w:asciiTheme="minorHAnsi" w:hAnsiTheme="minorHAnsi"/>
        </w:rPr>
        <w:t>intimacy;</w:t>
      </w:r>
      <w:r w:rsidRPr="006F0FB8">
        <w:rPr>
          <w:rFonts w:asciiTheme="minorHAnsi" w:hAnsiTheme="minorHAnsi"/>
          <w:spacing w:val="-5"/>
        </w:rPr>
        <w:t xml:space="preserve"> </w:t>
      </w:r>
      <w:r w:rsidRPr="006F0FB8">
        <w:rPr>
          <w:rFonts w:asciiTheme="minorHAnsi" w:hAnsiTheme="minorHAnsi"/>
        </w:rPr>
        <w:t>a</w:t>
      </w:r>
      <w:r w:rsidRPr="006F0FB8">
        <w:rPr>
          <w:rFonts w:asciiTheme="minorHAnsi" w:hAnsiTheme="minorHAnsi"/>
          <w:spacing w:val="-3"/>
        </w:rPr>
        <w:t xml:space="preserve"> </w:t>
      </w:r>
      <w:r w:rsidRPr="006F0FB8">
        <w:rPr>
          <w:rFonts w:asciiTheme="minorHAnsi" w:hAnsiTheme="minorHAnsi"/>
        </w:rPr>
        <w:t>close personal</w:t>
      </w:r>
      <w:r w:rsidRPr="006F0FB8">
        <w:rPr>
          <w:rFonts w:asciiTheme="minorHAnsi" w:hAnsiTheme="minorHAnsi"/>
          <w:spacing w:val="-3"/>
        </w:rPr>
        <w:t xml:space="preserve"> </w:t>
      </w:r>
      <w:r w:rsidRPr="006F0FB8">
        <w:rPr>
          <w:rFonts w:asciiTheme="minorHAnsi" w:hAnsiTheme="minorHAnsi"/>
        </w:rPr>
        <w:t>or non-work-related association,</w:t>
      </w:r>
    </w:p>
    <w:p w14:paraId="45475C8A" w14:textId="77777777" w:rsidR="006F0FB8" w:rsidRPr="006F0FB8" w:rsidRDefault="006F0FB8" w:rsidP="00D0163C">
      <w:pPr>
        <w:pStyle w:val="ListParagraph"/>
        <w:widowControl w:val="0"/>
        <w:numPr>
          <w:ilvl w:val="3"/>
          <w:numId w:val="45"/>
        </w:numPr>
        <w:tabs>
          <w:tab w:val="left" w:pos="2880"/>
        </w:tabs>
        <w:autoSpaceDE w:val="0"/>
        <w:autoSpaceDN w:val="0"/>
        <w:spacing w:after="0" w:line="240" w:lineRule="auto"/>
        <w:ind w:left="2880" w:right="1738" w:hanging="721"/>
        <w:contextualSpacing w:val="0"/>
        <w:rPr>
          <w:rFonts w:asciiTheme="minorHAnsi" w:hAnsiTheme="minorHAnsi"/>
        </w:rPr>
      </w:pPr>
      <w:r w:rsidRPr="006F0FB8">
        <w:rPr>
          <w:rFonts w:asciiTheme="minorHAnsi" w:hAnsiTheme="minorHAnsi"/>
        </w:rPr>
        <w:t>Giving or receiving non-work-related letters, messages, money, personal mementos,</w:t>
      </w:r>
      <w:r w:rsidRPr="006F0FB8">
        <w:rPr>
          <w:rFonts w:asciiTheme="minorHAnsi" w:hAnsiTheme="minorHAnsi"/>
          <w:spacing w:val="-4"/>
        </w:rPr>
        <w:t xml:space="preserve"> </w:t>
      </w:r>
      <w:r w:rsidRPr="006F0FB8">
        <w:rPr>
          <w:rFonts w:asciiTheme="minorHAnsi" w:hAnsiTheme="minorHAnsi"/>
        </w:rPr>
        <w:t>pictures,</w:t>
      </w:r>
      <w:r w:rsidRPr="006F0FB8">
        <w:rPr>
          <w:rFonts w:asciiTheme="minorHAnsi" w:hAnsiTheme="minorHAnsi"/>
          <w:spacing w:val="-4"/>
        </w:rPr>
        <w:t xml:space="preserve"> </w:t>
      </w:r>
      <w:r w:rsidRPr="006F0FB8">
        <w:rPr>
          <w:rFonts w:asciiTheme="minorHAnsi" w:hAnsiTheme="minorHAnsi"/>
        </w:rPr>
        <w:t>telephone</w:t>
      </w:r>
      <w:r w:rsidRPr="006F0FB8">
        <w:rPr>
          <w:rFonts w:asciiTheme="minorHAnsi" w:hAnsiTheme="minorHAnsi"/>
          <w:spacing w:val="-4"/>
        </w:rPr>
        <w:t xml:space="preserve"> </w:t>
      </w:r>
      <w:r w:rsidRPr="006F0FB8">
        <w:rPr>
          <w:rFonts w:asciiTheme="minorHAnsi" w:hAnsiTheme="minorHAnsi"/>
        </w:rPr>
        <w:t>numbers,</w:t>
      </w:r>
      <w:r w:rsidRPr="006F0FB8">
        <w:rPr>
          <w:rFonts w:asciiTheme="minorHAnsi" w:hAnsiTheme="minorHAnsi"/>
          <w:spacing w:val="-4"/>
        </w:rPr>
        <w:t xml:space="preserve"> </w:t>
      </w:r>
      <w:r w:rsidRPr="006F0FB8">
        <w:rPr>
          <w:rFonts w:asciiTheme="minorHAnsi" w:hAnsiTheme="minorHAnsi"/>
        </w:rPr>
        <w:t>to</w:t>
      </w:r>
      <w:r w:rsidRPr="006F0FB8">
        <w:rPr>
          <w:rFonts w:asciiTheme="minorHAnsi" w:hAnsiTheme="minorHAnsi"/>
          <w:spacing w:val="-6"/>
        </w:rPr>
        <w:t xml:space="preserve"> </w:t>
      </w:r>
      <w:r w:rsidRPr="006F0FB8">
        <w:rPr>
          <w:rFonts w:asciiTheme="minorHAnsi" w:hAnsiTheme="minorHAnsi"/>
        </w:rPr>
        <w:t>or</w:t>
      </w:r>
      <w:r w:rsidRPr="006F0FB8">
        <w:rPr>
          <w:rFonts w:asciiTheme="minorHAnsi" w:hAnsiTheme="minorHAnsi"/>
          <w:spacing w:val="-4"/>
        </w:rPr>
        <w:t xml:space="preserve"> </w:t>
      </w:r>
      <w:r w:rsidRPr="006F0FB8">
        <w:rPr>
          <w:rFonts w:asciiTheme="minorHAnsi" w:hAnsiTheme="minorHAnsi"/>
        </w:rPr>
        <w:t>from</w:t>
      </w:r>
      <w:r w:rsidRPr="006F0FB8">
        <w:rPr>
          <w:rFonts w:asciiTheme="minorHAnsi" w:hAnsiTheme="minorHAnsi"/>
          <w:spacing w:val="-3"/>
        </w:rPr>
        <w:t xml:space="preserve"> </w:t>
      </w:r>
      <w:r w:rsidRPr="006F0FB8">
        <w:rPr>
          <w:rFonts w:asciiTheme="minorHAnsi" w:hAnsiTheme="minorHAnsi"/>
        </w:rPr>
        <w:t>an</w:t>
      </w:r>
      <w:r w:rsidRPr="006F0FB8">
        <w:rPr>
          <w:rFonts w:asciiTheme="minorHAnsi" w:hAnsiTheme="minorHAnsi"/>
          <w:spacing w:val="-4"/>
        </w:rPr>
        <w:t xml:space="preserve"> </w:t>
      </w:r>
      <w:r w:rsidRPr="006F0FB8">
        <w:rPr>
          <w:rFonts w:asciiTheme="minorHAnsi" w:hAnsiTheme="minorHAnsi"/>
        </w:rPr>
        <w:t>offender</w:t>
      </w:r>
      <w:r w:rsidRPr="006F0FB8">
        <w:rPr>
          <w:rFonts w:asciiTheme="minorHAnsi" w:hAnsiTheme="minorHAnsi"/>
          <w:spacing w:val="-4"/>
        </w:rPr>
        <w:t xml:space="preserve"> </w:t>
      </w:r>
      <w:r w:rsidRPr="006F0FB8">
        <w:rPr>
          <w:rFonts w:asciiTheme="minorHAnsi" w:hAnsiTheme="minorHAnsi"/>
        </w:rPr>
        <w:t>or</w:t>
      </w:r>
      <w:r w:rsidRPr="006F0FB8">
        <w:rPr>
          <w:rFonts w:asciiTheme="minorHAnsi" w:hAnsiTheme="minorHAnsi"/>
          <w:spacing w:val="-6"/>
        </w:rPr>
        <w:t xml:space="preserve"> </w:t>
      </w:r>
      <w:r w:rsidRPr="006F0FB8">
        <w:rPr>
          <w:rFonts w:asciiTheme="minorHAnsi" w:hAnsiTheme="minorHAnsi"/>
        </w:rPr>
        <w:t>a</w:t>
      </w:r>
      <w:r w:rsidRPr="006F0FB8">
        <w:rPr>
          <w:rFonts w:asciiTheme="minorHAnsi" w:hAnsiTheme="minorHAnsi"/>
          <w:spacing w:val="-4"/>
        </w:rPr>
        <w:t xml:space="preserve"> </w:t>
      </w:r>
      <w:r w:rsidRPr="006F0FB8">
        <w:rPr>
          <w:rFonts w:asciiTheme="minorHAnsi" w:hAnsiTheme="minorHAnsi"/>
        </w:rPr>
        <w:t>family member of a listed visitor of an offender,</w:t>
      </w:r>
    </w:p>
    <w:p w14:paraId="5DB5EC41" w14:textId="77777777" w:rsidR="006F0FB8" w:rsidRPr="006F0FB8" w:rsidRDefault="006F0FB8" w:rsidP="00D0163C">
      <w:pPr>
        <w:pStyle w:val="ListParagraph"/>
        <w:widowControl w:val="0"/>
        <w:numPr>
          <w:ilvl w:val="3"/>
          <w:numId w:val="45"/>
        </w:numPr>
        <w:tabs>
          <w:tab w:val="left" w:pos="2880"/>
        </w:tabs>
        <w:autoSpaceDE w:val="0"/>
        <w:autoSpaceDN w:val="0"/>
        <w:spacing w:after="0" w:line="205" w:lineRule="exact"/>
        <w:ind w:left="2880"/>
        <w:contextualSpacing w:val="0"/>
        <w:rPr>
          <w:rFonts w:asciiTheme="minorHAnsi" w:hAnsiTheme="minorHAnsi"/>
        </w:rPr>
      </w:pPr>
      <w:r w:rsidRPr="006F0FB8">
        <w:rPr>
          <w:rFonts w:asciiTheme="minorHAnsi" w:hAnsiTheme="minorHAnsi"/>
        </w:rPr>
        <w:t>Exchanging</w:t>
      </w:r>
      <w:r w:rsidRPr="006F0FB8">
        <w:rPr>
          <w:rFonts w:asciiTheme="minorHAnsi" w:hAnsiTheme="minorHAnsi"/>
          <w:spacing w:val="-3"/>
        </w:rPr>
        <w:t xml:space="preserve"> </w:t>
      </w:r>
      <w:r w:rsidRPr="006F0FB8">
        <w:rPr>
          <w:rFonts w:asciiTheme="minorHAnsi" w:hAnsiTheme="minorHAnsi"/>
        </w:rPr>
        <w:t>hugs</w:t>
      </w:r>
      <w:r w:rsidRPr="006F0FB8">
        <w:rPr>
          <w:rFonts w:asciiTheme="minorHAnsi" w:hAnsiTheme="minorHAnsi"/>
          <w:spacing w:val="-1"/>
        </w:rPr>
        <w:t xml:space="preserve"> </w:t>
      </w:r>
      <w:r w:rsidRPr="006F0FB8">
        <w:rPr>
          <w:rFonts w:asciiTheme="minorHAnsi" w:hAnsiTheme="minorHAnsi"/>
        </w:rPr>
        <w:t>with</w:t>
      </w:r>
      <w:r w:rsidRPr="006F0FB8">
        <w:rPr>
          <w:rFonts w:asciiTheme="minorHAnsi" w:hAnsiTheme="minorHAnsi"/>
          <w:spacing w:val="-4"/>
        </w:rPr>
        <w:t xml:space="preserve"> </w:t>
      </w:r>
      <w:r w:rsidRPr="006F0FB8">
        <w:rPr>
          <w:rFonts w:asciiTheme="minorHAnsi" w:hAnsiTheme="minorHAnsi"/>
        </w:rPr>
        <w:t>an</w:t>
      </w:r>
      <w:r w:rsidRPr="006F0FB8">
        <w:rPr>
          <w:rFonts w:asciiTheme="minorHAnsi" w:hAnsiTheme="minorHAnsi"/>
          <w:spacing w:val="-2"/>
        </w:rPr>
        <w:t xml:space="preserve"> offender,</w:t>
      </w:r>
    </w:p>
    <w:p w14:paraId="27355674" w14:textId="77777777" w:rsidR="006F0FB8" w:rsidRPr="006F0FB8" w:rsidRDefault="006F0FB8" w:rsidP="00D0163C">
      <w:pPr>
        <w:pStyle w:val="ListParagraph"/>
        <w:widowControl w:val="0"/>
        <w:numPr>
          <w:ilvl w:val="3"/>
          <w:numId w:val="45"/>
        </w:numPr>
        <w:tabs>
          <w:tab w:val="left" w:pos="2880"/>
        </w:tabs>
        <w:autoSpaceDE w:val="0"/>
        <w:autoSpaceDN w:val="0"/>
        <w:spacing w:after="0" w:line="240" w:lineRule="auto"/>
        <w:ind w:left="2880"/>
        <w:contextualSpacing w:val="0"/>
        <w:rPr>
          <w:rFonts w:asciiTheme="minorHAnsi" w:hAnsiTheme="minorHAnsi"/>
        </w:rPr>
      </w:pPr>
      <w:r w:rsidRPr="006F0FB8">
        <w:rPr>
          <w:rFonts w:asciiTheme="minorHAnsi" w:hAnsiTheme="minorHAnsi"/>
        </w:rPr>
        <w:t>Dating</w:t>
      </w:r>
      <w:r w:rsidRPr="006F0FB8">
        <w:rPr>
          <w:rFonts w:asciiTheme="minorHAnsi" w:hAnsiTheme="minorHAnsi"/>
          <w:spacing w:val="-5"/>
        </w:rPr>
        <w:t xml:space="preserve"> </w:t>
      </w:r>
      <w:r w:rsidRPr="006F0FB8">
        <w:rPr>
          <w:rFonts w:asciiTheme="minorHAnsi" w:hAnsiTheme="minorHAnsi"/>
        </w:rPr>
        <w:t>or</w:t>
      </w:r>
      <w:r w:rsidRPr="006F0FB8">
        <w:rPr>
          <w:rFonts w:asciiTheme="minorHAnsi" w:hAnsiTheme="minorHAnsi"/>
          <w:spacing w:val="-2"/>
        </w:rPr>
        <w:t xml:space="preserve"> </w:t>
      </w:r>
      <w:r w:rsidRPr="006F0FB8">
        <w:rPr>
          <w:rFonts w:asciiTheme="minorHAnsi" w:hAnsiTheme="minorHAnsi"/>
        </w:rPr>
        <w:t>having</w:t>
      </w:r>
      <w:r w:rsidRPr="006F0FB8">
        <w:rPr>
          <w:rFonts w:asciiTheme="minorHAnsi" w:hAnsiTheme="minorHAnsi"/>
          <w:spacing w:val="-3"/>
        </w:rPr>
        <w:t xml:space="preserve"> </w:t>
      </w:r>
      <w:r w:rsidRPr="006F0FB8">
        <w:rPr>
          <w:rFonts w:asciiTheme="minorHAnsi" w:hAnsiTheme="minorHAnsi"/>
        </w:rPr>
        <w:t>sexual</w:t>
      </w:r>
      <w:r w:rsidRPr="006F0FB8">
        <w:rPr>
          <w:rFonts w:asciiTheme="minorHAnsi" w:hAnsiTheme="minorHAnsi"/>
          <w:spacing w:val="-2"/>
        </w:rPr>
        <w:t xml:space="preserve"> </w:t>
      </w:r>
      <w:r w:rsidRPr="006F0FB8">
        <w:rPr>
          <w:rFonts w:asciiTheme="minorHAnsi" w:hAnsiTheme="minorHAnsi"/>
        </w:rPr>
        <w:t>relations</w:t>
      </w:r>
      <w:r w:rsidRPr="006F0FB8">
        <w:rPr>
          <w:rFonts w:asciiTheme="minorHAnsi" w:hAnsiTheme="minorHAnsi"/>
          <w:spacing w:val="-2"/>
        </w:rPr>
        <w:t xml:space="preserve"> </w:t>
      </w:r>
      <w:r w:rsidRPr="006F0FB8">
        <w:rPr>
          <w:rFonts w:asciiTheme="minorHAnsi" w:hAnsiTheme="minorHAnsi"/>
        </w:rPr>
        <w:t>with</w:t>
      </w:r>
      <w:r w:rsidRPr="006F0FB8">
        <w:rPr>
          <w:rFonts w:asciiTheme="minorHAnsi" w:hAnsiTheme="minorHAnsi"/>
          <w:spacing w:val="-2"/>
        </w:rPr>
        <w:t xml:space="preserve"> </w:t>
      </w:r>
      <w:r w:rsidRPr="006F0FB8">
        <w:rPr>
          <w:rFonts w:asciiTheme="minorHAnsi" w:hAnsiTheme="minorHAnsi"/>
        </w:rPr>
        <w:t>an</w:t>
      </w:r>
      <w:r w:rsidRPr="006F0FB8">
        <w:rPr>
          <w:rFonts w:asciiTheme="minorHAnsi" w:hAnsiTheme="minorHAnsi"/>
          <w:spacing w:val="-5"/>
        </w:rPr>
        <w:t xml:space="preserve"> </w:t>
      </w:r>
      <w:r w:rsidRPr="006F0FB8">
        <w:rPr>
          <w:rFonts w:asciiTheme="minorHAnsi" w:hAnsiTheme="minorHAnsi"/>
        </w:rPr>
        <w:t>offender,</w:t>
      </w:r>
      <w:r w:rsidRPr="006F0FB8">
        <w:rPr>
          <w:rFonts w:asciiTheme="minorHAnsi" w:hAnsiTheme="minorHAnsi"/>
          <w:spacing w:val="-4"/>
        </w:rPr>
        <w:t xml:space="preserve"> etc.</w:t>
      </w:r>
    </w:p>
    <w:p w14:paraId="4E6CA2E9" w14:textId="77777777" w:rsidR="00570D16" w:rsidRDefault="00570D16" w:rsidP="00570D16">
      <w:pPr>
        <w:pStyle w:val="BodyText"/>
        <w:spacing w:after="0"/>
        <w:ind w:left="2160" w:right="1228"/>
        <w:rPr>
          <w:rFonts w:asciiTheme="minorHAnsi" w:hAnsiTheme="minorHAnsi"/>
          <w:sz w:val="22"/>
        </w:rPr>
      </w:pPr>
    </w:p>
    <w:p w14:paraId="444255A4" w14:textId="031B6E8C" w:rsidR="006F0FB8" w:rsidRPr="006F0FB8" w:rsidRDefault="006F0FB8" w:rsidP="00570D16">
      <w:pPr>
        <w:pStyle w:val="BodyText"/>
        <w:spacing w:after="0"/>
        <w:ind w:left="2160" w:right="1228"/>
        <w:rPr>
          <w:rFonts w:asciiTheme="minorHAnsi" w:hAnsiTheme="minorHAnsi"/>
          <w:sz w:val="22"/>
        </w:rPr>
      </w:pPr>
      <w:r w:rsidRPr="006F0FB8">
        <w:rPr>
          <w:rFonts w:asciiTheme="minorHAnsi" w:hAnsiTheme="minorHAnsi"/>
          <w:sz w:val="22"/>
        </w:rPr>
        <w:t>Contact with offenders beyond program requirements, accepting items, offers of assistance</w:t>
      </w:r>
      <w:r w:rsidRPr="006F0FB8">
        <w:rPr>
          <w:rFonts w:asciiTheme="minorHAnsi" w:hAnsiTheme="minorHAnsi"/>
          <w:spacing w:val="-3"/>
          <w:sz w:val="22"/>
        </w:rPr>
        <w:t xml:space="preserve"> </w:t>
      </w:r>
      <w:r w:rsidRPr="006F0FB8">
        <w:rPr>
          <w:rFonts w:asciiTheme="minorHAnsi" w:hAnsiTheme="minorHAnsi"/>
          <w:sz w:val="22"/>
        </w:rPr>
        <w:t>or</w:t>
      </w:r>
      <w:r w:rsidRPr="006F0FB8">
        <w:rPr>
          <w:rFonts w:asciiTheme="minorHAnsi" w:hAnsiTheme="minorHAnsi"/>
          <w:spacing w:val="-5"/>
          <w:sz w:val="22"/>
        </w:rPr>
        <w:t xml:space="preserve"> </w:t>
      </w:r>
      <w:r w:rsidRPr="006F0FB8">
        <w:rPr>
          <w:rFonts w:asciiTheme="minorHAnsi" w:hAnsiTheme="minorHAnsi"/>
          <w:sz w:val="22"/>
        </w:rPr>
        <w:t>services</w:t>
      </w:r>
      <w:r w:rsidRPr="006F0FB8">
        <w:rPr>
          <w:rFonts w:asciiTheme="minorHAnsi" w:hAnsiTheme="minorHAnsi"/>
          <w:spacing w:val="-4"/>
          <w:sz w:val="22"/>
        </w:rPr>
        <w:t xml:space="preserve"> </w:t>
      </w:r>
      <w:r w:rsidRPr="006F0FB8">
        <w:rPr>
          <w:rFonts w:asciiTheme="minorHAnsi" w:hAnsiTheme="minorHAnsi"/>
          <w:sz w:val="22"/>
        </w:rPr>
        <w:t>are</w:t>
      </w:r>
      <w:r w:rsidRPr="006F0FB8">
        <w:rPr>
          <w:rFonts w:asciiTheme="minorHAnsi" w:hAnsiTheme="minorHAnsi"/>
          <w:spacing w:val="-3"/>
          <w:sz w:val="22"/>
        </w:rPr>
        <w:t xml:space="preserve"> </w:t>
      </w:r>
      <w:r w:rsidRPr="006F0FB8">
        <w:rPr>
          <w:rFonts w:asciiTheme="minorHAnsi" w:hAnsiTheme="minorHAnsi"/>
          <w:sz w:val="22"/>
        </w:rPr>
        <w:t>prohibited.</w:t>
      </w:r>
      <w:r w:rsidRPr="006F0FB8">
        <w:rPr>
          <w:rFonts w:asciiTheme="minorHAnsi" w:hAnsiTheme="minorHAnsi"/>
          <w:spacing w:val="-3"/>
          <w:sz w:val="22"/>
        </w:rPr>
        <w:t xml:space="preserve"> </w:t>
      </w:r>
      <w:r w:rsidRPr="006F0FB8">
        <w:rPr>
          <w:rFonts w:asciiTheme="minorHAnsi" w:hAnsiTheme="minorHAnsi"/>
          <w:sz w:val="22"/>
        </w:rPr>
        <w:t>Contract</w:t>
      </w:r>
      <w:r w:rsidRPr="006F0FB8">
        <w:rPr>
          <w:rFonts w:asciiTheme="minorHAnsi" w:hAnsiTheme="minorHAnsi"/>
          <w:spacing w:val="-3"/>
          <w:sz w:val="22"/>
        </w:rPr>
        <w:t xml:space="preserve"> </w:t>
      </w:r>
      <w:r w:rsidRPr="006F0FB8">
        <w:rPr>
          <w:rFonts w:asciiTheme="minorHAnsi" w:hAnsiTheme="minorHAnsi"/>
          <w:sz w:val="22"/>
        </w:rPr>
        <w:t>staff</w:t>
      </w:r>
      <w:r w:rsidRPr="006F0FB8">
        <w:rPr>
          <w:rFonts w:asciiTheme="minorHAnsi" w:hAnsiTheme="minorHAnsi"/>
          <w:spacing w:val="-5"/>
          <w:sz w:val="22"/>
        </w:rPr>
        <w:t xml:space="preserve"> </w:t>
      </w:r>
      <w:r w:rsidRPr="006F0FB8">
        <w:rPr>
          <w:rFonts w:asciiTheme="minorHAnsi" w:hAnsiTheme="minorHAnsi"/>
          <w:sz w:val="22"/>
        </w:rPr>
        <w:t>and</w:t>
      </w:r>
      <w:r w:rsidRPr="006F0FB8">
        <w:rPr>
          <w:rFonts w:asciiTheme="minorHAnsi" w:hAnsiTheme="minorHAnsi"/>
          <w:spacing w:val="-5"/>
          <w:sz w:val="22"/>
        </w:rPr>
        <w:t xml:space="preserve"> </w:t>
      </w:r>
      <w:r w:rsidRPr="006F0FB8">
        <w:rPr>
          <w:rFonts w:asciiTheme="minorHAnsi" w:hAnsiTheme="minorHAnsi"/>
          <w:sz w:val="22"/>
        </w:rPr>
        <w:t>volunteers</w:t>
      </w:r>
      <w:r w:rsidRPr="006F0FB8">
        <w:rPr>
          <w:rFonts w:asciiTheme="minorHAnsi" w:hAnsiTheme="minorHAnsi"/>
          <w:spacing w:val="-2"/>
          <w:sz w:val="22"/>
        </w:rPr>
        <w:t xml:space="preserve"> </w:t>
      </w:r>
      <w:r w:rsidRPr="006F0FB8">
        <w:rPr>
          <w:rFonts w:asciiTheme="minorHAnsi" w:hAnsiTheme="minorHAnsi"/>
          <w:sz w:val="22"/>
        </w:rPr>
        <w:t>must</w:t>
      </w:r>
      <w:r w:rsidRPr="006F0FB8">
        <w:rPr>
          <w:rFonts w:asciiTheme="minorHAnsi" w:hAnsiTheme="minorHAnsi"/>
          <w:spacing w:val="-5"/>
          <w:sz w:val="22"/>
        </w:rPr>
        <w:t xml:space="preserve"> </w:t>
      </w:r>
      <w:r w:rsidRPr="006F0FB8">
        <w:rPr>
          <w:rFonts w:asciiTheme="minorHAnsi" w:hAnsiTheme="minorHAnsi"/>
          <w:sz w:val="22"/>
        </w:rPr>
        <w:t>have</w:t>
      </w:r>
      <w:r w:rsidRPr="006F0FB8">
        <w:rPr>
          <w:rFonts w:asciiTheme="minorHAnsi" w:hAnsiTheme="minorHAnsi"/>
          <w:spacing w:val="-3"/>
          <w:sz w:val="22"/>
        </w:rPr>
        <w:t xml:space="preserve"> </w:t>
      </w:r>
      <w:r w:rsidRPr="006F0FB8">
        <w:rPr>
          <w:rFonts w:asciiTheme="minorHAnsi" w:hAnsiTheme="minorHAnsi"/>
          <w:sz w:val="22"/>
        </w:rPr>
        <w:t>no</w:t>
      </w:r>
      <w:r w:rsidRPr="006F0FB8">
        <w:rPr>
          <w:rFonts w:asciiTheme="minorHAnsi" w:hAnsiTheme="minorHAnsi"/>
          <w:spacing w:val="-5"/>
          <w:sz w:val="22"/>
        </w:rPr>
        <w:t xml:space="preserve"> </w:t>
      </w:r>
      <w:r w:rsidRPr="006F0FB8">
        <w:rPr>
          <w:rFonts w:asciiTheme="minorHAnsi" w:hAnsiTheme="minorHAnsi"/>
          <w:sz w:val="22"/>
        </w:rPr>
        <w:t>physical contact or close proximity beyond socially acceptable personal space unless same sex residential</w:t>
      </w:r>
      <w:r w:rsidRPr="006F0FB8">
        <w:rPr>
          <w:rFonts w:asciiTheme="minorHAnsi" w:hAnsiTheme="minorHAnsi"/>
          <w:spacing w:val="-1"/>
          <w:sz w:val="22"/>
        </w:rPr>
        <w:t xml:space="preserve"> </w:t>
      </w:r>
      <w:r w:rsidRPr="006F0FB8">
        <w:rPr>
          <w:rFonts w:asciiTheme="minorHAnsi" w:hAnsiTheme="minorHAnsi"/>
          <w:sz w:val="22"/>
        </w:rPr>
        <w:t>security staff is conducting</w:t>
      </w:r>
      <w:r w:rsidRPr="006F0FB8">
        <w:rPr>
          <w:rFonts w:asciiTheme="minorHAnsi" w:hAnsiTheme="minorHAnsi"/>
          <w:spacing w:val="-1"/>
          <w:sz w:val="22"/>
        </w:rPr>
        <w:t xml:space="preserve"> </w:t>
      </w:r>
      <w:r w:rsidRPr="006F0FB8">
        <w:rPr>
          <w:rFonts w:asciiTheme="minorHAnsi" w:hAnsiTheme="minorHAnsi"/>
          <w:sz w:val="22"/>
        </w:rPr>
        <w:t>pat downs.</w:t>
      </w:r>
      <w:r w:rsidRPr="006F0FB8">
        <w:rPr>
          <w:rFonts w:asciiTheme="minorHAnsi" w:hAnsiTheme="minorHAnsi"/>
          <w:spacing w:val="40"/>
          <w:sz w:val="22"/>
        </w:rPr>
        <w:t xml:space="preserve"> </w:t>
      </w:r>
      <w:r w:rsidRPr="006F0FB8">
        <w:rPr>
          <w:rFonts w:asciiTheme="minorHAnsi" w:hAnsiTheme="minorHAnsi"/>
          <w:sz w:val="22"/>
        </w:rPr>
        <w:t>Any exceptions must</w:t>
      </w:r>
      <w:r w:rsidRPr="006F0FB8">
        <w:rPr>
          <w:rFonts w:asciiTheme="minorHAnsi" w:hAnsiTheme="minorHAnsi"/>
          <w:spacing w:val="-1"/>
          <w:sz w:val="22"/>
        </w:rPr>
        <w:t xml:space="preserve"> </w:t>
      </w:r>
      <w:r w:rsidRPr="006F0FB8">
        <w:rPr>
          <w:rFonts w:asciiTheme="minorHAnsi" w:hAnsiTheme="minorHAnsi"/>
          <w:sz w:val="22"/>
        </w:rPr>
        <w:t>have prior written approval of the MDOC Program Manager and the MDOC Contract Manager.</w:t>
      </w:r>
    </w:p>
    <w:p w14:paraId="3FDC4294" w14:textId="77777777" w:rsidR="006F0FB8" w:rsidRPr="006F0FB8" w:rsidRDefault="006F0FB8" w:rsidP="00570D16">
      <w:pPr>
        <w:pStyle w:val="BodyText"/>
        <w:spacing w:after="0"/>
        <w:ind w:left="2160"/>
        <w:rPr>
          <w:rFonts w:asciiTheme="minorHAnsi" w:hAnsiTheme="minorHAnsi"/>
          <w:sz w:val="22"/>
        </w:rPr>
      </w:pPr>
    </w:p>
    <w:p w14:paraId="7FF304F9" w14:textId="19E8BA53" w:rsidR="006F0FB8" w:rsidRPr="006F0FB8" w:rsidRDefault="006F0FB8" w:rsidP="00570D16">
      <w:pPr>
        <w:pStyle w:val="BodyText"/>
        <w:spacing w:after="0"/>
        <w:ind w:left="2160" w:right="1180"/>
        <w:rPr>
          <w:rFonts w:asciiTheme="minorHAnsi" w:hAnsiTheme="minorHAnsi"/>
          <w:sz w:val="22"/>
        </w:rPr>
      </w:pPr>
      <w:r w:rsidRPr="006F0FB8">
        <w:rPr>
          <w:rFonts w:asciiTheme="minorHAnsi" w:hAnsiTheme="minorHAnsi"/>
          <w:sz w:val="22"/>
        </w:rPr>
        <w:t>MDOC has the authority to suspend Contract staff who are overfamiliar with MDOC offenders,</w:t>
      </w:r>
      <w:r w:rsidRPr="006F0FB8">
        <w:rPr>
          <w:rFonts w:asciiTheme="minorHAnsi" w:hAnsiTheme="minorHAnsi"/>
          <w:spacing w:val="-6"/>
          <w:sz w:val="22"/>
        </w:rPr>
        <w:t xml:space="preserve"> </w:t>
      </w:r>
      <w:r w:rsidRPr="006F0FB8">
        <w:rPr>
          <w:rFonts w:asciiTheme="minorHAnsi" w:hAnsiTheme="minorHAnsi"/>
          <w:sz w:val="22"/>
        </w:rPr>
        <w:t>parolees</w:t>
      </w:r>
      <w:r w:rsidRPr="006F0FB8">
        <w:rPr>
          <w:rFonts w:asciiTheme="minorHAnsi" w:hAnsiTheme="minorHAnsi"/>
          <w:spacing w:val="-3"/>
          <w:sz w:val="22"/>
        </w:rPr>
        <w:t xml:space="preserve"> </w:t>
      </w:r>
      <w:r w:rsidRPr="006F0FB8">
        <w:rPr>
          <w:rFonts w:asciiTheme="minorHAnsi" w:hAnsiTheme="minorHAnsi"/>
          <w:sz w:val="22"/>
        </w:rPr>
        <w:t>and</w:t>
      </w:r>
      <w:r w:rsidRPr="006F0FB8">
        <w:rPr>
          <w:rFonts w:asciiTheme="minorHAnsi" w:hAnsiTheme="minorHAnsi"/>
          <w:spacing w:val="-4"/>
          <w:sz w:val="22"/>
        </w:rPr>
        <w:t xml:space="preserve"> </w:t>
      </w:r>
      <w:r w:rsidRPr="006F0FB8">
        <w:rPr>
          <w:rFonts w:asciiTheme="minorHAnsi" w:hAnsiTheme="minorHAnsi"/>
          <w:sz w:val="22"/>
        </w:rPr>
        <w:t>probationers</w:t>
      </w:r>
      <w:r w:rsidRPr="006F0FB8">
        <w:rPr>
          <w:rFonts w:asciiTheme="minorHAnsi" w:hAnsiTheme="minorHAnsi"/>
          <w:spacing w:val="-3"/>
          <w:sz w:val="22"/>
        </w:rPr>
        <w:t xml:space="preserve"> </w:t>
      </w:r>
      <w:r w:rsidRPr="006F0FB8">
        <w:rPr>
          <w:rFonts w:asciiTheme="minorHAnsi" w:hAnsiTheme="minorHAnsi"/>
          <w:sz w:val="22"/>
        </w:rPr>
        <w:t>from</w:t>
      </w:r>
      <w:r w:rsidRPr="006F0FB8">
        <w:rPr>
          <w:rFonts w:asciiTheme="minorHAnsi" w:hAnsiTheme="minorHAnsi"/>
          <w:spacing w:val="-3"/>
          <w:sz w:val="22"/>
        </w:rPr>
        <w:t xml:space="preserve"> </w:t>
      </w:r>
      <w:r w:rsidRPr="006F0FB8">
        <w:rPr>
          <w:rFonts w:asciiTheme="minorHAnsi" w:hAnsiTheme="minorHAnsi"/>
          <w:sz w:val="22"/>
        </w:rPr>
        <w:t>providing</w:t>
      </w:r>
      <w:r w:rsidRPr="006F0FB8">
        <w:rPr>
          <w:rFonts w:asciiTheme="minorHAnsi" w:hAnsiTheme="minorHAnsi"/>
          <w:spacing w:val="-4"/>
          <w:sz w:val="22"/>
        </w:rPr>
        <w:t xml:space="preserve"> </w:t>
      </w:r>
      <w:r w:rsidRPr="006F0FB8">
        <w:rPr>
          <w:rFonts w:asciiTheme="minorHAnsi" w:hAnsiTheme="minorHAnsi"/>
          <w:sz w:val="22"/>
        </w:rPr>
        <w:t>services</w:t>
      </w:r>
      <w:r w:rsidRPr="006F0FB8">
        <w:rPr>
          <w:rFonts w:asciiTheme="minorHAnsi" w:hAnsiTheme="minorHAnsi"/>
          <w:spacing w:val="-5"/>
          <w:sz w:val="22"/>
        </w:rPr>
        <w:t xml:space="preserve"> </w:t>
      </w:r>
      <w:r w:rsidRPr="006F0FB8">
        <w:rPr>
          <w:rFonts w:asciiTheme="minorHAnsi" w:hAnsiTheme="minorHAnsi"/>
          <w:sz w:val="22"/>
        </w:rPr>
        <w:t>under</w:t>
      </w:r>
      <w:r w:rsidRPr="006F0FB8">
        <w:rPr>
          <w:rFonts w:asciiTheme="minorHAnsi" w:hAnsiTheme="minorHAnsi"/>
          <w:spacing w:val="-4"/>
          <w:sz w:val="22"/>
        </w:rPr>
        <w:t xml:space="preserve"> </w:t>
      </w:r>
      <w:r w:rsidRPr="006F0FB8">
        <w:rPr>
          <w:rFonts w:asciiTheme="minorHAnsi" w:hAnsiTheme="minorHAnsi"/>
          <w:sz w:val="22"/>
        </w:rPr>
        <w:t>the</w:t>
      </w:r>
      <w:r w:rsidRPr="006F0FB8">
        <w:rPr>
          <w:rFonts w:asciiTheme="minorHAnsi" w:hAnsiTheme="minorHAnsi"/>
          <w:spacing w:val="-4"/>
          <w:sz w:val="22"/>
        </w:rPr>
        <w:t xml:space="preserve"> </w:t>
      </w:r>
      <w:r w:rsidRPr="006F0FB8">
        <w:rPr>
          <w:rFonts w:asciiTheme="minorHAnsi" w:hAnsiTheme="minorHAnsi"/>
          <w:sz w:val="22"/>
        </w:rPr>
        <w:t>Contract until</w:t>
      </w:r>
      <w:r w:rsidRPr="006F0FB8">
        <w:rPr>
          <w:rFonts w:asciiTheme="minorHAnsi" w:hAnsiTheme="minorHAnsi"/>
          <w:spacing w:val="-5"/>
          <w:sz w:val="22"/>
        </w:rPr>
        <w:t xml:space="preserve"> </w:t>
      </w:r>
      <w:r w:rsidRPr="006F0FB8">
        <w:rPr>
          <w:rFonts w:asciiTheme="minorHAnsi" w:hAnsiTheme="minorHAnsi"/>
          <w:sz w:val="22"/>
        </w:rPr>
        <w:t>after the disposition of an investigation.</w:t>
      </w:r>
    </w:p>
    <w:tbl>
      <w:tblPr>
        <w:tblW w:w="9468" w:type="dxa"/>
        <w:tblCellMar>
          <w:left w:w="0" w:type="dxa"/>
          <w:right w:w="0" w:type="dxa"/>
        </w:tblCellMar>
        <w:tblLook w:val="04A0" w:firstRow="1" w:lastRow="0" w:firstColumn="1" w:lastColumn="0" w:noHBand="0" w:noVBand="1"/>
      </w:tblPr>
      <w:tblGrid>
        <w:gridCol w:w="468"/>
        <w:gridCol w:w="9000"/>
      </w:tblGrid>
      <w:tr w:rsidR="00C72CD8" w:rsidRPr="001A5D0F" w14:paraId="780E9903"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C83440" w14:textId="77777777" w:rsidR="00C72CD8" w:rsidRPr="001A5D0F" w:rsidRDefault="005A2768" w:rsidP="00432FE3">
            <w:pPr>
              <w:pStyle w:val="TableBody"/>
              <w:rPr>
                <w:b/>
                <w:bCs/>
              </w:rPr>
            </w:pPr>
            <w:sdt>
              <w:sdtPr>
                <w:id w:val="689176348"/>
                <w14:checkbox>
                  <w14:checked w14:val="0"/>
                  <w14:checkedState w14:val="2612" w14:font="MS Gothic"/>
                  <w14:uncheckedState w14:val="2610" w14:font="MS Gothic"/>
                </w14:checkbox>
              </w:sdtPr>
              <w:sdtEndPr/>
              <w:sdtContent>
                <w:r w:rsidR="00C72CD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8936F8" w14:textId="77777777" w:rsidR="00C72CD8" w:rsidRPr="001A5D0F" w:rsidRDefault="00C72CD8" w:rsidP="00432FE3">
            <w:pPr>
              <w:pStyle w:val="TableBody"/>
              <w:rPr>
                <w:rFonts w:eastAsia="Times"/>
              </w:rPr>
            </w:pPr>
            <w:r w:rsidRPr="001A5D0F">
              <w:rPr>
                <w:rFonts w:eastAsia="Times"/>
              </w:rPr>
              <w:t xml:space="preserve">I have reviewed the above requirement and agree with no exception. </w:t>
            </w:r>
          </w:p>
        </w:tc>
      </w:tr>
      <w:tr w:rsidR="00C72CD8" w:rsidRPr="001A5D0F" w14:paraId="407FB503"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3110EE2" w14:textId="77777777" w:rsidR="00C72CD8" w:rsidRPr="001A5D0F" w:rsidRDefault="005A2768" w:rsidP="00432FE3">
            <w:pPr>
              <w:pStyle w:val="TableBody"/>
            </w:pPr>
            <w:sdt>
              <w:sdtPr>
                <w:id w:val="1112638276"/>
                <w14:checkbox>
                  <w14:checked w14:val="0"/>
                  <w14:checkedState w14:val="2612" w14:font="MS Gothic"/>
                  <w14:uncheckedState w14:val="2610" w14:font="MS Gothic"/>
                </w14:checkbox>
              </w:sdtPr>
              <w:sdtEndPr/>
              <w:sdtContent>
                <w:r w:rsidR="00C72CD8"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074EB9D" w14:textId="77777777" w:rsidR="00C72CD8" w:rsidRPr="001A5D0F" w:rsidRDefault="00C72CD8" w:rsidP="00432FE3">
            <w:pPr>
              <w:pStyle w:val="TableBody"/>
              <w:rPr>
                <w:rFonts w:eastAsia="Times"/>
              </w:rPr>
            </w:pPr>
            <w:r w:rsidRPr="001A5D0F">
              <w:rPr>
                <w:rFonts w:eastAsia="Times"/>
              </w:rPr>
              <w:t>I have reviewed the above requirement and have noted all exception(s) below.</w:t>
            </w:r>
          </w:p>
        </w:tc>
      </w:tr>
      <w:tr w:rsidR="00C72CD8" w:rsidRPr="001A5D0F" w14:paraId="5D08999A"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E4FF8CC" w14:textId="77777777" w:rsidR="00C72CD8" w:rsidRPr="001A5D0F" w:rsidRDefault="00C72CD8" w:rsidP="00432FE3">
            <w:pPr>
              <w:pStyle w:val="TableBody"/>
              <w:rPr>
                <w:rFonts w:eastAsia="Times"/>
              </w:rPr>
            </w:pPr>
            <w:r w:rsidRPr="001A5D0F">
              <w:rPr>
                <w:rFonts w:eastAsia="Times"/>
                <w:b/>
                <w:bCs/>
              </w:rPr>
              <w:t>List all exception(s):</w:t>
            </w:r>
          </w:p>
        </w:tc>
      </w:tr>
      <w:tr w:rsidR="00C72CD8" w:rsidRPr="001A5D0F" w14:paraId="59B91811"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DF98D93" w14:textId="68FCF0D2" w:rsidR="00C72CD8" w:rsidRPr="001A5D0F" w:rsidRDefault="00C72CD8" w:rsidP="00432FE3">
            <w:pPr>
              <w:pStyle w:val="TableBody"/>
              <w:rPr>
                <w:rFonts w:eastAsia="Times"/>
              </w:rPr>
            </w:pPr>
            <w:r w:rsidRPr="001A5D0F">
              <w:rPr>
                <w:rFonts w:eastAsia="Times"/>
                <w:b/>
                <w:bCs/>
              </w:rPr>
              <w:t xml:space="preserve">Bidder must </w:t>
            </w:r>
            <w:r>
              <w:rPr>
                <w:rFonts w:eastAsia="Times"/>
                <w:b/>
                <w:bCs/>
              </w:rPr>
              <w:t>identify the staff member responsible for collecting, investigating, and communicating the information on overfamiliarity to the MDOC Program Manager and MDOC Contract Manager.  The response must also include who will be responsible for evening and weekend incidents</w:t>
            </w:r>
            <w:r w:rsidRPr="001A5D0F">
              <w:rPr>
                <w:rFonts w:eastAsia="Times"/>
                <w:b/>
                <w:bCs/>
              </w:rPr>
              <w:t>:</w:t>
            </w:r>
          </w:p>
        </w:tc>
      </w:tr>
    </w:tbl>
    <w:p w14:paraId="2912C32A" w14:textId="5EA22F92" w:rsidR="006F0FB8" w:rsidRPr="006F0FB8" w:rsidRDefault="006F0FB8" w:rsidP="00C72CD8">
      <w:pPr>
        <w:pStyle w:val="BodyText"/>
        <w:spacing w:after="0"/>
        <w:rPr>
          <w:rFonts w:asciiTheme="minorHAnsi" w:hAnsiTheme="minorHAnsi"/>
          <w:sz w:val="22"/>
        </w:rPr>
      </w:pPr>
    </w:p>
    <w:p w14:paraId="1060E2A9" w14:textId="77777777" w:rsidR="006F0FB8" w:rsidRPr="00C72CD8" w:rsidRDefault="006F0FB8" w:rsidP="00D0163C">
      <w:pPr>
        <w:pStyle w:val="Heading4"/>
        <w:numPr>
          <w:ilvl w:val="0"/>
          <w:numId w:val="45"/>
        </w:numPr>
        <w:tabs>
          <w:tab w:val="left" w:pos="1200"/>
        </w:tabs>
        <w:spacing w:before="0"/>
        <w:ind w:left="720"/>
        <w:rPr>
          <w:rFonts w:asciiTheme="minorHAnsi" w:hAnsiTheme="minorHAnsi"/>
          <w:b/>
          <w:bCs/>
          <w:i w:val="0"/>
          <w:iCs w:val="0"/>
          <w:color w:val="auto"/>
          <w:sz w:val="22"/>
        </w:rPr>
      </w:pPr>
      <w:r w:rsidRPr="00C72CD8">
        <w:rPr>
          <w:rFonts w:asciiTheme="minorHAnsi" w:hAnsiTheme="minorHAnsi"/>
          <w:b/>
          <w:bCs/>
          <w:i w:val="0"/>
          <w:iCs w:val="0"/>
          <w:color w:val="auto"/>
          <w:sz w:val="22"/>
        </w:rPr>
        <w:t>MDOC</w:t>
      </w:r>
      <w:r w:rsidRPr="00C72CD8">
        <w:rPr>
          <w:rFonts w:asciiTheme="minorHAnsi" w:hAnsiTheme="minorHAnsi"/>
          <w:b/>
          <w:bCs/>
          <w:i w:val="0"/>
          <w:iCs w:val="0"/>
          <w:color w:val="auto"/>
          <w:spacing w:val="-3"/>
          <w:sz w:val="22"/>
        </w:rPr>
        <w:t xml:space="preserve"> </w:t>
      </w:r>
      <w:r w:rsidRPr="00C72CD8">
        <w:rPr>
          <w:rFonts w:asciiTheme="minorHAnsi" w:hAnsiTheme="minorHAnsi"/>
          <w:b/>
          <w:bCs/>
          <w:i w:val="0"/>
          <w:iCs w:val="0"/>
          <w:color w:val="auto"/>
          <w:spacing w:val="-2"/>
          <w:sz w:val="22"/>
        </w:rPr>
        <w:t>Notifications</w:t>
      </w:r>
    </w:p>
    <w:p w14:paraId="6FE41CBF" w14:textId="77777777" w:rsidR="006F0FB8" w:rsidRPr="006F0FB8" w:rsidRDefault="006F0FB8" w:rsidP="00C72CD8">
      <w:pPr>
        <w:pStyle w:val="BodyText"/>
        <w:spacing w:after="0"/>
        <w:rPr>
          <w:rFonts w:asciiTheme="minorHAnsi" w:hAnsiTheme="minorHAnsi"/>
          <w:b/>
          <w:sz w:val="22"/>
        </w:rPr>
      </w:pPr>
    </w:p>
    <w:p w14:paraId="1D2FC3CD" w14:textId="77777777" w:rsidR="006F0FB8" w:rsidRPr="006F0FB8" w:rsidRDefault="006F0FB8" w:rsidP="00D0163C">
      <w:pPr>
        <w:pStyle w:val="ListParagraph"/>
        <w:widowControl w:val="0"/>
        <w:numPr>
          <w:ilvl w:val="1"/>
          <w:numId w:val="45"/>
        </w:numPr>
        <w:tabs>
          <w:tab w:val="left" w:pos="1440"/>
        </w:tabs>
        <w:autoSpaceDE w:val="0"/>
        <w:autoSpaceDN w:val="0"/>
        <w:spacing w:after="0" w:line="240" w:lineRule="auto"/>
        <w:ind w:left="1440" w:right="1183"/>
        <w:contextualSpacing w:val="0"/>
        <w:rPr>
          <w:rFonts w:asciiTheme="minorHAnsi" w:hAnsiTheme="minorHAnsi"/>
        </w:rPr>
      </w:pPr>
      <w:r w:rsidRPr="006F0FB8">
        <w:rPr>
          <w:rFonts w:asciiTheme="minorHAnsi" w:hAnsiTheme="minorHAnsi"/>
        </w:rPr>
        <w:t>The Contractor must provide email notification to the MDOC Field Agent or designee within 24 hours</w:t>
      </w:r>
      <w:r w:rsidRPr="006F0FB8">
        <w:rPr>
          <w:rFonts w:asciiTheme="minorHAnsi" w:hAnsiTheme="minorHAnsi"/>
          <w:spacing w:val="-4"/>
        </w:rPr>
        <w:t xml:space="preserve"> </w:t>
      </w:r>
      <w:r w:rsidRPr="006F0FB8">
        <w:rPr>
          <w:rFonts w:asciiTheme="minorHAnsi" w:hAnsiTheme="minorHAnsi"/>
        </w:rPr>
        <w:t>of</w:t>
      </w:r>
      <w:r w:rsidRPr="006F0FB8">
        <w:rPr>
          <w:rFonts w:asciiTheme="minorHAnsi" w:hAnsiTheme="minorHAnsi"/>
          <w:spacing w:val="-3"/>
        </w:rPr>
        <w:t xml:space="preserve"> </w:t>
      </w:r>
      <w:r w:rsidRPr="006F0FB8">
        <w:rPr>
          <w:rFonts w:asciiTheme="minorHAnsi" w:hAnsiTheme="minorHAnsi"/>
        </w:rPr>
        <w:t>discovering</w:t>
      </w:r>
      <w:r w:rsidRPr="006F0FB8">
        <w:rPr>
          <w:rFonts w:asciiTheme="minorHAnsi" w:hAnsiTheme="minorHAnsi"/>
          <w:spacing w:val="-3"/>
        </w:rPr>
        <w:t xml:space="preserve"> </w:t>
      </w:r>
      <w:r w:rsidRPr="006F0FB8">
        <w:rPr>
          <w:rFonts w:asciiTheme="minorHAnsi" w:hAnsiTheme="minorHAnsi"/>
        </w:rPr>
        <w:t>any</w:t>
      </w:r>
      <w:r w:rsidRPr="006F0FB8">
        <w:rPr>
          <w:rFonts w:asciiTheme="minorHAnsi" w:hAnsiTheme="minorHAnsi"/>
          <w:spacing w:val="-2"/>
        </w:rPr>
        <w:t xml:space="preserve"> </w:t>
      </w:r>
      <w:r w:rsidRPr="006F0FB8">
        <w:rPr>
          <w:rFonts w:asciiTheme="minorHAnsi" w:hAnsiTheme="minorHAnsi"/>
        </w:rPr>
        <w:t>serious</w:t>
      </w:r>
      <w:r w:rsidRPr="006F0FB8">
        <w:rPr>
          <w:rFonts w:asciiTheme="minorHAnsi" w:hAnsiTheme="minorHAnsi"/>
          <w:spacing w:val="-2"/>
        </w:rPr>
        <w:t xml:space="preserve"> </w:t>
      </w:r>
      <w:r w:rsidRPr="006F0FB8">
        <w:rPr>
          <w:rFonts w:asciiTheme="minorHAnsi" w:hAnsiTheme="minorHAnsi"/>
        </w:rPr>
        <w:t>or</w:t>
      </w:r>
      <w:r w:rsidRPr="006F0FB8">
        <w:rPr>
          <w:rFonts w:asciiTheme="minorHAnsi" w:hAnsiTheme="minorHAnsi"/>
          <w:spacing w:val="-5"/>
        </w:rPr>
        <w:t xml:space="preserve"> </w:t>
      </w:r>
      <w:r w:rsidRPr="006F0FB8">
        <w:rPr>
          <w:rFonts w:asciiTheme="minorHAnsi" w:hAnsiTheme="minorHAnsi"/>
        </w:rPr>
        <w:t>adverse</w:t>
      </w:r>
      <w:r w:rsidRPr="006F0FB8">
        <w:rPr>
          <w:rFonts w:asciiTheme="minorHAnsi" w:hAnsiTheme="minorHAnsi"/>
          <w:spacing w:val="-2"/>
        </w:rPr>
        <w:t xml:space="preserve"> </w:t>
      </w:r>
      <w:r w:rsidRPr="006F0FB8">
        <w:rPr>
          <w:rFonts w:asciiTheme="minorHAnsi" w:hAnsiTheme="minorHAnsi"/>
        </w:rPr>
        <w:lastRenderedPageBreak/>
        <w:t>incident</w:t>
      </w:r>
      <w:r w:rsidRPr="006F0FB8">
        <w:rPr>
          <w:rFonts w:asciiTheme="minorHAnsi" w:hAnsiTheme="minorHAnsi"/>
          <w:spacing w:val="-4"/>
        </w:rPr>
        <w:t xml:space="preserve"> </w:t>
      </w:r>
      <w:r w:rsidRPr="006F0FB8">
        <w:rPr>
          <w:rFonts w:asciiTheme="minorHAnsi" w:hAnsiTheme="minorHAnsi"/>
        </w:rPr>
        <w:t>involving</w:t>
      </w:r>
      <w:r w:rsidRPr="006F0FB8">
        <w:rPr>
          <w:rFonts w:asciiTheme="minorHAnsi" w:hAnsiTheme="minorHAnsi"/>
          <w:spacing w:val="-3"/>
        </w:rPr>
        <w:t xml:space="preserve"> </w:t>
      </w:r>
      <w:r w:rsidRPr="006F0FB8">
        <w:rPr>
          <w:rFonts w:asciiTheme="minorHAnsi" w:hAnsiTheme="minorHAnsi"/>
        </w:rPr>
        <w:t>an</w:t>
      </w:r>
      <w:r w:rsidRPr="006F0FB8">
        <w:rPr>
          <w:rFonts w:asciiTheme="minorHAnsi" w:hAnsiTheme="minorHAnsi"/>
          <w:spacing w:val="-3"/>
        </w:rPr>
        <w:t xml:space="preserve"> </w:t>
      </w:r>
      <w:r w:rsidRPr="006F0FB8">
        <w:rPr>
          <w:rFonts w:asciiTheme="minorHAnsi" w:hAnsiTheme="minorHAnsi"/>
        </w:rPr>
        <w:t>offender.</w:t>
      </w:r>
      <w:r w:rsidRPr="006F0FB8">
        <w:rPr>
          <w:rFonts w:asciiTheme="minorHAnsi" w:hAnsiTheme="minorHAnsi"/>
          <w:spacing w:val="-3"/>
        </w:rPr>
        <w:t xml:space="preserve"> </w:t>
      </w:r>
      <w:r w:rsidRPr="006F0FB8">
        <w:rPr>
          <w:rFonts w:asciiTheme="minorHAnsi" w:hAnsiTheme="minorHAnsi"/>
        </w:rPr>
        <w:t>Incidents</w:t>
      </w:r>
      <w:r w:rsidRPr="006F0FB8">
        <w:rPr>
          <w:rFonts w:asciiTheme="minorHAnsi" w:hAnsiTheme="minorHAnsi"/>
          <w:spacing w:val="-4"/>
        </w:rPr>
        <w:t xml:space="preserve"> </w:t>
      </w:r>
      <w:r w:rsidRPr="006F0FB8">
        <w:rPr>
          <w:rFonts w:asciiTheme="minorHAnsi" w:hAnsiTheme="minorHAnsi"/>
        </w:rPr>
        <w:t>include</w:t>
      </w:r>
      <w:r w:rsidRPr="006F0FB8">
        <w:rPr>
          <w:rFonts w:asciiTheme="minorHAnsi" w:hAnsiTheme="minorHAnsi"/>
          <w:spacing w:val="-3"/>
        </w:rPr>
        <w:t xml:space="preserve"> </w:t>
      </w:r>
      <w:r w:rsidRPr="006F0FB8">
        <w:rPr>
          <w:rFonts w:asciiTheme="minorHAnsi" w:hAnsiTheme="minorHAnsi"/>
        </w:rPr>
        <w:t>but</w:t>
      </w:r>
      <w:r w:rsidRPr="006F0FB8">
        <w:rPr>
          <w:rFonts w:asciiTheme="minorHAnsi" w:hAnsiTheme="minorHAnsi"/>
          <w:spacing w:val="-5"/>
        </w:rPr>
        <w:t xml:space="preserve"> </w:t>
      </w:r>
      <w:r w:rsidRPr="006F0FB8">
        <w:rPr>
          <w:rFonts w:asciiTheme="minorHAnsi" w:hAnsiTheme="minorHAnsi"/>
        </w:rPr>
        <w:t>are not limited to:</w:t>
      </w:r>
    </w:p>
    <w:p w14:paraId="4C773F0D" w14:textId="77777777" w:rsidR="006F0FB8" w:rsidRPr="006F0FB8" w:rsidRDefault="006F0FB8" w:rsidP="00C72CD8">
      <w:pPr>
        <w:pStyle w:val="BodyText"/>
        <w:spacing w:after="0"/>
        <w:rPr>
          <w:rFonts w:asciiTheme="minorHAnsi" w:hAnsiTheme="minorHAnsi"/>
          <w:sz w:val="22"/>
        </w:rPr>
      </w:pPr>
    </w:p>
    <w:p w14:paraId="15BABCAD" w14:textId="77777777" w:rsidR="006F0FB8" w:rsidRPr="006F0FB8" w:rsidRDefault="006F0FB8" w:rsidP="00D0163C">
      <w:pPr>
        <w:pStyle w:val="ListParagraph"/>
        <w:widowControl w:val="0"/>
        <w:numPr>
          <w:ilvl w:val="0"/>
          <w:numId w:val="46"/>
        </w:numPr>
        <w:tabs>
          <w:tab w:val="left" w:pos="2250"/>
        </w:tabs>
        <w:autoSpaceDE w:val="0"/>
        <w:autoSpaceDN w:val="0"/>
        <w:spacing w:after="0" w:line="219" w:lineRule="exact"/>
        <w:ind w:left="2160"/>
        <w:contextualSpacing w:val="0"/>
        <w:rPr>
          <w:rFonts w:asciiTheme="minorHAnsi" w:hAnsiTheme="minorHAnsi"/>
        </w:rPr>
      </w:pPr>
      <w:r w:rsidRPr="006F0FB8">
        <w:rPr>
          <w:rFonts w:asciiTheme="minorHAnsi" w:hAnsiTheme="minorHAnsi"/>
          <w:spacing w:val="-2"/>
        </w:rPr>
        <w:t>Behavior</w:t>
      </w:r>
    </w:p>
    <w:p w14:paraId="37E5025A" w14:textId="77777777" w:rsidR="006F0FB8" w:rsidRPr="006F0FB8" w:rsidRDefault="006F0FB8" w:rsidP="00D0163C">
      <w:pPr>
        <w:pStyle w:val="ListParagraph"/>
        <w:widowControl w:val="0"/>
        <w:numPr>
          <w:ilvl w:val="0"/>
          <w:numId w:val="46"/>
        </w:numPr>
        <w:tabs>
          <w:tab w:val="left" w:pos="2250"/>
        </w:tabs>
        <w:autoSpaceDE w:val="0"/>
        <w:autoSpaceDN w:val="0"/>
        <w:spacing w:after="0" w:line="218" w:lineRule="exact"/>
        <w:ind w:left="2160"/>
        <w:contextualSpacing w:val="0"/>
        <w:rPr>
          <w:rFonts w:asciiTheme="minorHAnsi" w:hAnsiTheme="minorHAnsi"/>
        </w:rPr>
      </w:pPr>
      <w:r w:rsidRPr="006F0FB8">
        <w:rPr>
          <w:rFonts w:asciiTheme="minorHAnsi" w:hAnsiTheme="minorHAnsi"/>
        </w:rPr>
        <w:t>Medical</w:t>
      </w:r>
      <w:r w:rsidRPr="006F0FB8">
        <w:rPr>
          <w:rFonts w:asciiTheme="minorHAnsi" w:hAnsiTheme="minorHAnsi"/>
          <w:spacing w:val="-2"/>
        </w:rPr>
        <w:t xml:space="preserve"> problems</w:t>
      </w:r>
    </w:p>
    <w:p w14:paraId="679817CD" w14:textId="77777777" w:rsidR="006F0FB8" w:rsidRPr="006F0FB8" w:rsidRDefault="006F0FB8" w:rsidP="00D0163C">
      <w:pPr>
        <w:pStyle w:val="ListParagraph"/>
        <w:widowControl w:val="0"/>
        <w:numPr>
          <w:ilvl w:val="0"/>
          <w:numId w:val="46"/>
        </w:numPr>
        <w:tabs>
          <w:tab w:val="left" w:pos="2250"/>
        </w:tabs>
        <w:autoSpaceDE w:val="0"/>
        <w:autoSpaceDN w:val="0"/>
        <w:spacing w:after="0" w:line="219" w:lineRule="exact"/>
        <w:ind w:left="2160"/>
        <w:contextualSpacing w:val="0"/>
        <w:rPr>
          <w:rFonts w:asciiTheme="minorHAnsi" w:hAnsiTheme="minorHAnsi"/>
        </w:rPr>
      </w:pPr>
      <w:r w:rsidRPr="006F0FB8">
        <w:rPr>
          <w:rFonts w:asciiTheme="minorHAnsi" w:hAnsiTheme="minorHAnsi"/>
        </w:rPr>
        <w:t>Failure</w:t>
      </w:r>
      <w:r w:rsidRPr="006F0FB8">
        <w:rPr>
          <w:rFonts w:asciiTheme="minorHAnsi" w:hAnsiTheme="minorHAnsi"/>
          <w:spacing w:val="-3"/>
        </w:rPr>
        <w:t xml:space="preserve"> </w:t>
      </w:r>
      <w:r w:rsidRPr="006F0FB8">
        <w:rPr>
          <w:rFonts w:asciiTheme="minorHAnsi" w:hAnsiTheme="minorHAnsi"/>
        </w:rPr>
        <w:t>to</w:t>
      </w:r>
      <w:r w:rsidRPr="006F0FB8">
        <w:rPr>
          <w:rFonts w:asciiTheme="minorHAnsi" w:hAnsiTheme="minorHAnsi"/>
          <w:spacing w:val="-3"/>
        </w:rPr>
        <w:t xml:space="preserve"> </w:t>
      </w:r>
      <w:r w:rsidRPr="006F0FB8">
        <w:rPr>
          <w:rFonts w:asciiTheme="minorHAnsi" w:hAnsiTheme="minorHAnsi"/>
        </w:rPr>
        <w:t>appear</w:t>
      </w:r>
      <w:r w:rsidRPr="006F0FB8">
        <w:rPr>
          <w:rFonts w:asciiTheme="minorHAnsi" w:hAnsiTheme="minorHAnsi"/>
          <w:spacing w:val="-2"/>
        </w:rPr>
        <w:t xml:space="preserve"> </w:t>
      </w:r>
      <w:r w:rsidRPr="006F0FB8">
        <w:rPr>
          <w:rFonts w:asciiTheme="minorHAnsi" w:hAnsiTheme="minorHAnsi"/>
        </w:rPr>
        <w:t>for</w:t>
      </w:r>
      <w:r w:rsidRPr="006F0FB8">
        <w:rPr>
          <w:rFonts w:asciiTheme="minorHAnsi" w:hAnsiTheme="minorHAnsi"/>
          <w:spacing w:val="-3"/>
        </w:rPr>
        <w:t xml:space="preserve"> </w:t>
      </w:r>
      <w:r w:rsidRPr="006F0FB8">
        <w:rPr>
          <w:rFonts w:asciiTheme="minorHAnsi" w:hAnsiTheme="minorHAnsi"/>
        </w:rPr>
        <w:t>a</w:t>
      </w:r>
      <w:r w:rsidRPr="006F0FB8">
        <w:rPr>
          <w:rFonts w:asciiTheme="minorHAnsi" w:hAnsiTheme="minorHAnsi"/>
          <w:spacing w:val="-3"/>
        </w:rPr>
        <w:t xml:space="preserve"> </w:t>
      </w:r>
      <w:r w:rsidRPr="006F0FB8">
        <w:rPr>
          <w:rFonts w:asciiTheme="minorHAnsi" w:hAnsiTheme="minorHAnsi"/>
        </w:rPr>
        <w:t>scheduled</w:t>
      </w:r>
      <w:r w:rsidRPr="006F0FB8">
        <w:rPr>
          <w:rFonts w:asciiTheme="minorHAnsi" w:hAnsiTheme="minorHAnsi"/>
          <w:spacing w:val="-2"/>
        </w:rPr>
        <w:t xml:space="preserve"> appointment</w:t>
      </w:r>
    </w:p>
    <w:p w14:paraId="50D5FCE5" w14:textId="77777777" w:rsidR="006F0FB8" w:rsidRPr="006F0FB8" w:rsidRDefault="006F0FB8" w:rsidP="00D0163C">
      <w:pPr>
        <w:pStyle w:val="ListParagraph"/>
        <w:widowControl w:val="0"/>
        <w:numPr>
          <w:ilvl w:val="0"/>
          <w:numId w:val="46"/>
        </w:numPr>
        <w:tabs>
          <w:tab w:val="left" w:pos="2250"/>
        </w:tabs>
        <w:autoSpaceDE w:val="0"/>
        <w:autoSpaceDN w:val="0"/>
        <w:spacing w:after="0" w:line="219" w:lineRule="exact"/>
        <w:ind w:left="2160"/>
        <w:contextualSpacing w:val="0"/>
        <w:rPr>
          <w:rFonts w:asciiTheme="minorHAnsi" w:hAnsiTheme="minorHAnsi"/>
        </w:rPr>
      </w:pPr>
      <w:r w:rsidRPr="006F0FB8">
        <w:rPr>
          <w:rFonts w:asciiTheme="minorHAnsi" w:hAnsiTheme="minorHAnsi"/>
        </w:rPr>
        <w:t>Criminal</w:t>
      </w:r>
      <w:r w:rsidRPr="006F0FB8">
        <w:rPr>
          <w:rFonts w:asciiTheme="minorHAnsi" w:hAnsiTheme="minorHAnsi"/>
          <w:spacing w:val="-5"/>
        </w:rPr>
        <w:t xml:space="preserve"> </w:t>
      </w:r>
      <w:r w:rsidRPr="006F0FB8">
        <w:rPr>
          <w:rFonts w:asciiTheme="minorHAnsi" w:hAnsiTheme="minorHAnsi"/>
          <w:spacing w:val="-2"/>
        </w:rPr>
        <w:t>activity</w:t>
      </w:r>
    </w:p>
    <w:p w14:paraId="3C53CCD6" w14:textId="77777777" w:rsidR="006F0FB8" w:rsidRPr="006F0FB8" w:rsidRDefault="006F0FB8" w:rsidP="00D0163C">
      <w:pPr>
        <w:pStyle w:val="ListParagraph"/>
        <w:widowControl w:val="0"/>
        <w:numPr>
          <w:ilvl w:val="0"/>
          <w:numId w:val="46"/>
        </w:numPr>
        <w:tabs>
          <w:tab w:val="left" w:pos="2250"/>
        </w:tabs>
        <w:autoSpaceDE w:val="0"/>
        <w:autoSpaceDN w:val="0"/>
        <w:spacing w:after="0" w:line="219" w:lineRule="exact"/>
        <w:ind w:left="2160"/>
        <w:contextualSpacing w:val="0"/>
        <w:rPr>
          <w:rFonts w:asciiTheme="minorHAnsi" w:hAnsiTheme="minorHAnsi"/>
        </w:rPr>
      </w:pPr>
      <w:r w:rsidRPr="006F0FB8">
        <w:rPr>
          <w:rFonts w:asciiTheme="minorHAnsi" w:hAnsiTheme="minorHAnsi"/>
        </w:rPr>
        <w:t>Actions</w:t>
      </w:r>
      <w:r w:rsidRPr="006F0FB8">
        <w:rPr>
          <w:rFonts w:asciiTheme="minorHAnsi" w:hAnsiTheme="minorHAnsi"/>
          <w:spacing w:val="-2"/>
        </w:rPr>
        <w:t xml:space="preserve"> </w:t>
      </w:r>
      <w:r w:rsidRPr="006F0FB8">
        <w:rPr>
          <w:rFonts w:asciiTheme="minorHAnsi" w:hAnsiTheme="minorHAnsi"/>
        </w:rPr>
        <w:t>or</w:t>
      </w:r>
      <w:r w:rsidRPr="006F0FB8">
        <w:rPr>
          <w:rFonts w:asciiTheme="minorHAnsi" w:hAnsiTheme="minorHAnsi"/>
          <w:spacing w:val="-2"/>
        </w:rPr>
        <w:t xml:space="preserve"> </w:t>
      </w:r>
      <w:r w:rsidRPr="006F0FB8">
        <w:rPr>
          <w:rFonts w:asciiTheme="minorHAnsi" w:hAnsiTheme="minorHAnsi"/>
        </w:rPr>
        <w:t>behaviors</w:t>
      </w:r>
      <w:r w:rsidRPr="006F0FB8">
        <w:rPr>
          <w:rFonts w:asciiTheme="minorHAnsi" w:hAnsiTheme="minorHAnsi"/>
          <w:spacing w:val="-4"/>
        </w:rPr>
        <w:t xml:space="preserve"> </w:t>
      </w:r>
      <w:r w:rsidRPr="006F0FB8">
        <w:rPr>
          <w:rFonts w:asciiTheme="minorHAnsi" w:hAnsiTheme="minorHAnsi"/>
        </w:rPr>
        <w:t>that</w:t>
      </w:r>
      <w:r w:rsidRPr="006F0FB8">
        <w:rPr>
          <w:rFonts w:asciiTheme="minorHAnsi" w:hAnsiTheme="minorHAnsi"/>
          <w:spacing w:val="-4"/>
        </w:rPr>
        <w:t xml:space="preserve"> </w:t>
      </w:r>
      <w:r w:rsidRPr="006F0FB8">
        <w:rPr>
          <w:rFonts w:asciiTheme="minorHAnsi" w:hAnsiTheme="minorHAnsi"/>
        </w:rPr>
        <w:t>are</w:t>
      </w:r>
      <w:r w:rsidRPr="006F0FB8">
        <w:rPr>
          <w:rFonts w:asciiTheme="minorHAnsi" w:hAnsiTheme="minorHAnsi"/>
          <w:spacing w:val="-4"/>
        </w:rPr>
        <w:t xml:space="preserve"> </w:t>
      </w:r>
      <w:r w:rsidRPr="006F0FB8">
        <w:rPr>
          <w:rFonts w:asciiTheme="minorHAnsi" w:hAnsiTheme="minorHAnsi"/>
        </w:rPr>
        <w:t>likely</w:t>
      </w:r>
      <w:r w:rsidRPr="006F0FB8">
        <w:rPr>
          <w:rFonts w:asciiTheme="minorHAnsi" w:hAnsiTheme="minorHAnsi"/>
          <w:spacing w:val="-1"/>
        </w:rPr>
        <w:t xml:space="preserve"> </w:t>
      </w:r>
      <w:r w:rsidRPr="006F0FB8">
        <w:rPr>
          <w:rFonts w:asciiTheme="minorHAnsi" w:hAnsiTheme="minorHAnsi"/>
        </w:rPr>
        <w:t>to</w:t>
      </w:r>
      <w:r w:rsidRPr="006F0FB8">
        <w:rPr>
          <w:rFonts w:asciiTheme="minorHAnsi" w:hAnsiTheme="minorHAnsi"/>
          <w:spacing w:val="-4"/>
        </w:rPr>
        <w:t xml:space="preserve"> </w:t>
      </w:r>
      <w:r w:rsidRPr="006F0FB8">
        <w:rPr>
          <w:rFonts w:asciiTheme="minorHAnsi" w:hAnsiTheme="minorHAnsi"/>
        </w:rPr>
        <w:t>jeopardize</w:t>
      </w:r>
      <w:r w:rsidRPr="006F0FB8">
        <w:rPr>
          <w:rFonts w:asciiTheme="minorHAnsi" w:hAnsiTheme="minorHAnsi"/>
          <w:spacing w:val="-4"/>
        </w:rPr>
        <w:t xml:space="preserve"> </w:t>
      </w:r>
      <w:r w:rsidRPr="006F0FB8">
        <w:rPr>
          <w:rFonts w:asciiTheme="minorHAnsi" w:hAnsiTheme="minorHAnsi"/>
        </w:rPr>
        <w:t>public</w:t>
      </w:r>
      <w:r w:rsidRPr="006F0FB8">
        <w:rPr>
          <w:rFonts w:asciiTheme="minorHAnsi" w:hAnsiTheme="minorHAnsi"/>
          <w:spacing w:val="-3"/>
        </w:rPr>
        <w:t xml:space="preserve"> </w:t>
      </w:r>
      <w:r w:rsidRPr="006F0FB8">
        <w:rPr>
          <w:rFonts w:asciiTheme="minorHAnsi" w:hAnsiTheme="minorHAnsi"/>
          <w:spacing w:val="-2"/>
        </w:rPr>
        <w:t>safety.</w:t>
      </w:r>
    </w:p>
    <w:p w14:paraId="591E9061" w14:textId="77777777" w:rsidR="00570D16" w:rsidRDefault="00570D16" w:rsidP="00570D16">
      <w:pPr>
        <w:pStyle w:val="ListParagraph"/>
        <w:widowControl w:val="0"/>
        <w:tabs>
          <w:tab w:val="left" w:pos="1920"/>
        </w:tabs>
        <w:autoSpaceDE w:val="0"/>
        <w:autoSpaceDN w:val="0"/>
        <w:spacing w:after="0"/>
        <w:ind w:left="1920" w:right="1594"/>
        <w:contextualSpacing w:val="0"/>
        <w:rPr>
          <w:rFonts w:asciiTheme="minorHAnsi" w:hAnsiTheme="minorHAnsi"/>
        </w:rPr>
      </w:pPr>
    </w:p>
    <w:p w14:paraId="75E5F9F1" w14:textId="31710D78" w:rsidR="006F0FB8" w:rsidRPr="006F0FB8" w:rsidRDefault="006F0FB8" w:rsidP="00D0163C">
      <w:pPr>
        <w:pStyle w:val="ListParagraph"/>
        <w:widowControl w:val="0"/>
        <w:numPr>
          <w:ilvl w:val="1"/>
          <w:numId w:val="45"/>
        </w:numPr>
        <w:tabs>
          <w:tab w:val="left" w:pos="1530"/>
        </w:tabs>
        <w:autoSpaceDE w:val="0"/>
        <w:autoSpaceDN w:val="0"/>
        <w:spacing w:after="0"/>
        <w:ind w:left="1440" w:right="1594"/>
        <w:contextualSpacing w:val="0"/>
        <w:rPr>
          <w:rFonts w:asciiTheme="minorHAnsi" w:hAnsiTheme="minorHAnsi"/>
        </w:rPr>
      </w:pPr>
      <w:r w:rsidRPr="006F0FB8">
        <w:rPr>
          <w:rFonts w:asciiTheme="minorHAnsi" w:hAnsiTheme="minorHAnsi"/>
        </w:rPr>
        <w:t>All critical incidents, including subcontractors, must be reported to the MDOC Field Agent or designee,</w:t>
      </w:r>
      <w:r w:rsidRPr="006F0FB8">
        <w:rPr>
          <w:rFonts w:asciiTheme="minorHAnsi" w:hAnsiTheme="minorHAnsi"/>
          <w:spacing w:val="-3"/>
        </w:rPr>
        <w:t xml:space="preserve"> </w:t>
      </w:r>
      <w:r w:rsidRPr="006F0FB8">
        <w:rPr>
          <w:rFonts w:asciiTheme="minorHAnsi" w:hAnsiTheme="minorHAnsi"/>
        </w:rPr>
        <w:t>MDOC</w:t>
      </w:r>
      <w:r w:rsidRPr="006F0FB8">
        <w:rPr>
          <w:rFonts w:asciiTheme="minorHAnsi" w:hAnsiTheme="minorHAnsi"/>
          <w:spacing w:val="-3"/>
        </w:rPr>
        <w:t xml:space="preserve"> </w:t>
      </w:r>
      <w:r w:rsidRPr="006F0FB8">
        <w:rPr>
          <w:rFonts w:asciiTheme="minorHAnsi" w:hAnsiTheme="minorHAnsi"/>
        </w:rPr>
        <w:t>Program</w:t>
      </w:r>
      <w:r w:rsidRPr="006F0FB8">
        <w:rPr>
          <w:rFonts w:asciiTheme="minorHAnsi" w:hAnsiTheme="minorHAnsi"/>
          <w:spacing w:val="-4"/>
        </w:rPr>
        <w:t xml:space="preserve"> </w:t>
      </w:r>
      <w:r w:rsidRPr="006F0FB8">
        <w:rPr>
          <w:rFonts w:asciiTheme="minorHAnsi" w:hAnsiTheme="minorHAnsi"/>
        </w:rPr>
        <w:t>Manager</w:t>
      </w:r>
      <w:r w:rsidRPr="006F0FB8">
        <w:rPr>
          <w:rFonts w:asciiTheme="minorHAnsi" w:hAnsiTheme="minorHAnsi"/>
          <w:spacing w:val="-4"/>
        </w:rPr>
        <w:t xml:space="preserve"> </w:t>
      </w:r>
      <w:r w:rsidRPr="006F0FB8">
        <w:rPr>
          <w:rFonts w:asciiTheme="minorHAnsi" w:hAnsiTheme="minorHAnsi"/>
        </w:rPr>
        <w:t>and</w:t>
      </w:r>
      <w:r w:rsidRPr="006F0FB8">
        <w:rPr>
          <w:rFonts w:asciiTheme="minorHAnsi" w:hAnsiTheme="minorHAnsi"/>
          <w:spacing w:val="-2"/>
        </w:rPr>
        <w:t xml:space="preserve"> </w:t>
      </w:r>
      <w:r w:rsidRPr="006F0FB8">
        <w:rPr>
          <w:rFonts w:asciiTheme="minorHAnsi" w:hAnsiTheme="minorHAnsi"/>
        </w:rPr>
        <w:t>MDOC</w:t>
      </w:r>
      <w:r w:rsidRPr="006F0FB8">
        <w:rPr>
          <w:rFonts w:asciiTheme="minorHAnsi" w:hAnsiTheme="minorHAnsi"/>
          <w:spacing w:val="-3"/>
        </w:rPr>
        <w:t xml:space="preserve"> </w:t>
      </w:r>
      <w:r w:rsidRPr="006F0FB8">
        <w:rPr>
          <w:rFonts w:asciiTheme="minorHAnsi" w:hAnsiTheme="minorHAnsi"/>
        </w:rPr>
        <w:t>Contract</w:t>
      </w:r>
      <w:r w:rsidRPr="006F0FB8">
        <w:rPr>
          <w:rFonts w:asciiTheme="minorHAnsi" w:hAnsiTheme="minorHAnsi"/>
          <w:spacing w:val="-4"/>
        </w:rPr>
        <w:t xml:space="preserve"> </w:t>
      </w:r>
      <w:r w:rsidRPr="006F0FB8">
        <w:rPr>
          <w:rFonts w:asciiTheme="minorHAnsi" w:hAnsiTheme="minorHAnsi"/>
        </w:rPr>
        <w:t>Monitor</w:t>
      </w:r>
      <w:r w:rsidRPr="006F0FB8">
        <w:rPr>
          <w:rFonts w:asciiTheme="minorHAnsi" w:hAnsiTheme="minorHAnsi"/>
          <w:spacing w:val="-4"/>
        </w:rPr>
        <w:t xml:space="preserve"> </w:t>
      </w:r>
      <w:r w:rsidRPr="006F0FB8">
        <w:rPr>
          <w:rFonts w:asciiTheme="minorHAnsi" w:hAnsiTheme="minorHAnsi"/>
        </w:rPr>
        <w:t>as</w:t>
      </w:r>
      <w:r w:rsidRPr="006F0FB8">
        <w:rPr>
          <w:rFonts w:asciiTheme="minorHAnsi" w:hAnsiTheme="minorHAnsi"/>
          <w:spacing w:val="-4"/>
        </w:rPr>
        <w:t xml:space="preserve"> </w:t>
      </w:r>
      <w:r w:rsidRPr="006F0FB8">
        <w:rPr>
          <w:rFonts w:asciiTheme="minorHAnsi" w:hAnsiTheme="minorHAnsi"/>
        </w:rPr>
        <w:t>soon</w:t>
      </w:r>
      <w:r w:rsidRPr="006F0FB8">
        <w:rPr>
          <w:rFonts w:asciiTheme="minorHAnsi" w:hAnsiTheme="minorHAnsi"/>
          <w:spacing w:val="-3"/>
        </w:rPr>
        <w:t xml:space="preserve"> </w:t>
      </w:r>
      <w:r w:rsidRPr="006F0FB8">
        <w:rPr>
          <w:rFonts w:asciiTheme="minorHAnsi" w:hAnsiTheme="minorHAnsi"/>
        </w:rPr>
        <w:t>as</w:t>
      </w:r>
      <w:r w:rsidRPr="006F0FB8">
        <w:rPr>
          <w:rFonts w:asciiTheme="minorHAnsi" w:hAnsiTheme="minorHAnsi"/>
          <w:spacing w:val="-4"/>
        </w:rPr>
        <w:t xml:space="preserve"> </w:t>
      </w:r>
      <w:r w:rsidRPr="006F0FB8">
        <w:rPr>
          <w:rFonts w:asciiTheme="minorHAnsi" w:hAnsiTheme="minorHAnsi"/>
        </w:rPr>
        <w:t>the</w:t>
      </w:r>
      <w:r w:rsidRPr="006F0FB8">
        <w:rPr>
          <w:rFonts w:asciiTheme="minorHAnsi" w:hAnsiTheme="minorHAnsi"/>
          <w:spacing w:val="-4"/>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is made aware of the alleged occurrence.  A critical incident means any event outside the usual realm of practice that may undermine the integrity of program services.</w:t>
      </w:r>
    </w:p>
    <w:p w14:paraId="12B28857" w14:textId="77777777" w:rsidR="006F0FB8" w:rsidRPr="006F0FB8" w:rsidRDefault="006F0FB8" w:rsidP="00570D16">
      <w:pPr>
        <w:pStyle w:val="BodyText"/>
        <w:tabs>
          <w:tab w:val="left" w:pos="1530"/>
        </w:tabs>
        <w:spacing w:after="0"/>
        <w:ind w:left="1440"/>
        <w:rPr>
          <w:rFonts w:asciiTheme="minorHAnsi" w:hAnsiTheme="minorHAnsi"/>
          <w:sz w:val="22"/>
        </w:rPr>
      </w:pPr>
    </w:p>
    <w:p w14:paraId="662539C2" w14:textId="452FE2B4" w:rsidR="006F0FB8" w:rsidRPr="006F0FB8" w:rsidRDefault="006F0FB8" w:rsidP="00D0163C">
      <w:pPr>
        <w:pStyle w:val="ListParagraph"/>
        <w:widowControl w:val="0"/>
        <w:numPr>
          <w:ilvl w:val="1"/>
          <w:numId w:val="45"/>
        </w:numPr>
        <w:tabs>
          <w:tab w:val="left" w:pos="1530"/>
        </w:tabs>
        <w:autoSpaceDE w:val="0"/>
        <w:autoSpaceDN w:val="0"/>
        <w:spacing w:after="0"/>
        <w:ind w:left="1440" w:right="1700"/>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4"/>
        </w:rPr>
        <w:t xml:space="preserve"> </w:t>
      </w:r>
      <w:r w:rsidRPr="006F0FB8">
        <w:rPr>
          <w:rFonts w:asciiTheme="minorHAnsi" w:hAnsiTheme="minorHAnsi"/>
        </w:rPr>
        <w:t>keep</w:t>
      </w:r>
      <w:r w:rsidRPr="006F0FB8">
        <w:rPr>
          <w:rFonts w:asciiTheme="minorHAnsi" w:hAnsiTheme="minorHAnsi"/>
          <w:spacing w:val="-3"/>
        </w:rPr>
        <w:t xml:space="preserve"> </w:t>
      </w:r>
      <w:r w:rsidRPr="006F0FB8">
        <w:rPr>
          <w:rFonts w:asciiTheme="minorHAnsi" w:hAnsiTheme="minorHAnsi"/>
        </w:rPr>
        <w:t>a</w:t>
      </w:r>
      <w:r w:rsidRPr="006F0FB8">
        <w:rPr>
          <w:rFonts w:asciiTheme="minorHAnsi" w:hAnsiTheme="minorHAnsi"/>
          <w:spacing w:val="-4"/>
        </w:rPr>
        <w:t xml:space="preserve"> </w:t>
      </w:r>
      <w:r w:rsidRPr="006F0FB8">
        <w:rPr>
          <w:rFonts w:asciiTheme="minorHAnsi" w:hAnsiTheme="minorHAnsi"/>
        </w:rPr>
        <w:t>record</w:t>
      </w:r>
      <w:r w:rsidRPr="006F0FB8">
        <w:rPr>
          <w:rFonts w:asciiTheme="minorHAnsi" w:hAnsiTheme="minorHAnsi"/>
          <w:spacing w:val="-4"/>
        </w:rPr>
        <w:t xml:space="preserve"> </w:t>
      </w:r>
      <w:r w:rsidRPr="006F0FB8">
        <w:rPr>
          <w:rFonts w:asciiTheme="minorHAnsi" w:hAnsiTheme="minorHAnsi"/>
        </w:rPr>
        <w:t>of</w:t>
      </w:r>
      <w:r w:rsidRPr="006F0FB8">
        <w:rPr>
          <w:rFonts w:asciiTheme="minorHAnsi" w:hAnsiTheme="minorHAnsi"/>
          <w:spacing w:val="-3"/>
        </w:rPr>
        <w:t xml:space="preserve"> </w:t>
      </w: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communication</w:t>
      </w:r>
      <w:r w:rsidRPr="006F0FB8">
        <w:rPr>
          <w:rFonts w:asciiTheme="minorHAnsi" w:hAnsiTheme="minorHAnsi"/>
          <w:spacing w:val="-4"/>
        </w:rPr>
        <w:t xml:space="preserve"> </w:t>
      </w:r>
      <w:r w:rsidRPr="006F0FB8">
        <w:rPr>
          <w:rFonts w:asciiTheme="minorHAnsi" w:hAnsiTheme="minorHAnsi"/>
        </w:rPr>
        <w:t>that</w:t>
      </w:r>
      <w:r w:rsidRPr="006F0FB8">
        <w:rPr>
          <w:rFonts w:asciiTheme="minorHAnsi" w:hAnsiTheme="minorHAnsi"/>
          <w:spacing w:val="-3"/>
        </w:rPr>
        <w:t xml:space="preserve"> </w:t>
      </w:r>
      <w:r w:rsidRPr="006F0FB8">
        <w:rPr>
          <w:rFonts w:asciiTheme="minorHAnsi" w:hAnsiTheme="minorHAnsi"/>
        </w:rPr>
        <w:t>was</w:t>
      </w:r>
      <w:r w:rsidRPr="006F0FB8">
        <w:rPr>
          <w:rFonts w:asciiTheme="minorHAnsi" w:hAnsiTheme="minorHAnsi"/>
          <w:spacing w:val="-4"/>
        </w:rPr>
        <w:t xml:space="preserve"> </w:t>
      </w:r>
      <w:r w:rsidRPr="006F0FB8">
        <w:rPr>
          <w:rFonts w:asciiTheme="minorHAnsi" w:hAnsiTheme="minorHAnsi"/>
        </w:rPr>
        <w:t>sent</w:t>
      </w:r>
      <w:r w:rsidRPr="006F0FB8">
        <w:rPr>
          <w:rFonts w:asciiTheme="minorHAnsi" w:hAnsiTheme="minorHAnsi"/>
          <w:spacing w:val="-4"/>
        </w:rPr>
        <w:t xml:space="preserve"> </w:t>
      </w:r>
      <w:r w:rsidRPr="006F0FB8">
        <w:rPr>
          <w:rFonts w:asciiTheme="minorHAnsi" w:hAnsiTheme="minorHAnsi"/>
        </w:rPr>
        <w:t>to</w:t>
      </w:r>
      <w:r w:rsidRPr="006F0FB8">
        <w:rPr>
          <w:rFonts w:asciiTheme="minorHAnsi" w:hAnsiTheme="minorHAnsi"/>
          <w:spacing w:val="-4"/>
        </w:rPr>
        <w:t xml:space="preserve"> </w:t>
      </w:r>
      <w:r w:rsidRPr="006F0FB8">
        <w:rPr>
          <w:rFonts w:asciiTheme="minorHAnsi" w:hAnsiTheme="minorHAnsi"/>
        </w:rPr>
        <w:t>MDOC</w:t>
      </w:r>
      <w:r w:rsidRPr="006F0FB8">
        <w:rPr>
          <w:rFonts w:asciiTheme="minorHAnsi" w:hAnsiTheme="minorHAnsi"/>
          <w:spacing w:val="-3"/>
        </w:rPr>
        <w:t xml:space="preserve"> </w:t>
      </w:r>
      <w:r w:rsidRPr="006F0FB8">
        <w:rPr>
          <w:rFonts w:asciiTheme="minorHAnsi" w:hAnsiTheme="minorHAnsi"/>
        </w:rPr>
        <w:t>for</w:t>
      </w:r>
      <w:r w:rsidRPr="006F0FB8">
        <w:rPr>
          <w:rFonts w:asciiTheme="minorHAnsi" w:hAnsiTheme="minorHAnsi"/>
          <w:spacing w:val="-3"/>
        </w:rPr>
        <w:t xml:space="preserve"> </w:t>
      </w:r>
      <w:r w:rsidRPr="006F0FB8">
        <w:rPr>
          <w:rFonts w:asciiTheme="minorHAnsi" w:hAnsiTheme="minorHAnsi"/>
        </w:rPr>
        <w:t xml:space="preserve">auditing </w:t>
      </w:r>
      <w:r w:rsidRPr="006F0FB8">
        <w:rPr>
          <w:rFonts w:asciiTheme="minorHAnsi" w:hAnsiTheme="minorHAnsi"/>
          <w:spacing w:val="-2"/>
        </w:rPr>
        <w:t>purposes.</w:t>
      </w:r>
    </w:p>
    <w:p w14:paraId="3D25C49B" w14:textId="2CE65FD6" w:rsidR="006F0FB8" w:rsidRPr="006F0FB8" w:rsidRDefault="006F0FB8" w:rsidP="00C72CD8">
      <w:pPr>
        <w:pStyle w:val="BodyTex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70D16" w:rsidRPr="001A5D0F" w14:paraId="6473F77E"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3D9FB2" w14:textId="77777777" w:rsidR="00570D16" w:rsidRPr="001A5D0F" w:rsidRDefault="005A2768" w:rsidP="00432FE3">
            <w:pPr>
              <w:pStyle w:val="TableBody"/>
              <w:rPr>
                <w:b/>
                <w:bCs/>
              </w:rPr>
            </w:pPr>
            <w:sdt>
              <w:sdtPr>
                <w:id w:val="-2049286000"/>
                <w14:checkbox>
                  <w14:checked w14:val="0"/>
                  <w14:checkedState w14:val="2612" w14:font="MS Gothic"/>
                  <w14:uncheckedState w14:val="2610" w14:font="MS Gothic"/>
                </w14:checkbox>
              </w:sdtPr>
              <w:sdtEndPr/>
              <w:sdtContent>
                <w:r w:rsidR="00570D16"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247A47" w14:textId="77777777" w:rsidR="00570D16" w:rsidRPr="001A5D0F" w:rsidRDefault="00570D16" w:rsidP="00432FE3">
            <w:pPr>
              <w:pStyle w:val="TableBody"/>
              <w:rPr>
                <w:rFonts w:eastAsia="Times"/>
              </w:rPr>
            </w:pPr>
            <w:r w:rsidRPr="001A5D0F">
              <w:rPr>
                <w:rFonts w:eastAsia="Times"/>
              </w:rPr>
              <w:t xml:space="preserve">I have reviewed the above requirement and agree with no exception. </w:t>
            </w:r>
          </w:p>
        </w:tc>
      </w:tr>
      <w:tr w:rsidR="00570D16" w:rsidRPr="001A5D0F" w14:paraId="4A09EF87"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FEA86CC" w14:textId="77777777" w:rsidR="00570D16" w:rsidRPr="001A5D0F" w:rsidRDefault="005A2768" w:rsidP="00432FE3">
            <w:pPr>
              <w:pStyle w:val="TableBody"/>
            </w:pPr>
            <w:sdt>
              <w:sdtPr>
                <w:id w:val="-1047752462"/>
                <w14:checkbox>
                  <w14:checked w14:val="0"/>
                  <w14:checkedState w14:val="2612" w14:font="MS Gothic"/>
                  <w14:uncheckedState w14:val="2610" w14:font="MS Gothic"/>
                </w14:checkbox>
              </w:sdtPr>
              <w:sdtEndPr/>
              <w:sdtContent>
                <w:r w:rsidR="00570D16"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3421AC5" w14:textId="77777777" w:rsidR="00570D16" w:rsidRPr="001A5D0F" w:rsidRDefault="00570D16" w:rsidP="00432FE3">
            <w:pPr>
              <w:pStyle w:val="TableBody"/>
              <w:rPr>
                <w:rFonts w:eastAsia="Times"/>
              </w:rPr>
            </w:pPr>
            <w:r w:rsidRPr="001A5D0F">
              <w:rPr>
                <w:rFonts w:eastAsia="Times"/>
              </w:rPr>
              <w:t>I have reviewed the above requirement and have noted all exception(s) below.</w:t>
            </w:r>
          </w:p>
        </w:tc>
      </w:tr>
      <w:tr w:rsidR="00570D16" w:rsidRPr="001A5D0F" w14:paraId="2650E773"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A36E089" w14:textId="77777777" w:rsidR="00570D16" w:rsidRPr="001A5D0F" w:rsidRDefault="00570D16" w:rsidP="00432FE3">
            <w:pPr>
              <w:pStyle w:val="TableBody"/>
              <w:rPr>
                <w:rFonts w:eastAsia="Times"/>
              </w:rPr>
            </w:pPr>
            <w:r w:rsidRPr="001A5D0F">
              <w:rPr>
                <w:rFonts w:eastAsia="Times"/>
                <w:b/>
                <w:bCs/>
              </w:rPr>
              <w:t>List all exception(s):</w:t>
            </w:r>
          </w:p>
        </w:tc>
      </w:tr>
      <w:tr w:rsidR="00570D16" w:rsidRPr="001A5D0F" w14:paraId="12779F25" w14:textId="77777777" w:rsidTr="00432FE3">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08CBEE0A" w14:textId="1584491E" w:rsidR="00570D16" w:rsidRPr="001A5D0F" w:rsidRDefault="00570D16" w:rsidP="00432FE3">
            <w:pPr>
              <w:pStyle w:val="TableBody"/>
              <w:rPr>
                <w:rFonts w:eastAsia="Times"/>
              </w:rPr>
            </w:pPr>
            <w:r w:rsidRPr="001A5D0F">
              <w:rPr>
                <w:rFonts w:eastAsia="Times"/>
                <w:b/>
                <w:bCs/>
              </w:rPr>
              <w:t xml:space="preserve">Bidder </w:t>
            </w:r>
            <w:r>
              <w:rPr>
                <w:rFonts w:eastAsia="Times"/>
                <w:b/>
                <w:bCs/>
              </w:rPr>
              <w:t>must provide the Contractor staff responsible for this notification and how evening and weekend responses will be covered:</w:t>
            </w:r>
          </w:p>
        </w:tc>
      </w:tr>
    </w:tbl>
    <w:p w14:paraId="174CA80E" w14:textId="77777777" w:rsidR="006F0FB8" w:rsidRPr="006F0FB8" w:rsidRDefault="006F0FB8" w:rsidP="006F0FB8">
      <w:pPr>
        <w:pStyle w:val="BodyText"/>
        <w:spacing w:before="32"/>
        <w:rPr>
          <w:rFonts w:asciiTheme="minorHAnsi" w:hAnsiTheme="minorHAnsi"/>
          <w:sz w:val="22"/>
        </w:rPr>
      </w:pPr>
    </w:p>
    <w:p w14:paraId="72D7DA1B" w14:textId="77777777" w:rsidR="006F0FB8" w:rsidRPr="00570D16" w:rsidRDefault="006F0FB8" w:rsidP="00D0163C">
      <w:pPr>
        <w:pStyle w:val="Heading4"/>
        <w:numPr>
          <w:ilvl w:val="0"/>
          <w:numId w:val="45"/>
        </w:numPr>
        <w:tabs>
          <w:tab w:val="left" w:pos="1200"/>
        </w:tabs>
        <w:spacing w:before="0"/>
        <w:ind w:left="720" w:hanging="630"/>
        <w:rPr>
          <w:rFonts w:asciiTheme="minorHAnsi" w:hAnsiTheme="minorHAnsi"/>
          <w:b/>
          <w:bCs/>
          <w:i w:val="0"/>
          <w:iCs w:val="0"/>
          <w:color w:val="auto"/>
          <w:sz w:val="22"/>
        </w:rPr>
      </w:pPr>
      <w:r w:rsidRPr="00570D16">
        <w:rPr>
          <w:rFonts w:asciiTheme="minorHAnsi" w:hAnsiTheme="minorHAnsi"/>
          <w:b/>
          <w:bCs/>
          <w:i w:val="0"/>
          <w:iCs w:val="0"/>
          <w:color w:val="auto"/>
          <w:sz w:val="22"/>
        </w:rPr>
        <w:t>Staff</w:t>
      </w:r>
      <w:r w:rsidRPr="00570D16">
        <w:rPr>
          <w:rFonts w:asciiTheme="minorHAnsi" w:hAnsiTheme="minorHAnsi"/>
          <w:b/>
          <w:bCs/>
          <w:i w:val="0"/>
          <w:iCs w:val="0"/>
          <w:color w:val="auto"/>
          <w:spacing w:val="-4"/>
          <w:sz w:val="22"/>
        </w:rPr>
        <w:t xml:space="preserve"> </w:t>
      </w:r>
      <w:r w:rsidRPr="00570D16">
        <w:rPr>
          <w:rFonts w:asciiTheme="minorHAnsi" w:hAnsiTheme="minorHAnsi"/>
          <w:b/>
          <w:bCs/>
          <w:i w:val="0"/>
          <w:iCs w:val="0"/>
          <w:color w:val="auto"/>
          <w:spacing w:val="-2"/>
          <w:sz w:val="22"/>
        </w:rPr>
        <w:t>Requirements</w:t>
      </w:r>
    </w:p>
    <w:p w14:paraId="5DD7206A" w14:textId="77777777" w:rsidR="006F0FB8" w:rsidRPr="006F0FB8" w:rsidRDefault="006F0FB8" w:rsidP="00570D16">
      <w:pPr>
        <w:pStyle w:val="BodyText"/>
        <w:spacing w:after="0"/>
        <w:rPr>
          <w:rFonts w:asciiTheme="minorHAnsi" w:hAnsiTheme="minorHAnsi"/>
          <w:b/>
          <w:sz w:val="22"/>
        </w:rPr>
      </w:pPr>
    </w:p>
    <w:p w14:paraId="21035DD9" w14:textId="45126D31" w:rsidR="006F0FB8" w:rsidRPr="006F0FB8" w:rsidRDefault="006F0FB8" w:rsidP="00D0163C">
      <w:pPr>
        <w:pStyle w:val="ListParagraph"/>
        <w:widowControl w:val="0"/>
        <w:numPr>
          <w:ilvl w:val="1"/>
          <w:numId w:val="45"/>
        </w:numPr>
        <w:tabs>
          <w:tab w:val="left" w:pos="1440"/>
        </w:tabs>
        <w:autoSpaceDE w:val="0"/>
        <w:autoSpaceDN w:val="0"/>
        <w:spacing w:after="0"/>
        <w:ind w:left="1440" w:right="1176"/>
        <w:contextualSpacing w:val="0"/>
        <w:rPr>
          <w:rFonts w:asciiTheme="minorHAnsi" w:hAnsiTheme="minorHAnsi"/>
        </w:rPr>
      </w:pPr>
      <w:r w:rsidRPr="006F0FB8">
        <w:rPr>
          <w:rFonts w:asciiTheme="minorHAnsi" w:hAnsiTheme="minorHAnsi"/>
        </w:rPr>
        <w:t>The</w:t>
      </w:r>
      <w:r w:rsidRPr="006F0FB8">
        <w:rPr>
          <w:rFonts w:asciiTheme="minorHAnsi" w:hAnsiTheme="minorHAnsi"/>
          <w:spacing w:val="-6"/>
        </w:rPr>
        <w:t xml:space="preserve"> </w:t>
      </w:r>
      <w:r w:rsidRPr="006F0FB8">
        <w:rPr>
          <w:rFonts w:asciiTheme="minorHAnsi" w:hAnsiTheme="minorHAnsi"/>
        </w:rPr>
        <w:t>Contractor</w:t>
      </w:r>
      <w:r w:rsidRPr="006F0FB8">
        <w:rPr>
          <w:rFonts w:asciiTheme="minorHAnsi" w:hAnsiTheme="minorHAnsi"/>
          <w:spacing w:val="-9"/>
        </w:rPr>
        <w:t xml:space="preserve"> </w:t>
      </w:r>
      <w:r w:rsidRPr="006F0FB8">
        <w:rPr>
          <w:rFonts w:asciiTheme="minorHAnsi" w:hAnsiTheme="minorHAnsi"/>
        </w:rPr>
        <w:t>must</w:t>
      </w:r>
      <w:r w:rsidRPr="006F0FB8">
        <w:rPr>
          <w:rFonts w:asciiTheme="minorHAnsi" w:hAnsiTheme="minorHAnsi"/>
          <w:spacing w:val="-9"/>
        </w:rPr>
        <w:t xml:space="preserve"> </w:t>
      </w:r>
      <w:r w:rsidRPr="006F0FB8">
        <w:rPr>
          <w:rFonts w:asciiTheme="minorHAnsi" w:hAnsiTheme="minorHAnsi"/>
        </w:rPr>
        <w:t>ensure</w:t>
      </w:r>
      <w:r w:rsidRPr="006F0FB8">
        <w:rPr>
          <w:rFonts w:asciiTheme="minorHAnsi" w:hAnsiTheme="minorHAnsi"/>
          <w:spacing w:val="-9"/>
        </w:rPr>
        <w:t xml:space="preserve"> </w:t>
      </w:r>
      <w:r w:rsidRPr="006F0FB8">
        <w:rPr>
          <w:rFonts w:asciiTheme="minorHAnsi" w:hAnsiTheme="minorHAnsi"/>
        </w:rPr>
        <w:t>its</w:t>
      </w:r>
      <w:r w:rsidRPr="006F0FB8">
        <w:rPr>
          <w:rFonts w:asciiTheme="minorHAnsi" w:hAnsiTheme="minorHAnsi"/>
          <w:spacing w:val="-8"/>
        </w:rPr>
        <w:t xml:space="preserve"> </w:t>
      </w:r>
      <w:r w:rsidRPr="006F0FB8">
        <w:rPr>
          <w:rFonts w:asciiTheme="minorHAnsi" w:hAnsiTheme="minorHAnsi"/>
        </w:rPr>
        <w:t>staff</w:t>
      </w:r>
      <w:r w:rsidRPr="006F0FB8">
        <w:rPr>
          <w:rFonts w:asciiTheme="minorHAnsi" w:hAnsiTheme="minorHAnsi"/>
          <w:spacing w:val="-4"/>
        </w:rPr>
        <w:t xml:space="preserve"> </w:t>
      </w:r>
      <w:r w:rsidRPr="006F0FB8">
        <w:rPr>
          <w:rFonts w:asciiTheme="minorHAnsi" w:hAnsiTheme="minorHAnsi"/>
        </w:rPr>
        <w:t>working</w:t>
      </w:r>
      <w:r w:rsidRPr="006F0FB8">
        <w:rPr>
          <w:rFonts w:asciiTheme="minorHAnsi" w:hAnsiTheme="minorHAnsi"/>
          <w:spacing w:val="-9"/>
        </w:rPr>
        <w:t xml:space="preserve"> </w:t>
      </w:r>
      <w:r w:rsidRPr="006F0FB8">
        <w:rPr>
          <w:rFonts w:asciiTheme="minorHAnsi" w:hAnsiTheme="minorHAnsi"/>
        </w:rPr>
        <w:t>on</w:t>
      </w:r>
      <w:r w:rsidRPr="006F0FB8">
        <w:rPr>
          <w:rFonts w:asciiTheme="minorHAnsi" w:hAnsiTheme="minorHAnsi"/>
          <w:spacing w:val="-9"/>
        </w:rPr>
        <w:t xml:space="preserve"> </w:t>
      </w:r>
      <w:r w:rsidRPr="006F0FB8">
        <w:rPr>
          <w:rFonts w:asciiTheme="minorHAnsi" w:hAnsiTheme="minorHAnsi"/>
        </w:rPr>
        <w:t>the</w:t>
      </w:r>
      <w:r w:rsidRPr="006F0FB8">
        <w:rPr>
          <w:rFonts w:asciiTheme="minorHAnsi" w:hAnsiTheme="minorHAnsi"/>
          <w:spacing w:val="-9"/>
        </w:rPr>
        <w:t xml:space="preserve"> </w:t>
      </w:r>
      <w:r w:rsidRPr="006F0FB8">
        <w:rPr>
          <w:rFonts w:asciiTheme="minorHAnsi" w:hAnsiTheme="minorHAnsi"/>
        </w:rPr>
        <w:t>Contract</w:t>
      </w:r>
      <w:r w:rsidRPr="006F0FB8">
        <w:rPr>
          <w:rFonts w:asciiTheme="minorHAnsi" w:hAnsiTheme="minorHAnsi"/>
          <w:spacing w:val="-11"/>
        </w:rPr>
        <w:t xml:space="preserve"> </w:t>
      </w:r>
      <w:r w:rsidRPr="006F0FB8">
        <w:rPr>
          <w:rFonts w:asciiTheme="minorHAnsi" w:hAnsiTheme="minorHAnsi"/>
        </w:rPr>
        <w:t>understand</w:t>
      </w:r>
      <w:r w:rsidRPr="006F0FB8">
        <w:rPr>
          <w:rFonts w:asciiTheme="minorHAnsi" w:hAnsiTheme="minorHAnsi"/>
          <w:spacing w:val="-6"/>
        </w:rPr>
        <w:t xml:space="preserve"> </w:t>
      </w:r>
      <w:r w:rsidRPr="006F0FB8">
        <w:rPr>
          <w:rFonts w:asciiTheme="minorHAnsi" w:hAnsiTheme="minorHAnsi"/>
        </w:rPr>
        <w:t>and</w:t>
      </w:r>
      <w:r w:rsidRPr="006F0FB8">
        <w:rPr>
          <w:rFonts w:asciiTheme="minorHAnsi" w:hAnsiTheme="minorHAnsi"/>
          <w:spacing w:val="-9"/>
        </w:rPr>
        <w:t xml:space="preserve"> </w:t>
      </w:r>
      <w:r w:rsidRPr="006F0FB8">
        <w:rPr>
          <w:rFonts w:asciiTheme="minorHAnsi" w:hAnsiTheme="minorHAnsi"/>
        </w:rPr>
        <w:t>abide</w:t>
      </w:r>
      <w:r w:rsidRPr="006F0FB8">
        <w:rPr>
          <w:rFonts w:asciiTheme="minorHAnsi" w:hAnsiTheme="minorHAnsi"/>
          <w:spacing w:val="-9"/>
        </w:rPr>
        <w:t xml:space="preserve"> </w:t>
      </w:r>
      <w:r w:rsidRPr="006F0FB8">
        <w:rPr>
          <w:rFonts w:asciiTheme="minorHAnsi" w:hAnsiTheme="minorHAnsi"/>
        </w:rPr>
        <w:t>with</w:t>
      </w:r>
      <w:r w:rsidRPr="006F0FB8">
        <w:rPr>
          <w:rFonts w:asciiTheme="minorHAnsi" w:hAnsiTheme="minorHAnsi"/>
          <w:spacing w:val="-9"/>
        </w:rPr>
        <w:t xml:space="preserve"> </w:t>
      </w:r>
      <w:r w:rsidRPr="006F0FB8">
        <w:rPr>
          <w:rFonts w:asciiTheme="minorHAnsi" w:hAnsiTheme="minorHAnsi"/>
        </w:rPr>
        <w:t>the</w:t>
      </w:r>
      <w:r w:rsidRPr="006F0FB8">
        <w:rPr>
          <w:rFonts w:asciiTheme="minorHAnsi" w:hAnsiTheme="minorHAnsi"/>
          <w:spacing w:val="-8"/>
        </w:rPr>
        <w:t xml:space="preserve"> </w:t>
      </w:r>
      <w:r w:rsidRPr="006F0FB8">
        <w:rPr>
          <w:rFonts w:asciiTheme="minorHAnsi" w:hAnsiTheme="minorHAnsi"/>
        </w:rPr>
        <w:t xml:space="preserve">Contract </w:t>
      </w:r>
      <w:r w:rsidRPr="006F0FB8">
        <w:rPr>
          <w:rFonts w:asciiTheme="minorHAnsi" w:hAnsiTheme="minorHAnsi"/>
          <w:spacing w:val="-2"/>
        </w:rPr>
        <w:t>requirements.</w:t>
      </w:r>
    </w:p>
    <w:tbl>
      <w:tblPr>
        <w:tblW w:w="9468" w:type="dxa"/>
        <w:tblCellMar>
          <w:left w:w="0" w:type="dxa"/>
          <w:right w:w="0" w:type="dxa"/>
        </w:tblCellMar>
        <w:tblLook w:val="04A0" w:firstRow="1" w:lastRow="0" w:firstColumn="1" w:lastColumn="0" w:noHBand="0" w:noVBand="1"/>
      </w:tblPr>
      <w:tblGrid>
        <w:gridCol w:w="468"/>
        <w:gridCol w:w="9000"/>
      </w:tblGrid>
      <w:tr w:rsidR="00570D16" w:rsidRPr="001A5D0F" w14:paraId="6909892B"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4037649" w14:textId="77777777" w:rsidR="00570D16" w:rsidRPr="001A5D0F" w:rsidRDefault="005A2768" w:rsidP="00432FE3">
            <w:pPr>
              <w:pStyle w:val="TableBody"/>
              <w:rPr>
                <w:b/>
                <w:bCs/>
              </w:rPr>
            </w:pPr>
            <w:sdt>
              <w:sdtPr>
                <w:id w:val="1948885027"/>
                <w14:checkbox>
                  <w14:checked w14:val="0"/>
                  <w14:checkedState w14:val="2612" w14:font="MS Gothic"/>
                  <w14:uncheckedState w14:val="2610" w14:font="MS Gothic"/>
                </w14:checkbox>
              </w:sdtPr>
              <w:sdtEndPr/>
              <w:sdtContent>
                <w:r w:rsidR="00570D16"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DDA4D7" w14:textId="77777777" w:rsidR="00570D16" w:rsidRPr="001A5D0F" w:rsidRDefault="00570D16" w:rsidP="00432FE3">
            <w:pPr>
              <w:pStyle w:val="TableBody"/>
              <w:rPr>
                <w:rFonts w:eastAsia="Times"/>
              </w:rPr>
            </w:pPr>
            <w:r w:rsidRPr="001A5D0F">
              <w:rPr>
                <w:rFonts w:eastAsia="Times"/>
              </w:rPr>
              <w:t xml:space="preserve">I have reviewed the above requirement and agree with no exception. </w:t>
            </w:r>
          </w:p>
        </w:tc>
      </w:tr>
    </w:tbl>
    <w:p w14:paraId="61BEF7C2" w14:textId="77777777" w:rsidR="00570D16" w:rsidRPr="006F0FB8" w:rsidRDefault="00570D16" w:rsidP="00570D16">
      <w:pPr>
        <w:pStyle w:val="BodyText"/>
        <w:spacing w:after="0"/>
        <w:rPr>
          <w:rFonts w:asciiTheme="minorHAnsi" w:hAnsiTheme="minorHAnsi"/>
          <w:sz w:val="22"/>
        </w:rPr>
      </w:pPr>
    </w:p>
    <w:p w14:paraId="7D8D0990" w14:textId="355A1E76" w:rsidR="006F0FB8" w:rsidRPr="006F0FB8" w:rsidRDefault="006F0FB8" w:rsidP="00D0163C">
      <w:pPr>
        <w:pStyle w:val="ListParagraph"/>
        <w:widowControl w:val="0"/>
        <w:numPr>
          <w:ilvl w:val="0"/>
          <w:numId w:val="45"/>
        </w:numPr>
        <w:tabs>
          <w:tab w:val="left" w:pos="810"/>
        </w:tabs>
        <w:autoSpaceDE w:val="0"/>
        <w:autoSpaceDN w:val="0"/>
        <w:spacing w:after="0" w:line="240" w:lineRule="auto"/>
        <w:ind w:left="720"/>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3"/>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provide</w:t>
      </w:r>
      <w:r w:rsidRPr="006F0FB8">
        <w:rPr>
          <w:rFonts w:asciiTheme="minorHAnsi" w:hAnsiTheme="minorHAnsi"/>
          <w:spacing w:val="-3"/>
        </w:rPr>
        <w:t xml:space="preserve"> </w:t>
      </w:r>
      <w:r w:rsidRPr="006F0FB8">
        <w:rPr>
          <w:rFonts w:asciiTheme="minorHAnsi" w:hAnsiTheme="minorHAnsi"/>
        </w:rPr>
        <w:t>contract</w:t>
      </w:r>
      <w:r w:rsidRPr="006F0FB8">
        <w:rPr>
          <w:rFonts w:asciiTheme="minorHAnsi" w:hAnsiTheme="minorHAnsi"/>
          <w:spacing w:val="-3"/>
        </w:rPr>
        <w:t xml:space="preserve"> </w:t>
      </w:r>
      <w:r w:rsidRPr="006F0FB8">
        <w:rPr>
          <w:rFonts w:asciiTheme="minorHAnsi" w:hAnsiTheme="minorHAnsi"/>
        </w:rPr>
        <w:t>services</w:t>
      </w:r>
      <w:r w:rsidRPr="006F0FB8">
        <w:rPr>
          <w:rFonts w:asciiTheme="minorHAnsi" w:hAnsiTheme="minorHAnsi"/>
          <w:spacing w:val="-2"/>
        </w:rPr>
        <w:t xml:space="preserve"> </w:t>
      </w:r>
      <w:r w:rsidRPr="006F0FB8">
        <w:rPr>
          <w:rFonts w:asciiTheme="minorHAnsi" w:hAnsiTheme="minorHAnsi"/>
        </w:rPr>
        <w:t>to</w:t>
      </w:r>
      <w:r w:rsidRPr="006F0FB8">
        <w:rPr>
          <w:rFonts w:asciiTheme="minorHAnsi" w:hAnsiTheme="minorHAnsi"/>
          <w:spacing w:val="-4"/>
        </w:rPr>
        <w:t xml:space="preserve"> </w:t>
      </w:r>
      <w:r w:rsidRPr="006F0FB8">
        <w:rPr>
          <w:rFonts w:asciiTheme="minorHAnsi" w:hAnsiTheme="minorHAnsi"/>
        </w:rPr>
        <w:t>transgender</w:t>
      </w:r>
      <w:r w:rsidRPr="006F0FB8">
        <w:rPr>
          <w:rFonts w:asciiTheme="minorHAnsi" w:hAnsiTheme="minorHAnsi"/>
          <w:spacing w:val="-3"/>
        </w:rPr>
        <w:t xml:space="preserve"> </w:t>
      </w:r>
      <w:r w:rsidRPr="006F0FB8">
        <w:rPr>
          <w:rFonts w:asciiTheme="minorHAnsi" w:hAnsiTheme="minorHAnsi"/>
        </w:rPr>
        <w:t>and</w:t>
      </w:r>
      <w:r w:rsidRPr="006F0FB8">
        <w:rPr>
          <w:rFonts w:asciiTheme="minorHAnsi" w:hAnsiTheme="minorHAnsi"/>
          <w:spacing w:val="-3"/>
        </w:rPr>
        <w:t xml:space="preserve"> </w:t>
      </w:r>
      <w:r w:rsidRPr="006F0FB8">
        <w:rPr>
          <w:rFonts w:asciiTheme="minorHAnsi" w:hAnsiTheme="minorHAnsi"/>
        </w:rPr>
        <w:t>gender</w:t>
      </w:r>
      <w:r w:rsidRPr="006F0FB8">
        <w:rPr>
          <w:rFonts w:asciiTheme="minorHAnsi" w:hAnsiTheme="minorHAnsi"/>
          <w:spacing w:val="-3"/>
        </w:rPr>
        <w:t xml:space="preserve"> </w:t>
      </w:r>
      <w:r w:rsidRPr="006F0FB8">
        <w:rPr>
          <w:rFonts w:asciiTheme="minorHAnsi" w:hAnsiTheme="minorHAnsi"/>
        </w:rPr>
        <w:t>non-conforming</w:t>
      </w:r>
      <w:r w:rsidRPr="006F0FB8">
        <w:rPr>
          <w:rFonts w:asciiTheme="minorHAnsi" w:hAnsiTheme="minorHAnsi"/>
          <w:spacing w:val="-5"/>
        </w:rPr>
        <w:t xml:space="preserve"> </w:t>
      </w:r>
      <w:r w:rsidRPr="006F0FB8">
        <w:rPr>
          <w:rFonts w:asciiTheme="minorHAnsi" w:hAnsiTheme="minorHAnsi"/>
          <w:spacing w:val="-2"/>
        </w:rPr>
        <w:t>offenders.</w:t>
      </w:r>
    </w:p>
    <w:p w14:paraId="26B4D565" w14:textId="61CE3BFA" w:rsidR="006F0FB8" w:rsidRDefault="006F0FB8" w:rsidP="00570D16">
      <w:pPr>
        <w:pStyle w:val="BodyText"/>
        <w:spacing w:after="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570D16" w:rsidRPr="001A5D0F" w14:paraId="4BFC3FD3"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3E90AA" w14:textId="77777777" w:rsidR="00570D16" w:rsidRPr="001A5D0F" w:rsidRDefault="005A2768" w:rsidP="00432FE3">
            <w:pPr>
              <w:pStyle w:val="TableBody"/>
              <w:rPr>
                <w:b/>
                <w:bCs/>
              </w:rPr>
            </w:pPr>
            <w:sdt>
              <w:sdtPr>
                <w:id w:val="-1791343827"/>
                <w14:checkbox>
                  <w14:checked w14:val="0"/>
                  <w14:checkedState w14:val="2612" w14:font="MS Gothic"/>
                  <w14:uncheckedState w14:val="2610" w14:font="MS Gothic"/>
                </w14:checkbox>
              </w:sdtPr>
              <w:sdtEndPr/>
              <w:sdtContent>
                <w:r w:rsidR="00570D16"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A409E0D" w14:textId="77777777" w:rsidR="00570D16" w:rsidRPr="001A5D0F" w:rsidRDefault="00570D16" w:rsidP="00432FE3">
            <w:pPr>
              <w:pStyle w:val="TableBody"/>
              <w:rPr>
                <w:rFonts w:eastAsia="Times"/>
              </w:rPr>
            </w:pPr>
            <w:r w:rsidRPr="001A5D0F">
              <w:rPr>
                <w:rFonts w:eastAsia="Times"/>
              </w:rPr>
              <w:t xml:space="preserve">I have reviewed the above requirement and agree with no exception. </w:t>
            </w:r>
          </w:p>
        </w:tc>
      </w:tr>
    </w:tbl>
    <w:p w14:paraId="026B55BE" w14:textId="5D20E3DE" w:rsidR="006F0FB8" w:rsidRPr="006F0FB8" w:rsidRDefault="006F0FB8" w:rsidP="00570D16">
      <w:pPr>
        <w:pStyle w:val="BodyText"/>
        <w:spacing w:after="0"/>
        <w:rPr>
          <w:rFonts w:asciiTheme="minorHAnsi" w:hAnsiTheme="minorHAnsi"/>
          <w:sz w:val="22"/>
        </w:rPr>
      </w:pPr>
    </w:p>
    <w:p w14:paraId="6AC50987" w14:textId="6C3385FA" w:rsidR="006F0FB8" w:rsidRPr="00570D16" w:rsidRDefault="006F0FB8" w:rsidP="00D0163C">
      <w:pPr>
        <w:pStyle w:val="Heading4"/>
        <w:numPr>
          <w:ilvl w:val="0"/>
          <w:numId w:val="45"/>
        </w:numPr>
        <w:tabs>
          <w:tab w:val="left" w:pos="1200"/>
        </w:tabs>
        <w:spacing w:before="0"/>
        <w:ind w:left="720"/>
        <w:rPr>
          <w:rFonts w:asciiTheme="minorHAnsi" w:hAnsiTheme="minorHAnsi"/>
          <w:b/>
          <w:bCs/>
          <w:i w:val="0"/>
          <w:iCs w:val="0"/>
          <w:color w:val="auto"/>
          <w:sz w:val="22"/>
        </w:rPr>
      </w:pPr>
      <w:r w:rsidRPr="00570D16">
        <w:rPr>
          <w:rFonts w:asciiTheme="minorHAnsi" w:hAnsiTheme="minorHAnsi"/>
          <w:b/>
          <w:bCs/>
          <w:i w:val="0"/>
          <w:iCs w:val="0"/>
          <w:color w:val="auto"/>
          <w:sz w:val="22"/>
        </w:rPr>
        <w:t>American</w:t>
      </w:r>
      <w:r w:rsidRPr="00570D16">
        <w:rPr>
          <w:rFonts w:asciiTheme="minorHAnsi" w:hAnsiTheme="minorHAnsi"/>
          <w:b/>
          <w:bCs/>
          <w:i w:val="0"/>
          <w:iCs w:val="0"/>
          <w:color w:val="auto"/>
          <w:spacing w:val="-6"/>
          <w:sz w:val="22"/>
        </w:rPr>
        <w:t xml:space="preserve"> </w:t>
      </w:r>
      <w:r w:rsidRPr="00570D16">
        <w:rPr>
          <w:rFonts w:asciiTheme="minorHAnsi" w:hAnsiTheme="minorHAnsi"/>
          <w:b/>
          <w:bCs/>
          <w:i w:val="0"/>
          <w:iCs w:val="0"/>
          <w:color w:val="auto"/>
          <w:sz w:val="22"/>
        </w:rPr>
        <w:t>Disabilities</w:t>
      </w:r>
      <w:r w:rsidRPr="00570D16">
        <w:rPr>
          <w:rFonts w:asciiTheme="minorHAnsi" w:hAnsiTheme="minorHAnsi"/>
          <w:b/>
          <w:bCs/>
          <w:i w:val="0"/>
          <w:iCs w:val="0"/>
          <w:color w:val="auto"/>
          <w:spacing w:val="-5"/>
          <w:sz w:val="22"/>
        </w:rPr>
        <w:t xml:space="preserve"> Act</w:t>
      </w:r>
      <w:r w:rsidR="00531EC5">
        <w:rPr>
          <w:rFonts w:asciiTheme="minorHAnsi" w:hAnsiTheme="minorHAnsi"/>
          <w:b/>
          <w:bCs/>
          <w:i w:val="0"/>
          <w:iCs w:val="0"/>
          <w:color w:val="auto"/>
          <w:spacing w:val="-5"/>
          <w:sz w:val="22"/>
        </w:rPr>
        <w:t xml:space="preserve"> Compliance</w:t>
      </w:r>
    </w:p>
    <w:p w14:paraId="240B6008" w14:textId="77777777" w:rsidR="006F0FB8" w:rsidRPr="006F0FB8" w:rsidRDefault="006F0FB8" w:rsidP="00570D16">
      <w:pPr>
        <w:pStyle w:val="BodyText"/>
        <w:spacing w:after="0"/>
        <w:rPr>
          <w:rFonts w:asciiTheme="minorHAnsi" w:hAnsiTheme="minorHAnsi"/>
          <w:b/>
          <w:sz w:val="22"/>
        </w:rPr>
      </w:pPr>
    </w:p>
    <w:p w14:paraId="07021781" w14:textId="77777777" w:rsidR="00531EC5" w:rsidRDefault="00531EC5" w:rsidP="00531EC5">
      <w:pPr>
        <w:pStyle w:val="Body"/>
        <w:numPr>
          <w:ilvl w:val="0"/>
          <w:numId w:val="47"/>
        </w:numPr>
        <w:spacing w:before="0" w:after="0"/>
        <w:ind w:left="1440" w:hanging="720"/>
      </w:pPr>
      <w:r w:rsidRPr="006C18B4">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t>
      </w:r>
      <w:r w:rsidRPr="006C18B4">
        <w:lastRenderedPageBreak/>
        <w:t xml:space="preserve">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34" w:history="1">
        <w:r w:rsidRPr="006C18B4">
          <w:rPr>
            <w:rStyle w:val="Hyperlink"/>
            <w:rFonts w:asciiTheme="minorHAnsi" w:hAnsiTheme="minorHAnsi"/>
          </w:rPr>
          <w:t>https://www.michigan.gov/standards</w:t>
        </w:r>
      </w:hyperlink>
      <w:r w:rsidRPr="006C18B4">
        <w:t>.</w:t>
      </w:r>
    </w:p>
    <w:p w14:paraId="057E41B6" w14:textId="16C3D838" w:rsidR="00531EC5" w:rsidRDefault="00531EC5" w:rsidP="00531EC5">
      <w:pPr>
        <w:pStyle w:val="ListParagraph"/>
        <w:spacing w:after="0" w:line="240" w:lineRule="auto"/>
        <w:ind w:left="1440" w:right="760"/>
        <w:rPr>
          <w:rFonts w:ascii="Aptos" w:hAnsi="Aptos" w:cs="Arial"/>
          <w:u w:val="single"/>
        </w:rPr>
      </w:pPr>
    </w:p>
    <w:tbl>
      <w:tblPr>
        <w:tblW w:w="9468" w:type="dxa"/>
        <w:tblCellMar>
          <w:left w:w="0" w:type="dxa"/>
          <w:right w:w="0" w:type="dxa"/>
        </w:tblCellMar>
        <w:tblLook w:val="04A0" w:firstRow="1" w:lastRow="0" w:firstColumn="1" w:lastColumn="0" w:noHBand="0" w:noVBand="1"/>
      </w:tblPr>
      <w:tblGrid>
        <w:gridCol w:w="470"/>
        <w:gridCol w:w="8998"/>
      </w:tblGrid>
      <w:tr w:rsidR="00531EC5" w:rsidRPr="00C6102E" w14:paraId="7504DEC7" w14:textId="77777777" w:rsidTr="001A034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69340D" w14:textId="77777777" w:rsidR="00531EC5" w:rsidRPr="00C6102E" w:rsidRDefault="005A2768" w:rsidP="001A0347">
            <w:pPr>
              <w:spacing w:line="240" w:lineRule="auto"/>
              <w:rPr>
                <w:b/>
                <w:bCs/>
              </w:rPr>
            </w:pPr>
            <w:sdt>
              <w:sdtPr>
                <w:id w:val="676456526"/>
                <w14:checkbox>
                  <w14:checked w14:val="0"/>
                  <w14:checkedState w14:val="2612" w14:font="MS Gothic"/>
                  <w14:uncheckedState w14:val="2610" w14:font="MS Gothic"/>
                </w14:checkbox>
              </w:sdtPr>
              <w:sdtEndPr/>
              <w:sdtContent>
                <w:r w:rsidR="00531EC5" w:rsidRPr="00C6102E">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0FEAB77" w14:textId="77777777" w:rsidR="00531EC5" w:rsidRPr="00C6102E" w:rsidRDefault="00531EC5" w:rsidP="001A0347">
            <w:pPr>
              <w:spacing w:line="240" w:lineRule="auto"/>
            </w:pPr>
            <w:r w:rsidRPr="00C6102E">
              <w:t xml:space="preserve">I have reviewed the above requirement and agree with no exception. </w:t>
            </w:r>
          </w:p>
        </w:tc>
      </w:tr>
      <w:tr w:rsidR="00531EC5" w:rsidRPr="00C6102E" w14:paraId="4D22E2D2" w14:textId="77777777" w:rsidTr="001A034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6E35D85" w14:textId="77777777" w:rsidR="00531EC5" w:rsidRPr="00C6102E" w:rsidRDefault="005A2768" w:rsidP="001A0347">
            <w:pPr>
              <w:spacing w:line="240" w:lineRule="auto"/>
            </w:pPr>
            <w:sdt>
              <w:sdtPr>
                <w:id w:val="1680618390"/>
                <w14:checkbox>
                  <w14:checked w14:val="0"/>
                  <w14:checkedState w14:val="2612" w14:font="MS Gothic"/>
                  <w14:uncheckedState w14:val="2610" w14:font="MS Gothic"/>
                </w14:checkbox>
              </w:sdtPr>
              <w:sdtEndPr/>
              <w:sdtContent>
                <w:r w:rsidR="00531EC5" w:rsidRPr="00C6102E">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B87A070" w14:textId="77777777" w:rsidR="00531EC5" w:rsidRPr="00C6102E" w:rsidRDefault="00531EC5" w:rsidP="001A0347">
            <w:pPr>
              <w:spacing w:line="240" w:lineRule="auto"/>
            </w:pPr>
            <w:r w:rsidRPr="00C6102E">
              <w:t>I have reviewed the above requirement and have noted all exception(s) below.</w:t>
            </w:r>
          </w:p>
        </w:tc>
      </w:tr>
      <w:tr w:rsidR="00531EC5" w:rsidRPr="00C6102E" w14:paraId="7E07FA7C" w14:textId="77777777" w:rsidTr="001A0347">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E646F20" w14:textId="77777777" w:rsidR="00531EC5" w:rsidRPr="00C6102E" w:rsidRDefault="00531EC5" w:rsidP="001A0347">
            <w:pPr>
              <w:spacing w:line="240" w:lineRule="auto"/>
            </w:pPr>
            <w:r w:rsidRPr="00C6102E">
              <w:rPr>
                <w:b/>
                <w:bCs/>
              </w:rPr>
              <w:t>List all exception(s):</w:t>
            </w:r>
          </w:p>
        </w:tc>
      </w:tr>
      <w:tr w:rsidR="00531EC5" w:rsidRPr="00C6102E" w14:paraId="01BCA86F" w14:textId="77777777" w:rsidTr="001A034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13215B6A" w14:textId="77777777" w:rsidR="00531EC5" w:rsidRPr="00C6102E" w:rsidRDefault="00531EC5" w:rsidP="001A0347">
            <w:pPr>
              <w:spacing w:line="240" w:lineRule="auto"/>
              <w:rPr>
                <w:b/>
                <w:bCs/>
              </w:rPr>
            </w:pPr>
            <w:r w:rsidRPr="00C6102E">
              <w:rPr>
                <w:b/>
                <w:bCs/>
              </w:rPr>
              <w:t xml:space="preserve">Bidder must acknowledge their agreement with this section and provide details </w:t>
            </w:r>
            <w:proofErr w:type="gramStart"/>
            <w:r w:rsidRPr="00C6102E">
              <w:rPr>
                <w:b/>
                <w:bCs/>
              </w:rPr>
              <w:t>for</w:t>
            </w:r>
            <w:proofErr w:type="gramEnd"/>
            <w:r w:rsidRPr="00C6102E">
              <w:rPr>
                <w:b/>
                <w:bCs/>
              </w:rPr>
              <w:t xml:space="preserve"> how they </w:t>
            </w:r>
            <w:proofErr w:type="gramStart"/>
            <w:r w:rsidRPr="00C6102E">
              <w:rPr>
                <w:b/>
                <w:bCs/>
              </w:rPr>
              <w:t>will meet</w:t>
            </w:r>
            <w:proofErr w:type="gramEnd"/>
            <w:r w:rsidRPr="00C6102E">
              <w:rPr>
                <w:b/>
                <w:bCs/>
              </w:rPr>
              <w:t xml:space="preserve"> the requirements:</w:t>
            </w:r>
          </w:p>
        </w:tc>
      </w:tr>
      <w:tr w:rsidR="00531EC5" w:rsidRPr="00C6102E" w14:paraId="4D6B29B5" w14:textId="77777777" w:rsidTr="001A0347">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3D966345" w14:textId="77777777" w:rsidR="00531EC5" w:rsidRPr="00C6102E" w:rsidRDefault="00531EC5" w:rsidP="001A0347">
            <w:pPr>
              <w:spacing w:line="240" w:lineRule="auto"/>
              <w:rPr>
                <w:b/>
                <w:bCs/>
              </w:rPr>
            </w:pPr>
          </w:p>
        </w:tc>
      </w:tr>
    </w:tbl>
    <w:p w14:paraId="26DCA2A5" w14:textId="77777777" w:rsidR="00531EC5" w:rsidRPr="00531EC5" w:rsidRDefault="00531EC5" w:rsidP="00531EC5">
      <w:pPr>
        <w:pStyle w:val="ListParagraph"/>
        <w:spacing w:after="0" w:line="240" w:lineRule="auto"/>
        <w:ind w:left="1440" w:right="760"/>
        <w:rPr>
          <w:rFonts w:ascii="Aptos" w:hAnsi="Aptos" w:cs="Arial"/>
          <w:u w:val="single"/>
        </w:rPr>
      </w:pPr>
    </w:p>
    <w:p w14:paraId="13FA7789" w14:textId="13141BE1" w:rsidR="003E4367" w:rsidRPr="009300DF" w:rsidRDefault="003E4367" w:rsidP="00D0163C">
      <w:pPr>
        <w:pStyle w:val="ListParagraph"/>
        <w:numPr>
          <w:ilvl w:val="0"/>
          <w:numId w:val="47"/>
        </w:numPr>
        <w:spacing w:after="0" w:line="240" w:lineRule="auto"/>
        <w:ind w:left="1440" w:right="760" w:hanging="720"/>
        <w:rPr>
          <w:rFonts w:ascii="Aptos" w:hAnsi="Aptos" w:cs="Arial"/>
          <w:u w:val="single"/>
        </w:rPr>
      </w:pPr>
      <w:r w:rsidRPr="009300DF">
        <w:rPr>
          <w:rFonts w:ascii="Aptos" w:eastAsia="Times New Roman" w:hAnsi="Aptos" w:cs="Arial"/>
          <w:szCs w:val="20"/>
        </w:rPr>
        <w:t>The Contractor must comply with the Americans with Disabilities Act (ADA), Rehabilitation Act, and Fair Housing Act and must notify the designated MDOC Program Manager or designee within 24 hours of any request for reasonable accommodation for an offender, including housing.</w:t>
      </w:r>
    </w:p>
    <w:p w14:paraId="0AC87B0B" w14:textId="77777777" w:rsidR="003E4367" w:rsidRPr="009300DF" w:rsidRDefault="003E4367" w:rsidP="003E4367">
      <w:pPr>
        <w:spacing w:after="0" w:line="240" w:lineRule="auto"/>
        <w:ind w:left="1440" w:right="760" w:hanging="720"/>
        <w:rPr>
          <w:rFonts w:eastAsia="Times New Roman" w:cs="Arial"/>
          <w:szCs w:val="20"/>
        </w:rPr>
      </w:pPr>
    </w:p>
    <w:p w14:paraId="48251848" w14:textId="77777777" w:rsidR="003E4367" w:rsidRPr="009300DF" w:rsidRDefault="003E4367" w:rsidP="00D0163C">
      <w:pPr>
        <w:pStyle w:val="ListParagraph"/>
        <w:numPr>
          <w:ilvl w:val="0"/>
          <w:numId w:val="47"/>
        </w:numPr>
        <w:spacing w:after="0" w:line="240" w:lineRule="auto"/>
        <w:ind w:left="1440" w:right="760" w:hanging="720"/>
        <w:rPr>
          <w:rFonts w:ascii="Aptos" w:eastAsia="Times New Roman" w:hAnsi="Aptos" w:cs="Arial"/>
          <w:szCs w:val="20"/>
        </w:rPr>
      </w:pPr>
      <w:r w:rsidRPr="009300DF">
        <w:rPr>
          <w:rFonts w:ascii="Aptos" w:eastAsia="Times New Roman" w:hAnsi="Aptos" w:cs="Arial"/>
          <w:szCs w:val="20"/>
        </w:rPr>
        <w:t>The Contractor must comply and must notify the designated MDOC PMCD Contract Manager or designee within 24 hours of any request for reasonable accommodation made by Contractor’s staff, including temporary and subcontractor staff.</w:t>
      </w:r>
    </w:p>
    <w:p w14:paraId="52216057" w14:textId="77777777" w:rsidR="003E4367" w:rsidRPr="009300DF" w:rsidRDefault="003E4367" w:rsidP="003E4367">
      <w:pPr>
        <w:spacing w:after="0" w:line="240" w:lineRule="auto"/>
        <w:ind w:left="1440" w:right="760" w:hanging="720"/>
        <w:rPr>
          <w:rFonts w:eastAsia="Times New Roman" w:cs="Arial"/>
          <w:szCs w:val="20"/>
        </w:rPr>
      </w:pPr>
    </w:p>
    <w:p w14:paraId="6579CFCE" w14:textId="77777777" w:rsidR="003E4367" w:rsidRPr="009300DF" w:rsidRDefault="003E4367" w:rsidP="00D0163C">
      <w:pPr>
        <w:pStyle w:val="ListParagraph"/>
        <w:numPr>
          <w:ilvl w:val="0"/>
          <w:numId w:val="47"/>
        </w:numPr>
        <w:spacing w:after="0" w:line="240" w:lineRule="auto"/>
        <w:ind w:left="1440" w:right="760" w:hanging="720"/>
        <w:rPr>
          <w:rFonts w:ascii="Aptos" w:eastAsia="Times New Roman" w:hAnsi="Aptos" w:cs="Arial"/>
          <w:szCs w:val="20"/>
        </w:rPr>
      </w:pPr>
      <w:r w:rsidRPr="009300DF">
        <w:rPr>
          <w:rFonts w:ascii="Aptos" w:eastAsia="Times New Roman" w:hAnsi="Aptos" w:cs="Arial"/>
          <w:szCs w:val="20"/>
        </w:rPr>
        <w:t>All reasonable accommodation aids, services and equipment needed for Contractor’s staff, including temporary and subcontractor staff, is to be provided by the Contractor.</w:t>
      </w:r>
    </w:p>
    <w:p w14:paraId="3948F293" w14:textId="77777777" w:rsidR="00923CD2" w:rsidRDefault="00923CD2" w:rsidP="003E4367">
      <w:pPr>
        <w:pStyle w:val="BodyText"/>
        <w:spacing w:after="0"/>
        <w:ind w:right="76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3E4367" w:rsidRPr="001A5D0F" w14:paraId="6EC6004E"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A5FAB1" w14:textId="77777777" w:rsidR="003E4367" w:rsidRPr="001A5D0F" w:rsidRDefault="005A2768" w:rsidP="00432FE3">
            <w:pPr>
              <w:pStyle w:val="TableBody"/>
              <w:rPr>
                <w:b/>
                <w:bCs/>
              </w:rPr>
            </w:pPr>
            <w:sdt>
              <w:sdtPr>
                <w:id w:val="-1582373688"/>
                <w14:checkbox>
                  <w14:checked w14:val="0"/>
                  <w14:checkedState w14:val="2612" w14:font="MS Gothic"/>
                  <w14:uncheckedState w14:val="2610" w14:font="MS Gothic"/>
                </w14:checkbox>
              </w:sdtPr>
              <w:sdtEndPr/>
              <w:sdtContent>
                <w:r w:rsidR="003E4367"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58F1FDB" w14:textId="00E4B927" w:rsidR="003E4367" w:rsidRPr="001A5D0F" w:rsidRDefault="003E4367" w:rsidP="00432FE3">
            <w:pPr>
              <w:pStyle w:val="TableBody"/>
              <w:rPr>
                <w:rFonts w:eastAsia="Times"/>
              </w:rPr>
            </w:pPr>
            <w:r w:rsidRPr="001A5D0F">
              <w:rPr>
                <w:rFonts w:eastAsia="Times"/>
              </w:rPr>
              <w:t>I have reviewed the above requirement</w:t>
            </w:r>
            <w:r>
              <w:rPr>
                <w:rFonts w:eastAsia="Times"/>
              </w:rPr>
              <w:t>s</w:t>
            </w:r>
            <w:r w:rsidR="00531EC5">
              <w:rPr>
                <w:rFonts w:eastAsia="Times"/>
              </w:rPr>
              <w:t xml:space="preserve"> </w:t>
            </w:r>
            <w:r w:rsidRPr="001A5D0F">
              <w:rPr>
                <w:rFonts w:eastAsia="Times"/>
              </w:rPr>
              <w:t xml:space="preserve">and agree with no exception. </w:t>
            </w:r>
          </w:p>
        </w:tc>
      </w:tr>
    </w:tbl>
    <w:p w14:paraId="613AF8D8" w14:textId="77777777" w:rsidR="003E4367" w:rsidRPr="006F0FB8" w:rsidRDefault="003E4367" w:rsidP="003E4367">
      <w:pPr>
        <w:pStyle w:val="BodyText"/>
        <w:spacing w:after="0"/>
        <w:ind w:right="760"/>
        <w:rPr>
          <w:rFonts w:asciiTheme="minorHAnsi" w:hAnsiTheme="minorHAnsi"/>
          <w:sz w:val="22"/>
        </w:rPr>
      </w:pPr>
    </w:p>
    <w:p w14:paraId="2F1FD7D8" w14:textId="77777777" w:rsidR="006F0FB8" w:rsidRPr="003E4367" w:rsidRDefault="006F0FB8" w:rsidP="00D0163C">
      <w:pPr>
        <w:pStyle w:val="Heading4"/>
        <w:numPr>
          <w:ilvl w:val="0"/>
          <w:numId w:val="45"/>
        </w:numPr>
        <w:tabs>
          <w:tab w:val="left" w:pos="1200"/>
        </w:tabs>
        <w:spacing w:before="0"/>
        <w:ind w:left="720"/>
        <w:rPr>
          <w:rFonts w:asciiTheme="minorHAnsi" w:hAnsiTheme="minorHAnsi"/>
          <w:b/>
          <w:bCs/>
          <w:i w:val="0"/>
          <w:iCs w:val="0"/>
          <w:color w:val="auto"/>
          <w:sz w:val="22"/>
        </w:rPr>
      </w:pPr>
      <w:r w:rsidRPr="003E4367">
        <w:rPr>
          <w:rFonts w:asciiTheme="minorHAnsi" w:hAnsiTheme="minorHAnsi"/>
          <w:b/>
          <w:bCs/>
          <w:i w:val="0"/>
          <w:iCs w:val="0"/>
          <w:color w:val="auto"/>
          <w:sz w:val="22"/>
        </w:rPr>
        <w:t>Quality</w:t>
      </w:r>
      <w:r w:rsidRPr="003E4367">
        <w:rPr>
          <w:rFonts w:asciiTheme="minorHAnsi" w:hAnsiTheme="minorHAnsi"/>
          <w:b/>
          <w:bCs/>
          <w:i w:val="0"/>
          <w:iCs w:val="0"/>
          <w:color w:val="auto"/>
          <w:spacing w:val="-3"/>
          <w:sz w:val="22"/>
        </w:rPr>
        <w:t xml:space="preserve"> </w:t>
      </w:r>
      <w:r w:rsidRPr="003E4367">
        <w:rPr>
          <w:rFonts w:asciiTheme="minorHAnsi" w:hAnsiTheme="minorHAnsi"/>
          <w:b/>
          <w:bCs/>
          <w:i w:val="0"/>
          <w:iCs w:val="0"/>
          <w:color w:val="auto"/>
          <w:sz w:val="22"/>
        </w:rPr>
        <w:t>Assurance</w:t>
      </w:r>
      <w:r w:rsidRPr="003E4367">
        <w:rPr>
          <w:rFonts w:asciiTheme="minorHAnsi" w:hAnsiTheme="minorHAnsi"/>
          <w:b/>
          <w:bCs/>
          <w:i w:val="0"/>
          <w:iCs w:val="0"/>
          <w:color w:val="auto"/>
          <w:spacing w:val="-4"/>
          <w:sz w:val="22"/>
        </w:rPr>
        <w:t xml:space="preserve"> </w:t>
      </w:r>
      <w:r w:rsidRPr="003E4367">
        <w:rPr>
          <w:rFonts w:asciiTheme="minorHAnsi" w:hAnsiTheme="minorHAnsi"/>
          <w:b/>
          <w:bCs/>
          <w:i w:val="0"/>
          <w:iCs w:val="0"/>
          <w:color w:val="auto"/>
          <w:sz w:val="22"/>
        </w:rPr>
        <w:t>and</w:t>
      </w:r>
      <w:r w:rsidRPr="003E4367">
        <w:rPr>
          <w:rFonts w:asciiTheme="minorHAnsi" w:hAnsiTheme="minorHAnsi"/>
          <w:b/>
          <w:bCs/>
          <w:i w:val="0"/>
          <w:iCs w:val="0"/>
          <w:color w:val="auto"/>
          <w:spacing w:val="-5"/>
          <w:sz w:val="22"/>
        </w:rPr>
        <w:t xml:space="preserve"> </w:t>
      </w:r>
      <w:r w:rsidRPr="003E4367">
        <w:rPr>
          <w:rFonts w:asciiTheme="minorHAnsi" w:hAnsiTheme="minorHAnsi"/>
          <w:b/>
          <w:bCs/>
          <w:i w:val="0"/>
          <w:iCs w:val="0"/>
          <w:color w:val="auto"/>
          <w:spacing w:val="-2"/>
          <w:sz w:val="22"/>
        </w:rPr>
        <w:t>Monitoring</w:t>
      </w:r>
    </w:p>
    <w:p w14:paraId="73A83841" w14:textId="77777777" w:rsidR="006F0FB8" w:rsidRPr="006F0FB8" w:rsidRDefault="006F0FB8" w:rsidP="00570D16">
      <w:pPr>
        <w:pStyle w:val="BodyText"/>
        <w:spacing w:after="0"/>
        <w:rPr>
          <w:rFonts w:asciiTheme="minorHAnsi" w:hAnsiTheme="minorHAnsi"/>
          <w:b/>
          <w:sz w:val="22"/>
        </w:rPr>
      </w:pPr>
    </w:p>
    <w:p w14:paraId="17831E0F" w14:textId="00CBF8D7" w:rsidR="006F0FB8" w:rsidRPr="006F0FB8" w:rsidRDefault="006F0FB8" w:rsidP="00D0163C">
      <w:pPr>
        <w:pStyle w:val="ListParagraph"/>
        <w:widowControl w:val="0"/>
        <w:numPr>
          <w:ilvl w:val="1"/>
          <w:numId w:val="45"/>
        </w:numPr>
        <w:autoSpaceDE w:val="0"/>
        <w:autoSpaceDN w:val="0"/>
        <w:spacing w:after="0"/>
        <w:ind w:left="1440" w:right="90"/>
        <w:contextualSpacing w:val="0"/>
        <w:rPr>
          <w:rFonts w:asciiTheme="minorHAnsi" w:hAnsiTheme="minorHAnsi"/>
        </w:rPr>
      </w:pPr>
      <w:r w:rsidRPr="006F0FB8">
        <w:rPr>
          <w:rFonts w:asciiTheme="minorHAnsi" w:hAnsiTheme="minorHAnsi"/>
        </w:rPr>
        <w:t>The</w:t>
      </w:r>
      <w:r w:rsidRPr="006F0FB8">
        <w:rPr>
          <w:rFonts w:asciiTheme="minorHAnsi" w:hAnsiTheme="minorHAnsi"/>
          <w:spacing w:val="-3"/>
        </w:rPr>
        <w:t xml:space="preserve"> </w:t>
      </w:r>
      <w:r w:rsidRPr="006F0FB8">
        <w:rPr>
          <w:rFonts w:asciiTheme="minorHAnsi" w:hAnsiTheme="minorHAnsi"/>
        </w:rPr>
        <w:t>Contractor</w:t>
      </w:r>
      <w:r w:rsidRPr="006F0FB8">
        <w:rPr>
          <w:rFonts w:asciiTheme="minorHAnsi" w:hAnsiTheme="minorHAnsi"/>
          <w:spacing w:val="-6"/>
        </w:rPr>
        <w:t xml:space="preserve"> </w:t>
      </w:r>
      <w:r w:rsidRPr="006F0FB8">
        <w:rPr>
          <w:rFonts w:asciiTheme="minorHAnsi" w:hAnsiTheme="minorHAnsi"/>
        </w:rPr>
        <w:t>must</w:t>
      </w:r>
      <w:r w:rsidRPr="006F0FB8">
        <w:rPr>
          <w:rFonts w:asciiTheme="minorHAnsi" w:hAnsiTheme="minorHAnsi"/>
          <w:spacing w:val="-5"/>
        </w:rPr>
        <w:t xml:space="preserve"> </w:t>
      </w:r>
      <w:r w:rsidRPr="006F0FB8">
        <w:rPr>
          <w:rFonts w:asciiTheme="minorHAnsi" w:hAnsiTheme="minorHAnsi"/>
        </w:rPr>
        <w:t>maintain</w:t>
      </w:r>
      <w:r w:rsidRPr="006F0FB8">
        <w:rPr>
          <w:rFonts w:asciiTheme="minorHAnsi" w:hAnsiTheme="minorHAnsi"/>
          <w:spacing w:val="-6"/>
        </w:rPr>
        <w:t xml:space="preserve"> </w:t>
      </w:r>
      <w:r w:rsidRPr="006F0FB8">
        <w:rPr>
          <w:rFonts w:asciiTheme="minorHAnsi" w:hAnsiTheme="minorHAnsi"/>
        </w:rPr>
        <w:t>and</w:t>
      </w:r>
      <w:r w:rsidRPr="006F0FB8">
        <w:rPr>
          <w:rFonts w:asciiTheme="minorHAnsi" w:hAnsiTheme="minorHAnsi"/>
          <w:spacing w:val="-5"/>
        </w:rPr>
        <w:t xml:space="preserve"> </w:t>
      </w:r>
      <w:r w:rsidRPr="006F0FB8">
        <w:rPr>
          <w:rFonts w:asciiTheme="minorHAnsi" w:hAnsiTheme="minorHAnsi"/>
        </w:rPr>
        <w:t>control</w:t>
      </w:r>
      <w:r w:rsidRPr="006F0FB8">
        <w:rPr>
          <w:rFonts w:asciiTheme="minorHAnsi" w:hAnsiTheme="minorHAnsi"/>
          <w:spacing w:val="-5"/>
        </w:rPr>
        <w:t xml:space="preserve"> </w:t>
      </w:r>
      <w:r w:rsidRPr="006F0FB8">
        <w:rPr>
          <w:rFonts w:asciiTheme="minorHAnsi" w:hAnsiTheme="minorHAnsi"/>
        </w:rPr>
        <w:t>a</w:t>
      </w:r>
      <w:r w:rsidRPr="006F0FB8">
        <w:rPr>
          <w:rFonts w:asciiTheme="minorHAnsi" w:hAnsiTheme="minorHAnsi"/>
          <w:spacing w:val="-5"/>
        </w:rPr>
        <w:t xml:space="preserve"> </w:t>
      </w:r>
      <w:r w:rsidRPr="006F0FB8">
        <w:rPr>
          <w:rFonts w:asciiTheme="minorHAnsi" w:hAnsiTheme="minorHAnsi"/>
        </w:rPr>
        <w:t>secure</w:t>
      </w:r>
      <w:r w:rsidRPr="006F0FB8">
        <w:rPr>
          <w:rFonts w:asciiTheme="minorHAnsi" w:hAnsiTheme="minorHAnsi"/>
          <w:spacing w:val="-5"/>
        </w:rPr>
        <w:t xml:space="preserve"> </w:t>
      </w:r>
      <w:r w:rsidRPr="006F0FB8">
        <w:rPr>
          <w:rFonts w:asciiTheme="minorHAnsi" w:hAnsiTheme="minorHAnsi"/>
        </w:rPr>
        <w:t>electronic</w:t>
      </w:r>
      <w:r w:rsidRPr="006F0FB8">
        <w:rPr>
          <w:rFonts w:asciiTheme="minorHAnsi" w:hAnsiTheme="minorHAnsi"/>
          <w:spacing w:val="-5"/>
        </w:rPr>
        <w:t xml:space="preserve"> </w:t>
      </w:r>
      <w:r w:rsidRPr="006F0FB8">
        <w:rPr>
          <w:rFonts w:asciiTheme="minorHAnsi" w:hAnsiTheme="minorHAnsi"/>
        </w:rPr>
        <w:t>offender</w:t>
      </w:r>
      <w:r w:rsidRPr="006F0FB8">
        <w:rPr>
          <w:rFonts w:asciiTheme="minorHAnsi" w:hAnsiTheme="minorHAnsi"/>
          <w:spacing w:val="-6"/>
        </w:rPr>
        <w:t xml:space="preserve"> </w:t>
      </w:r>
      <w:r w:rsidRPr="006F0FB8">
        <w:rPr>
          <w:rFonts w:asciiTheme="minorHAnsi" w:hAnsiTheme="minorHAnsi"/>
        </w:rPr>
        <w:t>record</w:t>
      </w:r>
      <w:r w:rsidRPr="006F0FB8">
        <w:rPr>
          <w:rFonts w:asciiTheme="minorHAnsi" w:hAnsiTheme="minorHAnsi"/>
          <w:spacing w:val="-5"/>
        </w:rPr>
        <w:t xml:space="preserve"> </w:t>
      </w:r>
      <w:r w:rsidRPr="006F0FB8">
        <w:rPr>
          <w:rFonts w:asciiTheme="minorHAnsi" w:hAnsiTheme="minorHAnsi"/>
        </w:rPr>
        <w:t>system</w:t>
      </w:r>
      <w:r w:rsidRPr="006F0FB8">
        <w:rPr>
          <w:rFonts w:asciiTheme="minorHAnsi" w:hAnsiTheme="minorHAnsi"/>
          <w:spacing w:val="-5"/>
        </w:rPr>
        <w:t xml:space="preserve"> </w:t>
      </w:r>
      <w:r w:rsidRPr="006F0FB8">
        <w:rPr>
          <w:rFonts w:asciiTheme="minorHAnsi" w:hAnsiTheme="minorHAnsi"/>
        </w:rPr>
        <w:t>in</w:t>
      </w:r>
      <w:r w:rsidRPr="006F0FB8">
        <w:rPr>
          <w:rFonts w:asciiTheme="minorHAnsi" w:hAnsiTheme="minorHAnsi"/>
          <w:spacing w:val="-5"/>
        </w:rPr>
        <w:t xml:space="preserve"> </w:t>
      </w:r>
      <w:r w:rsidRPr="006F0FB8">
        <w:rPr>
          <w:rFonts w:asciiTheme="minorHAnsi" w:hAnsiTheme="minorHAnsi"/>
        </w:rPr>
        <w:t>accordance with</w:t>
      </w:r>
      <w:r w:rsidRPr="006F0FB8">
        <w:rPr>
          <w:rFonts w:asciiTheme="minorHAnsi" w:hAnsiTheme="minorHAnsi"/>
          <w:spacing w:val="-13"/>
        </w:rPr>
        <w:t xml:space="preserve"> </w:t>
      </w:r>
      <w:r w:rsidRPr="006F0FB8">
        <w:rPr>
          <w:rFonts w:asciiTheme="minorHAnsi" w:hAnsiTheme="minorHAnsi"/>
        </w:rPr>
        <w:t>criteria</w:t>
      </w:r>
      <w:r w:rsidRPr="006F0FB8">
        <w:rPr>
          <w:rFonts w:asciiTheme="minorHAnsi" w:hAnsiTheme="minorHAnsi"/>
          <w:spacing w:val="-12"/>
        </w:rPr>
        <w:t xml:space="preserve"> </w:t>
      </w:r>
      <w:r w:rsidRPr="006F0FB8">
        <w:rPr>
          <w:rFonts w:asciiTheme="minorHAnsi" w:hAnsiTheme="minorHAnsi"/>
        </w:rPr>
        <w:t>outlined</w:t>
      </w:r>
      <w:r w:rsidRPr="006F0FB8">
        <w:rPr>
          <w:rFonts w:asciiTheme="minorHAnsi" w:hAnsiTheme="minorHAnsi"/>
          <w:spacing w:val="-13"/>
        </w:rPr>
        <w:t xml:space="preserve"> </w:t>
      </w:r>
      <w:r w:rsidRPr="006F0FB8">
        <w:rPr>
          <w:rFonts w:asciiTheme="minorHAnsi" w:hAnsiTheme="minorHAnsi"/>
        </w:rPr>
        <w:t>in</w:t>
      </w:r>
      <w:r w:rsidRPr="006F0FB8">
        <w:rPr>
          <w:rFonts w:asciiTheme="minorHAnsi" w:hAnsiTheme="minorHAnsi"/>
          <w:spacing w:val="-12"/>
        </w:rPr>
        <w:t xml:space="preserve"> </w:t>
      </w:r>
      <w:r w:rsidRPr="006F0FB8">
        <w:rPr>
          <w:rFonts w:asciiTheme="minorHAnsi" w:hAnsiTheme="minorHAnsi"/>
        </w:rPr>
        <w:t>the</w:t>
      </w:r>
      <w:r w:rsidRPr="006F0FB8">
        <w:rPr>
          <w:rFonts w:asciiTheme="minorHAnsi" w:hAnsiTheme="minorHAnsi"/>
          <w:spacing w:val="-13"/>
        </w:rPr>
        <w:t xml:space="preserve"> </w:t>
      </w:r>
      <w:r w:rsidRPr="006F0FB8">
        <w:rPr>
          <w:rFonts w:asciiTheme="minorHAnsi" w:hAnsiTheme="minorHAnsi"/>
        </w:rPr>
        <w:t>Contract. It</w:t>
      </w:r>
      <w:r w:rsidRPr="006F0FB8">
        <w:rPr>
          <w:rFonts w:asciiTheme="minorHAnsi" w:hAnsiTheme="minorHAnsi"/>
          <w:spacing w:val="-12"/>
        </w:rPr>
        <w:t xml:space="preserve"> </w:t>
      </w:r>
      <w:r w:rsidRPr="006F0FB8">
        <w:rPr>
          <w:rFonts w:asciiTheme="minorHAnsi" w:hAnsiTheme="minorHAnsi"/>
        </w:rPr>
        <w:t>is</w:t>
      </w:r>
      <w:r w:rsidRPr="006F0FB8">
        <w:rPr>
          <w:rFonts w:asciiTheme="minorHAnsi" w:hAnsiTheme="minorHAnsi"/>
          <w:spacing w:val="-13"/>
        </w:rPr>
        <w:t xml:space="preserve"> </w:t>
      </w:r>
      <w:r w:rsidRPr="006F0FB8">
        <w:rPr>
          <w:rFonts w:asciiTheme="minorHAnsi" w:hAnsiTheme="minorHAnsi"/>
        </w:rPr>
        <w:t>recommended</w:t>
      </w:r>
      <w:r w:rsidRPr="006F0FB8">
        <w:rPr>
          <w:rFonts w:asciiTheme="minorHAnsi" w:hAnsiTheme="minorHAnsi"/>
          <w:spacing w:val="-12"/>
        </w:rPr>
        <w:t xml:space="preserve"> </w:t>
      </w:r>
      <w:r w:rsidRPr="006F0FB8">
        <w:rPr>
          <w:rFonts w:asciiTheme="minorHAnsi" w:hAnsiTheme="minorHAnsi"/>
        </w:rPr>
        <w:t>that</w:t>
      </w:r>
      <w:r w:rsidRPr="006F0FB8">
        <w:rPr>
          <w:rFonts w:asciiTheme="minorHAnsi" w:hAnsiTheme="minorHAnsi"/>
          <w:spacing w:val="-13"/>
        </w:rPr>
        <w:t xml:space="preserve"> </w:t>
      </w:r>
      <w:r w:rsidRPr="006F0FB8">
        <w:rPr>
          <w:rFonts w:asciiTheme="minorHAnsi" w:hAnsiTheme="minorHAnsi"/>
        </w:rPr>
        <w:t>this</w:t>
      </w:r>
      <w:r w:rsidRPr="006F0FB8">
        <w:rPr>
          <w:rFonts w:asciiTheme="minorHAnsi" w:hAnsiTheme="minorHAnsi"/>
          <w:spacing w:val="-12"/>
        </w:rPr>
        <w:t xml:space="preserve"> </w:t>
      </w:r>
      <w:r w:rsidRPr="006F0FB8">
        <w:rPr>
          <w:rFonts w:asciiTheme="minorHAnsi" w:hAnsiTheme="minorHAnsi"/>
        </w:rPr>
        <w:t>system</w:t>
      </w:r>
      <w:r w:rsidRPr="006F0FB8">
        <w:rPr>
          <w:rFonts w:asciiTheme="minorHAnsi" w:hAnsiTheme="minorHAnsi"/>
          <w:spacing w:val="-13"/>
        </w:rPr>
        <w:t xml:space="preserve"> </w:t>
      </w:r>
      <w:proofErr w:type="gramStart"/>
      <w:r w:rsidRPr="006F0FB8">
        <w:rPr>
          <w:rFonts w:asciiTheme="minorHAnsi" w:hAnsiTheme="minorHAnsi"/>
        </w:rPr>
        <w:t>include</w:t>
      </w:r>
      <w:proofErr w:type="gramEnd"/>
      <w:r w:rsidRPr="006F0FB8">
        <w:rPr>
          <w:rFonts w:asciiTheme="minorHAnsi" w:hAnsiTheme="minorHAnsi"/>
          <w:spacing w:val="-12"/>
        </w:rPr>
        <w:t xml:space="preserve"> </w:t>
      </w:r>
      <w:r w:rsidRPr="006F0FB8">
        <w:rPr>
          <w:rFonts w:asciiTheme="minorHAnsi" w:hAnsiTheme="minorHAnsi"/>
        </w:rPr>
        <w:t>capability</w:t>
      </w:r>
      <w:r w:rsidRPr="006F0FB8">
        <w:rPr>
          <w:rFonts w:asciiTheme="minorHAnsi" w:hAnsiTheme="minorHAnsi"/>
          <w:spacing w:val="-13"/>
        </w:rPr>
        <w:t xml:space="preserve"> </w:t>
      </w:r>
      <w:r w:rsidRPr="006F0FB8">
        <w:rPr>
          <w:rFonts w:asciiTheme="minorHAnsi" w:hAnsiTheme="minorHAnsi"/>
        </w:rPr>
        <w:t>for</w:t>
      </w:r>
      <w:r w:rsidRPr="006F0FB8">
        <w:rPr>
          <w:rFonts w:asciiTheme="minorHAnsi" w:hAnsiTheme="minorHAnsi"/>
          <w:spacing w:val="-12"/>
        </w:rPr>
        <w:t xml:space="preserve"> </w:t>
      </w:r>
      <w:r w:rsidRPr="006F0FB8">
        <w:rPr>
          <w:rFonts w:asciiTheme="minorHAnsi" w:hAnsiTheme="minorHAnsi"/>
        </w:rPr>
        <w:t>tracking case notes/charting, supervisory approvals, the benefit application and approval process, critical incidents, key contacts, referrals and appointments, and offender demographic information. The Contractor is bound by the Federal and State regulations regarding the confidentiality of offenders’ records as described in (45 CFR) and applicable HIPAA standards.</w:t>
      </w:r>
    </w:p>
    <w:tbl>
      <w:tblPr>
        <w:tblW w:w="9468" w:type="dxa"/>
        <w:tblCellMar>
          <w:left w:w="0" w:type="dxa"/>
          <w:right w:w="0" w:type="dxa"/>
        </w:tblCellMar>
        <w:tblLook w:val="04A0" w:firstRow="1" w:lastRow="0" w:firstColumn="1" w:lastColumn="0" w:noHBand="0" w:noVBand="1"/>
      </w:tblPr>
      <w:tblGrid>
        <w:gridCol w:w="468"/>
        <w:gridCol w:w="9000"/>
      </w:tblGrid>
      <w:tr w:rsidR="003E4367" w:rsidRPr="001A5D0F" w14:paraId="27AD6F78"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E61AC6" w14:textId="77777777" w:rsidR="003E4367" w:rsidRPr="001A5D0F" w:rsidRDefault="005A2768" w:rsidP="00432FE3">
            <w:pPr>
              <w:pStyle w:val="TableBody"/>
              <w:rPr>
                <w:b/>
                <w:bCs/>
              </w:rPr>
            </w:pPr>
            <w:sdt>
              <w:sdtPr>
                <w:id w:val="-1036270218"/>
                <w14:checkbox>
                  <w14:checked w14:val="0"/>
                  <w14:checkedState w14:val="2612" w14:font="MS Gothic"/>
                  <w14:uncheckedState w14:val="2610" w14:font="MS Gothic"/>
                </w14:checkbox>
              </w:sdtPr>
              <w:sdtEndPr/>
              <w:sdtContent>
                <w:r w:rsidR="003E4367"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F9DE6D6" w14:textId="77777777" w:rsidR="003E4367" w:rsidRPr="001A5D0F" w:rsidRDefault="003E4367" w:rsidP="00432FE3">
            <w:pPr>
              <w:pStyle w:val="TableBody"/>
              <w:rPr>
                <w:rFonts w:eastAsia="Times"/>
              </w:rPr>
            </w:pPr>
            <w:r w:rsidRPr="001A5D0F">
              <w:rPr>
                <w:rFonts w:eastAsia="Times"/>
              </w:rPr>
              <w:t xml:space="preserve">I have reviewed the above requirement and agree with no exception. </w:t>
            </w:r>
          </w:p>
        </w:tc>
      </w:tr>
      <w:tr w:rsidR="003E4367" w:rsidRPr="001A5D0F" w14:paraId="181DB824"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39A0C43" w14:textId="77777777" w:rsidR="003E4367" w:rsidRPr="001A5D0F" w:rsidRDefault="005A2768" w:rsidP="00432FE3">
            <w:pPr>
              <w:pStyle w:val="TableBody"/>
            </w:pPr>
            <w:sdt>
              <w:sdtPr>
                <w:id w:val="-1648900167"/>
                <w14:checkbox>
                  <w14:checked w14:val="0"/>
                  <w14:checkedState w14:val="2612" w14:font="MS Gothic"/>
                  <w14:uncheckedState w14:val="2610" w14:font="MS Gothic"/>
                </w14:checkbox>
              </w:sdtPr>
              <w:sdtEndPr/>
              <w:sdtContent>
                <w:r w:rsidR="003E4367"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7D52CA0" w14:textId="77777777" w:rsidR="003E4367" w:rsidRPr="001A5D0F" w:rsidRDefault="003E4367" w:rsidP="00432FE3">
            <w:pPr>
              <w:pStyle w:val="TableBody"/>
              <w:rPr>
                <w:rFonts w:eastAsia="Times"/>
              </w:rPr>
            </w:pPr>
            <w:r w:rsidRPr="001A5D0F">
              <w:rPr>
                <w:rFonts w:eastAsia="Times"/>
              </w:rPr>
              <w:t>I have reviewed the above requirement and have noted all exception(s) below.</w:t>
            </w:r>
          </w:p>
        </w:tc>
      </w:tr>
      <w:tr w:rsidR="003E4367" w:rsidRPr="001A5D0F" w14:paraId="4897A794"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2DF187" w14:textId="77777777" w:rsidR="003E4367" w:rsidRPr="001A5D0F" w:rsidRDefault="003E4367" w:rsidP="00432FE3">
            <w:pPr>
              <w:pStyle w:val="TableBody"/>
              <w:rPr>
                <w:rFonts w:eastAsia="Times"/>
              </w:rPr>
            </w:pPr>
            <w:r w:rsidRPr="001A5D0F">
              <w:rPr>
                <w:rFonts w:eastAsia="Times"/>
                <w:b/>
                <w:bCs/>
              </w:rPr>
              <w:t>List all exception(s):</w:t>
            </w:r>
          </w:p>
        </w:tc>
      </w:tr>
      <w:tr w:rsidR="003E4367" w:rsidRPr="001A5D0F" w14:paraId="35EBF103" w14:textId="77777777" w:rsidTr="003E4367">
        <w:tc>
          <w:tcPr>
            <w:tcW w:w="9468" w:type="dxa"/>
            <w:gridSpan w:val="2"/>
            <w:tcBorders>
              <w:top w:val="nil"/>
              <w:left w:val="single" w:sz="8" w:space="0" w:color="auto"/>
              <w:bottom w:val="single" w:sz="4"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177C5C6" w14:textId="77777777" w:rsidR="003E4367" w:rsidRDefault="003E4367" w:rsidP="00432FE3">
            <w:pPr>
              <w:pStyle w:val="TableBody"/>
              <w:rPr>
                <w:rFonts w:eastAsia="Times"/>
                <w:b/>
                <w:bCs/>
              </w:rPr>
            </w:pPr>
            <w:r w:rsidRPr="001A5D0F">
              <w:rPr>
                <w:rFonts w:eastAsia="Times"/>
                <w:b/>
                <w:bCs/>
              </w:rPr>
              <w:t xml:space="preserve">Bidder </w:t>
            </w:r>
            <w:r>
              <w:rPr>
                <w:rFonts w:eastAsia="Times"/>
                <w:b/>
                <w:bCs/>
              </w:rPr>
              <w:t>must describe their organization’s electronic record keeping system:</w:t>
            </w:r>
          </w:p>
          <w:p w14:paraId="7D04A2F1" w14:textId="67E44CAC" w:rsidR="003E4367" w:rsidRPr="001A5D0F" w:rsidRDefault="003E4367" w:rsidP="00432FE3">
            <w:pPr>
              <w:pStyle w:val="TableBody"/>
              <w:rPr>
                <w:rFonts w:eastAsia="Times"/>
              </w:rPr>
            </w:pPr>
          </w:p>
        </w:tc>
      </w:tr>
      <w:tr w:rsidR="003E4367" w:rsidRPr="001A5D0F" w14:paraId="31365969" w14:textId="77777777" w:rsidTr="003E4367">
        <w:tc>
          <w:tcPr>
            <w:tcW w:w="9468"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tcMar>
              <w:top w:w="0" w:type="dxa"/>
              <w:left w:w="108" w:type="dxa"/>
              <w:bottom w:w="0" w:type="dxa"/>
              <w:right w:w="108" w:type="dxa"/>
            </w:tcMar>
            <w:vAlign w:val="center"/>
          </w:tcPr>
          <w:p w14:paraId="19C92091" w14:textId="77777777" w:rsidR="003E4367" w:rsidRDefault="003E4367" w:rsidP="00432FE3">
            <w:pPr>
              <w:pStyle w:val="TableBody"/>
              <w:rPr>
                <w:rFonts w:eastAsia="Times"/>
                <w:b/>
                <w:bCs/>
              </w:rPr>
            </w:pPr>
            <w:r>
              <w:rPr>
                <w:rFonts w:eastAsia="Times"/>
                <w:b/>
                <w:bCs/>
              </w:rPr>
              <w:t>Bidder must describe how your organization will ensure the accuracy and confidentiality of all transactions made in its offender record system for offenders served under the Contract:</w:t>
            </w:r>
          </w:p>
          <w:p w14:paraId="6EFB13E0" w14:textId="204C311A" w:rsidR="003E4367" w:rsidRPr="001A5D0F" w:rsidRDefault="003E4367" w:rsidP="00432FE3">
            <w:pPr>
              <w:pStyle w:val="TableBody"/>
              <w:rPr>
                <w:rFonts w:eastAsia="Times"/>
                <w:b/>
                <w:bCs/>
              </w:rPr>
            </w:pPr>
          </w:p>
        </w:tc>
      </w:tr>
    </w:tbl>
    <w:p w14:paraId="510F5AD0" w14:textId="77777777" w:rsidR="006F0FB8" w:rsidRPr="006F0FB8" w:rsidRDefault="006F0FB8" w:rsidP="00570D16">
      <w:pPr>
        <w:pStyle w:val="BodyText"/>
        <w:spacing w:after="0"/>
        <w:rPr>
          <w:rFonts w:asciiTheme="minorHAnsi" w:hAnsiTheme="minorHAnsi"/>
          <w:sz w:val="22"/>
        </w:rPr>
      </w:pPr>
    </w:p>
    <w:p w14:paraId="5606B304" w14:textId="0A59C07F" w:rsidR="006F0FB8" w:rsidRDefault="006F0FB8" w:rsidP="00D0163C">
      <w:pPr>
        <w:pStyle w:val="ListParagraph"/>
        <w:widowControl w:val="0"/>
        <w:numPr>
          <w:ilvl w:val="1"/>
          <w:numId w:val="45"/>
        </w:numPr>
        <w:tabs>
          <w:tab w:val="left" w:pos="1440"/>
        </w:tabs>
        <w:autoSpaceDE w:val="0"/>
        <w:autoSpaceDN w:val="0"/>
        <w:spacing w:after="0"/>
        <w:ind w:left="1440" w:right="360"/>
        <w:contextualSpacing w:val="0"/>
        <w:rPr>
          <w:rFonts w:asciiTheme="minorHAnsi" w:hAnsiTheme="minorHAnsi"/>
        </w:rPr>
      </w:pPr>
      <w:r w:rsidRPr="006F0FB8">
        <w:rPr>
          <w:rFonts w:asciiTheme="minorHAnsi" w:hAnsiTheme="minorHAnsi"/>
        </w:rPr>
        <w:t>The Contractor</w:t>
      </w:r>
      <w:r w:rsidRPr="006F0FB8">
        <w:rPr>
          <w:rFonts w:asciiTheme="minorHAnsi" w:hAnsiTheme="minorHAnsi"/>
          <w:spacing w:val="-2"/>
        </w:rPr>
        <w:t xml:space="preserve"> </w:t>
      </w:r>
      <w:r w:rsidRPr="006F0FB8">
        <w:rPr>
          <w:rFonts w:asciiTheme="minorHAnsi" w:hAnsiTheme="minorHAnsi"/>
        </w:rPr>
        <w:t>and its staff</w:t>
      </w:r>
      <w:r w:rsidRPr="006F0FB8">
        <w:rPr>
          <w:rFonts w:asciiTheme="minorHAnsi" w:hAnsiTheme="minorHAnsi"/>
          <w:spacing w:val="-2"/>
        </w:rPr>
        <w:t xml:space="preserve"> </w:t>
      </w:r>
      <w:r w:rsidRPr="006F0FB8">
        <w:rPr>
          <w:rFonts w:asciiTheme="minorHAnsi" w:hAnsiTheme="minorHAnsi"/>
        </w:rPr>
        <w:t>must be responsible for maintaining a</w:t>
      </w:r>
      <w:r w:rsidRPr="006F0FB8">
        <w:rPr>
          <w:rFonts w:asciiTheme="minorHAnsi" w:hAnsiTheme="minorHAnsi"/>
          <w:spacing w:val="-2"/>
        </w:rPr>
        <w:t xml:space="preserve"> </w:t>
      </w:r>
      <w:r w:rsidRPr="006F0FB8">
        <w:rPr>
          <w:rFonts w:asciiTheme="minorHAnsi" w:hAnsiTheme="minorHAnsi"/>
        </w:rPr>
        <w:t>quality</w:t>
      </w:r>
      <w:r w:rsidRPr="006F0FB8">
        <w:rPr>
          <w:rFonts w:asciiTheme="minorHAnsi" w:hAnsiTheme="minorHAnsi"/>
          <w:spacing w:val="-1"/>
        </w:rPr>
        <w:t xml:space="preserve"> </w:t>
      </w:r>
      <w:r w:rsidRPr="006F0FB8">
        <w:rPr>
          <w:rFonts w:asciiTheme="minorHAnsi" w:hAnsiTheme="minorHAnsi"/>
        </w:rPr>
        <w:t>assurance program for its organization that examines its processes and identifies opportunities to streamline, improve, and optimize the care given and the costs associated with that care</w:t>
      </w:r>
      <w:r w:rsidR="00407194">
        <w:rPr>
          <w:rFonts w:asciiTheme="minorHAnsi" w:hAnsiTheme="minorHAnsi"/>
        </w:rPr>
        <w:t>.</w:t>
      </w:r>
    </w:p>
    <w:p w14:paraId="5F1A3633" w14:textId="77777777" w:rsidR="00407194" w:rsidRPr="006F0FB8" w:rsidRDefault="00407194" w:rsidP="00407194">
      <w:pPr>
        <w:pStyle w:val="ListParagraph"/>
        <w:widowControl w:val="0"/>
        <w:tabs>
          <w:tab w:val="left" w:pos="1440"/>
        </w:tabs>
        <w:autoSpaceDE w:val="0"/>
        <w:autoSpaceDN w:val="0"/>
        <w:spacing w:after="0"/>
        <w:ind w:left="1440" w:right="360"/>
        <w:contextualSpacing w:val="0"/>
        <w:rPr>
          <w:rFonts w:asciiTheme="minorHAnsi" w:hAnsiTheme="minorHAnsi"/>
        </w:rPr>
      </w:pPr>
    </w:p>
    <w:p w14:paraId="7B8CDD5A" w14:textId="7A015952" w:rsidR="006F0FB8" w:rsidRPr="006F0FB8" w:rsidRDefault="003E4367" w:rsidP="00D0163C">
      <w:pPr>
        <w:pStyle w:val="ListParagraph"/>
        <w:widowControl w:val="0"/>
        <w:numPr>
          <w:ilvl w:val="1"/>
          <w:numId w:val="45"/>
        </w:numPr>
        <w:tabs>
          <w:tab w:val="left" w:pos="1440"/>
        </w:tabs>
        <w:autoSpaceDE w:val="0"/>
        <w:autoSpaceDN w:val="0"/>
        <w:spacing w:after="0"/>
        <w:ind w:left="1440" w:right="360"/>
        <w:contextualSpacing w:val="0"/>
        <w:rPr>
          <w:rFonts w:asciiTheme="minorHAnsi" w:hAnsiTheme="minorHAnsi"/>
        </w:rPr>
      </w:pPr>
      <w:r>
        <w:rPr>
          <w:rFonts w:asciiTheme="minorHAnsi" w:hAnsiTheme="minorHAnsi"/>
        </w:rPr>
        <w:t>T</w:t>
      </w:r>
      <w:r w:rsidR="006F0FB8" w:rsidRPr="006F0FB8">
        <w:rPr>
          <w:rFonts w:asciiTheme="minorHAnsi" w:hAnsiTheme="minorHAnsi"/>
        </w:rPr>
        <w:t>he Contractor must develop standards and processes for systematically evaluating/auditing the work of its Contract staff and subcontractors.</w:t>
      </w:r>
      <w:r w:rsidR="006F0FB8" w:rsidRPr="006F0FB8">
        <w:rPr>
          <w:rFonts w:asciiTheme="minorHAnsi" w:hAnsiTheme="minorHAnsi"/>
          <w:spacing w:val="40"/>
        </w:rPr>
        <w:t xml:space="preserve"> </w:t>
      </w:r>
      <w:r w:rsidR="006F0FB8" w:rsidRPr="006F0FB8">
        <w:rPr>
          <w:rFonts w:asciiTheme="minorHAnsi" w:hAnsiTheme="minorHAnsi"/>
        </w:rPr>
        <w:t>Information from these evaluations or audits must be utilized</w:t>
      </w:r>
      <w:r w:rsidR="006F0FB8" w:rsidRPr="006F0FB8">
        <w:rPr>
          <w:rFonts w:asciiTheme="minorHAnsi" w:hAnsiTheme="minorHAnsi"/>
          <w:spacing w:val="-7"/>
        </w:rPr>
        <w:t xml:space="preserve"> </w:t>
      </w:r>
      <w:r w:rsidR="006F0FB8" w:rsidRPr="006F0FB8">
        <w:rPr>
          <w:rFonts w:asciiTheme="minorHAnsi" w:hAnsiTheme="minorHAnsi"/>
        </w:rPr>
        <w:t>to</w:t>
      </w:r>
      <w:r w:rsidR="006F0FB8" w:rsidRPr="006F0FB8">
        <w:rPr>
          <w:rFonts w:asciiTheme="minorHAnsi" w:hAnsiTheme="minorHAnsi"/>
          <w:spacing w:val="-7"/>
        </w:rPr>
        <w:t xml:space="preserve"> </w:t>
      </w:r>
      <w:r w:rsidR="006F0FB8" w:rsidRPr="006F0FB8">
        <w:rPr>
          <w:rFonts w:asciiTheme="minorHAnsi" w:hAnsiTheme="minorHAnsi"/>
        </w:rPr>
        <w:t>make</w:t>
      </w:r>
      <w:r w:rsidR="006F0FB8" w:rsidRPr="006F0FB8">
        <w:rPr>
          <w:rFonts w:asciiTheme="minorHAnsi" w:hAnsiTheme="minorHAnsi"/>
          <w:spacing w:val="-7"/>
        </w:rPr>
        <w:t xml:space="preserve"> </w:t>
      </w:r>
      <w:r w:rsidR="006F0FB8" w:rsidRPr="006F0FB8">
        <w:rPr>
          <w:rFonts w:asciiTheme="minorHAnsi" w:hAnsiTheme="minorHAnsi"/>
        </w:rPr>
        <w:t>changes</w:t>
      </w:r>
      <w:r w:rsidR="006F0FB8" w:rsidRPr="006F0FB8">
        <w:rPr>
          <w:rFonts w:asciiTheme="minorHAnsi" w:hAnsiTheme="minorHAnsi"/>
          <w:spacing w:val="-7"/>
        </w:rPr>
        <w:t xml:space="preserve"> </w:t>
      </w:r>
      <w:r w:rsidR="006F0FB8" w:rsidRPr="006F0FB8">
        <w:rPr>
          <w:rFonts w:asciiTheme="minorHAnsi" w:hAnsiTheme="minorHAnsi"/>
        </w:rPr>
        <w:t>in</w:t>
      </w:r>
      <w:r w:rsidR="006F0FB8" w:rsidRPr="006F0FB8">
        <w:rPr>
          <w:rFonts w:asciiTheme="minorHAnsi" w:hAnsiTheme="minorHAnsi"/>
          <w:spacing w:val="-7"/>
        </w:rPr>
        <w:t xml:space="preserve"> </w:t>
      </w:r>
      <w:r w:rsidR="006F0FB8" w:rsidRPr="006F0FB8">
        <w:rPr>
          <w:rFonts w:asciiTheme="minorHAnsi" w:hAnsiTheme="minorHAnsi"/>
        </w:rPr>
        <w:t>service</w:t>
      </w:r>
      <w:r w:rsidR="006F0FB8" w:rsidRPr="006F0FB8">
        <w:rPr>
          <w:rFonts w:asciiTheme="minorHAnsi" w:hAnsiTheme="minorHAnsi"/>
          <w:spacing w:val="-7"/>
        </w:rPr>
        <w:t xml:space="preserve"> </w:t>
      </w:r>
      <w:r w:rsidR="006F0FB8" w:rsidRPr="006F0FB8">
        <w:rPr>
          <w:rFonts w:asciiTheme="minorHAnsi" w:hAnsiTheme="minorHAnsi"/>
        </w:rPr>
        <w:t>provision</w:t>
      </w:r>
      <w:r w:rsidR="006F0FB8" w:rsidRPr="006F0FB8">
        <w:rPr>
          <w:rFonts w:asciiTheme="minorHAnsi" w:hAnsiTheme="minorHAnsi"/>
          <w:spacing w:val="-7"/>
        </w:rPr>
        <w:t xml:space="preserve"> </w:t>
      </w:r>
      <w:r w:rsidR="006F0FB8" w:rsidRPr="006F0FB8">
        <w:rPr>
          <w:rFonts w:asciiTheme="minorHAnsi" w:hAnsiTheme="minorHAnsi"/>
        </w:rPr>
        <w:t>and</w:t>
      </w:r>
      <w:r w:rsidR="006F0FB8" w:rsidRPr="006F0FB8">
        <w:rPr>
          <w:rFonts w:asciiTheme="minorHAnsi" w:hAnsiTheme="minorHAnsi"/>
          <w:spacing w:val="-7"/>
        </w:rPr>
        <w:t xml:space="preserve"> </w:t>
      </w:r>
      <w:r w:rsidR="006F0FB8" w:rsidRPr="006F0FB8">
        <w:rPr>
          <w:rFonts w:asciiTheme="minorHAnsi" w:hAnsiTheme="minorHAnsi"/>
        </w:rPr>
        <w:t>subcontractors</w:t>
      </w:r>
      <w:r w:rsidR="006F0FB8" w:rsidRPr="006F0FB8">
        <w:rPr>
          <w:rFonts w:asciiTheme="minorHAnsi" w:hAnsiTheme="minorHAnsi"/>
          <w:spacing w:val="-7"/>
        </w:rPr>
        <w:t xml:space="preserve"> </w:t>
      </w:r>
      <w:r w:rsidR="006F0FB8" w:rsidRPr="006F0FB8">
        <w:rPr>
          <w:rFonts w:asciiTheme="minorHAnsi" w:hAnsiTheme="minorHAnsi"/>
        </w:rPr>
        <w:t>used</w:t>
      </w:r>
      <w:r w:rsidR="006F0FB8" w:rsidRPr="006F0FB8">
        <w:rPr>
          <w:rFonts w:asciiTheme="minorHAnsi" w:hAnsiTheme="minorHAnsi"/>
          <w:spacing w:val="-7"/>
        </w:rPr>
        <w:t xml:space="preserve"> </w:t>
      </w:r>
      <w:r w:rsidR="006F0FB8" w:rsidRPr="006F0FB8">
        <w:rPr>
          <w:rFonts w:asciiTheme="minorHAnsi" w:hAnsiTheme="minorHAnsi"/>
        </w:rPr>
        <w:t>for</w:t>
      </w:r>
      <w:r w:rsidR="006F0FB8" w:rsidRPr="006F0FB8">
        <w:rPr>
          <w:rFonts w:asciiTheme="minorHAnsi" w:hAnsiTheme="minorHAnsi"/>
          <w:spacing w:val="-8"/>
        </w:rPr>
        <w:t xml:space="preserve"> </w:t>
      </w:r>
      <w:r w:rsidR="006F0FB8" w:rsidRPr="006F0FB8">
        <w:rPr>
          <w:rFonts w:asciiTheme="minorHAnsi" w:hAnsiTheme="minorHAnsi"/>
        </w:rPr>
        <w:t>the</w:t>
      </w:r>
      <w:r w:rsidR="006F0FB8" w:rsidRPr="006F0FB8">
        <w:rPr>
          <w:rFonts w:asciiTheme="minorHAnsi" w:hAnsiTheme="minorHAnsi"/>
          <w:spacing w:val="-7"/>
        </w:rPr>
        <w:t xml:space="preserve"> </w:t>
      </w:r>
      <w:r w:rsidR="006F0FB8" w:rsidRPr="006F0FB8">
        <w:rPr>
          <w:rFonts w:asciiTheme="minorHAnsi" w:hAnsiTheme="minorHAnsi"/>
        </w:rPr>
        <w:t>program.</w:t>
      </w:r>
      <w:r w:rsidR="006F0FB8" w:rsidRPr="006F0FB8">
        <w:rPr>
          <w:rFonts w:asciiTheme="minorHAnsi" w:hAnsiTheme="minorHAnsi"/>
          <w:spacing w:val="-8"/>
        </w:rPr>
        <w:t xml:space="preserve"> </w:t>
      </w:r>
      <w:r w:rsidR="006F0FB8" w:rsidRPr="006F0FB8">
        <w:rPr>
          <w:rFonts w:asciiTheme="minorHAnsi" w:hAnsiTheme="minorHAnsi"/>
        </w:rPr>
        <w:t>Results</w:t>
      </w:r>
      <w:r w:rsidR="006F0FB8" w:rsidRPr="006F0FB8">
        <w:rPr>
          <w:rFonts w:asciiTheme="minorHAnsi" w:hAnsiTheme="minorHAnsi"/>
          <w:spacing w:val="-7"/>
        </w:rPr>
        <w:t xml:space="preserve"> </w:t>
      </w:r>
      <w:r w:rsidR="006F0FB8" w:rsidRPr="006F0FB8">
        <w:rPr>
          <w:rFonts w:asciiTheme="minorHAnsi" w:hAnsiTheme="minorHAnsi"/>
        </w:rPr>
        <w:t>from periodic audits and evaluations must be reported to the MDOC Program Manager or designee and must be used to continuously improve Contractor performance through training, changes in personnel or staffing, or changes in subcontractors.</w:t>
      </w:r>
    </w:p>
    <w:p w14:paraId="6614B0B1" w14:textId="77777777" w:rsidR="006F0FB8" w:rsidRPr="006F0FB8" w:rsidRDefault="006F0FB8" w:rsidP="003E4367">
      <w:pPr>
        <w:pStyle w:val="BodyText"/>
        <w:tabs>
          <w:tab w:val="left" w:pos="1440"/>
        </w:tabs>
        <w:ind w:left="1440" w:right="360"/>
        <w:rPr>
          <w:rFonts w:asciiTheme="minorHAnsi" w:hAnsiTheme="minorHAnsi"/>
          <w:sz w:val="22"/>
        </w:rPr>
      </w:pPr>
    </w:p>
    <w:p w14:paraId="42CB5ED3" w14:textId="19C97A5D" w:rsidR="006F0FB8" w:rsidRDefault="006F0FB8" w:rsidP="00D0163C">
      <w:pPr>
        <w:pStyle w:val="ListParagraph"/>
        <w:widowControl w:val="0"/>
        <w:numPr>
          <w:ilvl w:val="1"/>
          <w:numId w:val="45"/>
        </w:numPr>
        <w:tabs>
          <w:tab w:val="left" w:pos="1440"/>
        </w:tabs>
        <w:autoSpaceDE w:val="0"/>
        <w:autoSpaceDN w:val="0"/>
        <w:spacing w:after="0"/>
        <w:ind w:left="1440" w:right="360"/>
        <w:contextualSpacing w:val="0"/>
        <w:rPr>
          <w:rFonts w:asciiTheme="minorHAnsi" w:hAnsiTheme="minorHAnsi"/>
        </w:rPr>
      </w:pPr>
      <w:r w:rsidRPr="006F0FB8">
        <w:rPr>
          <w:rFonts w:asciiTheme="minorHAnsi" w:hAnsiTheme="minorHAnsi"/>
        </w:rPr>
        <w:t>The Contractor</w:t>
      </w:r>
      <w:r w:rsidRPr="006F0FB8">
        <w:rPr>
          <w:rFonts w:asciiTheme="minorHAnsi" w:hAnsiTheme="minorHAnsi"/>
          <w:spacing w:val="-1"/>
        </w:rPr>
        <w:t xml:space="preserve"> </w:t>
      </w:r>
      <w:r w:rsidRPr="006F0FB8">
        <w:rPr>
          <w:rFonts w:asciiTheme="minorHAnsi" w:hAnsiTheme="minorHAnsi"/>
        </w:rPr>
        <w:t>must work with any MDOC Bureau of Healthcare Services’ performance or process improvement committees as requested by the MDOC.</w:t>
      </w:r>
    </w:p>
    <w:p w14:paraId="36EB8593" w14:textId="77777777" w:rsidR="00407194" w:rsidRPr="006F0FB8" w:rsidRDefault="00407194" w:rsidP="00407194">
      <w:pPr>
        <w:pStyle w:val="ListParagraph"/>
        <w:widowControl w:val="0"/>
        <w:tabs>
          <w:tab w:val="left" w:pos="1440"/>
        </w:tabs>
        <w:autoSpaceDE w:val="0"/>
        <w:autoSpaceDN w:val="0"/>
        <w:spacing w:after="0"/>
        <w:ind w:left="1440" w:right="360"/>
        <w:contextualSpacing w:val="0"/>
        <w:rPr>
          <w:rFonts w:asciiTheme="minorHAnsi" w:hAnsiTheme="minorHAnsi"/>
        </w:rPr>
      </w:pPr>
    </w:p>
    <w:tbl>
      <w:tblPr>
        <w:tblW w:w="9468" w:type="dxa"/>
        <w:tblCellMar>
          <w:left w:w="0" w:type="dxa"/>
          <w:right w:w="0" w:type="dxa"/>
        </w:tblCellMar>
        <w:tblLook w:val="04A0" w:firstRow="1" w:lastRow="0" w:firstColumn="1" w:lastColumn="0" w:noHBand="0" w:noVBand="1"/>
      </w:tblPr>
      <w:tblGrid>
        <w:gridCol w:w="468"/>
        <w:gridCol w:w="9000"/>
      </w:tblGrid>
      <w:tr w:rsidR="003E4367" w:rsidRPr="001A5D0F" w14:paraId="3CAF0A76" w14:textId="77777777" w:rsidTr="00432FE3">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E34924" w14:textId="77777777" w:rsidR="003E4367" w:rsidRPr="001A5D0F" w:rsidRDefault="005A2768" w:rsidP="00432FE3">
            <w:pPr>
              <w:pStyle w:val="TableBody"/>
              <w:rPr>
                <w:b/>
                <w:bCs/>
              </w:rPr>
            </w:pPr>
            <w:sdt>
              <w:sdtPr>
                <w:id w:val="59216212"/>
                <w14:checkbox>
                  <w14:checked w14:val="0"/>
                  <w14:checkedState w14:val="2612" w14:font="MS Gothic"/>
                  <w14:uncheckedState w14:val="2610" w14:font="MS Gothic"/>
                </w14:checkbox>
              </w:sdtPr>
              <w:sdtEndPr/>
              <w:sdtContent>
                <w:r w:rsidR="003E4367"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E79AB58" w14:textId="77777777" w:rsidR="003E4367" w:rsidRPr="001A5D0F" w:rsidRDefault="003E4367" w:rsidP="00432FE3">
            <w:pPr>
              <w:pStyle w:val="TableBody"/>
              <w:rPr>
                <w:rFonts w:eastAsia="Times"/>
              </w:rPr>
            </w:pPr>
            <w:r w:rsidRPr="001A5D0F">
              <w:rPr>
                <w:rFonts w:eastAsia="Times"/>
              </w:rPr>
              <w:t xml:space="preserve">I have reviewed the above requirement and agree with no exception. </w:t>
            </w:r>
          </w:p>
        </w:tc>
      </w:tr>
      <w:tr w:rsidR="003E4367" w:rsidRPr="001A5D0F" w14:paraId="7C5CDD85" w14:textId="77777777" w:rsidTr="00432FE3">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313340" w14:textId="77777777" w:rsidR="003E4367" w:rsidRPr="001A5D0F" w:rsidRDefault="005A2768" w:rsidP="00432FE3">
            <w:pPr>
              <w:pStyle w:val="TableBody"/>
            </w:pPr>
            <w:sdt>
              <w:sdtPr>
                <w:id w:val="-1504888269"/>
                <w14:checkbox>
                  <w14:checked w14:val="0"/>
                  <w14:checkedState w14:val="2612" w14:font="MS Gothic"/>
                  <w14:uncheckedState w14:val="2610" w14:font="MS Gothic"/>
                </w14:checkbox>
              </w:sdtPr>
              <w:sdtEndPr/>
              <w:sdtContent>
                <w:r w:rsidR="003E4367"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487E4AF" w14:textId="77777777" w:rsidR="003E4367" w:rsidRPr="001A5D0F" w:rsidRDefault="003E4367" w:rsidP="00432FE3">
            <w:pPr>
              <w:pStyle w:val="TableBody"/>
              <w:rPr>
                <w:rFonts w:eastAsia="Times"/>
              </w:rPr>
            </w:pPr>
            <w:r w:rsidRPr="001A5D0F">
              <w:rPr>
                <w:rFonts w:eastAsia="Times"/>
              </w:rPr>
              <w:t>I have reviewed the above requirement and have noted all exception(s) below.</w:t>
            </w:r>
          </w:p>
        </w:tc>
      </w:tr>
      <w:tr w:rsidR="003E4367" w:rsidRPr="001A5D0F" w14:paraId="6F66E7AE" w14:textId="77777777" w:rsidTr="00432FE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1AB3041" w14:textId="77777777" w:rsidR="003E4367" w:rsidRPr="001A5D0F" w:rsidRDefault="003E4367" w:rsidP="00432FE3">
            <w:pPr>
              <w:pStyle w:val="TableBody"/>
              <w:rPr>
                <w:rFonts w:eastAsia="Times"/>
              </w:rPr>
            </w:pPr>
            <w:r w:rsidRPr="001A5D0F">
              <w:rPr>
                <w:rFonts w:eastAsia="Times"/>
                <w:b/>
                <w:bCs/>
              </w:rPr>
              <w:t>List all exception(s):</w:t>
            </w:r>
          </w:p>
        </w:tc>
      </w:tr>
      <w:tr w:rsidR="003E4367" w:rsidRPr="001A5D0F" w14:paraId="1F3FEAA3" w14:textId="77777777" w:rsidTr="00432FE3">
        <w:tc>
          <w:tcPr>
            <w:tcW w:w="9468" w:type="dxa"/>
            <w:gridSpan w:val="2"/>
            <w:tcBorders>
              <w:top w:val="nil"/>
              <w:left w:val="single" w:sz="8" w:space="0" w:color="auto"/>
              <w:bottom w:val="single" w:sz="4"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9D2F5A5" w14:textId="31EF82FF" w:rsidR="003E4367" w:rsidRDefault="003E4367" w:rsidP="00432FE3">
            <w:pPr>
              <w:pStyle w:val="TableBody"/>
              <w:rPr>
                <w:rFonts w:eastAsia="Times"/>
                <w:b/>
                <w:bCs/>
              </w:rPr>
            </w:pPr>
            <w:r w:rsidRPr="001A5D0F">
              <w:rPr>
                <w:rFonts w:eastAsia="Times"/>
                <w:b/>
                <w:bCs/>
              </w:rPr>
              <w:t xml:space="preserve">Bidder </w:t>
            </w:r>
            <w:r>
              <w:rPr>
                <w:rFonts w:eastAsia="Times"/>
                <w:b/>
                <w:bCs/>
              </w:rPr>
              <w:t>must describe their organization’s quality assurance model for internal auditing and performance improvement, and their plan for assessing the quality of any subcontractors:</w:t>
            </w:r>
          </w:p>
          <w:p w14:paraId="0D26A977" w14:textId="77777777" w:rsidR="003E4367" w:rsidRPr="001A5D0F" w:rsidRDefault="003E4367" w:rsidP="00432FE3">
            <w:pPr>
              <w:pStyle w:val="TableBody"/>
              <w:rPr>
                <w:rFonts w:eastAsia="Times"/>
              </w:rPr>
            </w:pPr>
          </w:p>
        </w:tc>
      </w:tr>
      <w:tr w:rsidR="003E4367" w:rsidRPr="001A5D0F" w14:paraId="45186FD2" w14:textId="77777777" w:rsidTr="00432FE3">
        <w:tc>
          <w:tcPr>
            <w:tcW w:w="9468"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tcMar>
              <w:top w:w="0" w:type="dxa"/>
              <w:left w:w="108" w:type="dxa"/>
              <w:bottom w:w="0" w:type="dxa"/>
              <w:right w:w="108" w:type="dxa"/>
            </w:tcMar>
            <w:vAlign w:val="center"/>
          </w:tcPr>
          <w:p w14:paraId="72192FBA" w14:textId="7FFBB37C" w:rsidR="003E4367" w:rsidRDefault="003E4367" w:rsidP="00432FE3">
            <w:pPr>
              <w:pStyle w:val="TableBody"/>
              <w:rPr>
                <w:rFonts w:eastAsia="Times"/>
                <w:b/>
                <w:bCs/>
              </w:rPr>
            </w:pPr>
            <w:r>
              <w:rPr>
                <w:rFonts w:eastAsia="Times"/>
                <w:b/>
                <w:bCs/>
              </w:rPr>
              <w:t>Bidder must provide a copy of its quality assurance program with its bid response and label it “</w:t>
            </w:r>
            <w:r w:rsidRPr="00ED66FD">
              <w:rPr>
                <w:rFonts w:eastAsia="Times"/>
                <w:b/>
                <w:bCs/>
              </w:rPr>
              <w:t xml:space="preserve">Attachment </w:t>
            </w:r>
            <w:r w:rsidR="006D6634" w:rsidRPr="00ED66FD">
              <w:rPr>
                <w:rFonts w:eastAsia="Times"/>
                <w:b/>
                <w:bCs/>
              </w:rPr>
              <w:t>1</w:t>
            </w:r>
            <w:r w:rsidRPr="00ED66FD">
              <w:rPr>
                <w:rFonts w:eastAsia="Times"/>
                <w:b/>
                <w:bCs/>
              </w:rPr>
              <w:t xml:space="preserve"> - Quality</w:t>
            </w:r>
            <w:r>
              <w:rPr>
                <w:rFonts w:eastAsia="Times"/>
                <w:b/>
                <w:bCs/>
              </w:rPr>
              <w:t xml:space="preserve"> Assurance Program.”</w:t>
            </w:r>
          </w:p>
          <w:p w14:paraId="4B48DB78" w14:textId="77777777" w:rsidR="003E4367" w:rsidRPr="001A5D0F" w:rsidRDefault="003E4367" w:rsidP="00432FE3">
            <w:pPr>
              <w:pStyle w:val="TableBody"/>
              <w:rPr>
                <w:rFonts w:eastAsia="Times"/>
                <w:b/>
                <w:bCs/>
              </w:rPr>
            </w:pPr>
          </w:p>
        </w:tc>
      </w:tr>
    </w:tbl>
    <w:p w14:paraId="470AA046" w14:textId="77777777" w:rsidR="00947DEA" w:rsidRPr="00407194" w:rsidRDefault="00947DEA" w:rsidP="00407194">
      <w:pPr>
        <w:pStyle w:val="ListParagraph"/>
        <w:widowControl w:val="0"/>
        <w:autoSpaceDE w:val="0"/>
        <w:autoSpaceDN w:val="0"/>
        <w:spacing w:after="0"/>
        <w:ind w:left="1920" w:right="90"/>
        <w:rPr>
          <w:rFonts w:asciiTheme="minorHAnsi" w:hAnsiTheme="minorHAnsi"/>
        </w:rPr>
      </w:pPr>
    </w:p>
    <w:bookmarkEnd w:id="64"/>
    <w:p w14:paraId="7FFE8115" w14:textId="77777777" w:rsidR="001A5D0F" w:rsidRPr="00407194" w:rsidRDefault="001A5D0F" w:rsidP="00407194">
      <w:pPr>
        <w:pStyle w:val="Heading3"/>
        <w:spacing w:before="0"/>
        <w:rPr>
          <w:rFonts w:asciiTheme="minorHAnsi" w:hAnsiTheme="minorHAnsi"/>
        </w:rPr>
      </w:pPr>
      <w:r w:rsidRPr="00407194">
        <w:rPr>
          <w:rFonts w:asciiTheme="minorHAnsi" w:hAnsiTheme="minorHAnsi"/>
        </w:rPr>
        <w:t>Transition</w:t>
      </w:r>
    </w:p>
    <w:p w14:paraId="2970ECD1" w14:textId="77777777" w:rsidR="00407194" w:rsidRDefault="00407194" w:rsidP="00407194">
      <w:pPr>
        <w:pStyle w:val="ListParagraph"/>
        <w:widowControl w:val="0"/>
        <w:tabs>
          <w:tab w:val="left" w:pos="1200"/>
        </w:tabs>
        <w:autoSpaceDE w:val="0"/>
        <w:autoSpaceDN w:val="0"/>
        <w:spacing w:after="0" w:line="240" w:lineRule="auto"/>
        <w:ind w:left="1200" w:right="1197"/>
        <w:contextualSpacing w:val="0"/>
        <w:rPr>
          <w:rFonts w:asciiTheme="minorHAnsi" w:hAnsiTheme="minorHAnsi"/>
        </w:rPr>
      </w:pPr>
    </w:p>
    <w:p w14:paraId="1CC0B7A1" w14:textId="5557EECC" w:rsidR="00407194" w:rsidRPr="00407194" w:rsidRDefault="00407194" w:rsidP="00D0163C">
      <w:pPr>
        <w:pStyle w:val="ListParagraph"/>
        <w:widowControl w:val="0"/>
        <w:numPr>
          <w:ilvl w:val="0"/>
          <w:numId w:val="48"/>
        </w:numPr>
        <w:tabs>
          <w:tab w:val="left" w:pos="720"/>
        </w:tabs>
        <w:autoSpaceDE w:val="0"/>
        <w:autoSpaceDN w:val="0"/>
        <w:spacing w:after="0" w:line="240" w:lineRule="auto"/>
        <w:ind w:left="720" w:right="1197"/>
        <w:contextualSpacing w:val="0"/>
        <w:rPr>
          <w:rFonts w:asciiTheme="minorHAnsi" w:hAnsiTheme="minorHAnsi"/>
        </w:rPr>
      </w:pPr>
      <w:r w:rsidRPr="00407194">
        <w:rPr>
          <w:rFonts w:asciiTheme="minorHAnsi" w:hAnsiTheme="minorHAnsi"/>
        </w:rPr>
        <w:t>The Contractor must provide a proposed high level transition plan with its proposal describing the Contractor’s startup plan. This plan must include high level deliverables, key activities for the transition phase, critical tasks, and the</w:t>
      </w:r>
      <w:r w:rsidRPr="00407194">
        <w:rPr>
          <w:rFonts w:asciiTheme="minorHAnsi" w:hAnsiTheme="minorHAnsi"/>
          <w:spacing w:val="18"/>
        </w:rPr>
        <w:t xml:space="preserve"> </w:t>
      </w:r>
      <w:r w:rsidRPr="00407194">
        <w:rPr>
          <w:rFonts w:asciiTheme="minorHAnsi" w:hAnsiTheme="minorHAnsi"/>
        </w:rPr>
        <w:t>staff responsible for those tasks. The plan must include goals and objectives with specific attention to the requirements outlined in</w:t>
      </w:r>
      <w:r w:rsidRPr="00407194">
        <w:rPr>
          <w:rFonts w:asciiTheme="minorHAnsi" w:hAnsiTheme="minorHAnsi"/>
          <w:spacing w:val="-2"/>
        </w:rPr>
        <w:t xml:space="preserve"> </w:t>
      </w:r>
      <w:r w:rsidRPr="00407194">
        <w:rPr>
          <w:rFonts w:asciiTheme="minorHAnsi" w:hAnsiTheme="minorHAnsi"/>
        </w:rPr>
        <w:t>this</w:t>
      </w:r>
      <w:r w:rsidRPr="00407194">
        <w:rPr>
          <w:rFonts w:asciiTheme="minorHAnsi" w:hAnsiTheme="minorHAnsi"/>
          <w:spacing w:val="-1"/>
        </w:rPr>
        <w:t xml:space="preserve"> </w:t>
      </w:r>
      <w:r w:rsidRPr="00407194">
        <w:rPr>
          <w:rFonts w:asciiTheme="minorHAnsi" w:hAnsiTheme="minorHAnsi"/>
        </w:rPr>
        <w:t>RFP,</w:t>
      </w:r>
      <w:r w:rsidRPr="00407194">
        <w:rPr>
          <w:rFonts w:asciiTheme="minorHAnsi" w:hAnsiTheme="minorHAnsi"/>
          <w:spacing w:val="-4"/>
        </w:rPr>
        <w:t xml:space="preserve"> </w:t>
      </w:r>
      <w:r w:rsidRPr="00407194">
        <w:rPr>
          <w:rFonts w:asciiTheme="minorHAnsi" w:hAnsiTheme="minorHAnsi"/>
        </w:rPr>
        <w:t>such</w:t>
      </w:r>
      <w:r w:rsidRPr="00407194">
        <w:rPr>
          <w:rFonts w:asciiTheme="minorHAnsi" w:hAnsiTheme="minorHAnsi"/>
          <w:spacing w:val="-4"/>
        </w:rPr>
        <w:t xml:space="preserve"> </w:t>
      </w:r>
      <w:r w:rsidRPr="00407194">
        <w:rPr>
          <w:rFonts w:asciiTheme="minorHAnsi" w:hAnsiTheme="minorHAnsi"/>
        </w:rPr>
        <w:t>as how</w:t>
      </w:r>
      <w:r w:rsidRPr="00407194">
        <w:rPr>
          <w:rFonts w:asciiTheme="minorHAnsi" w:hAnsiTheme="minorHAnsi"/>
          <w:spacing w:val="-2"/>
        </w:rPr>
        <w:t xml:space="preserve"> </w:t>
      </w:r>
      <w:r w:rsidRPr="00407194">
        <w:rPr>
          <w:rFonts w:asciiTheme="minorHAnsi" w:hAnsiTheme="minorHAnsi"/>
        </w:rPr>
        <w:t>you</w:t>
      </w:r>
      <w:r w:rsidRPr="00407194">
        <w:rPr>
          <w:rFonts w:asciiTheme="minorHAnsi" w:hAnsiTheme="minorHAnsi"/>
          <w:spacing w:val="-4"/>
        </w:rPr>
        <w:t xml:space="preserve"> </w:t>
      </w:r>
      <w:r w:rsidRPr="00407194">
        <w:rPr>
          <w:rFonts w:asciiTheme="minorHAnsi" w:hAnsiTheme="minorHAnsi"/>
        </w:rPr>
        <w:t>will</w:t>
      </w:r>
      <w:r w:rsidRPr="00407194">
        <w:rPr>
          <w:rFonts w:asciiTheme="minorHAnsi" w:hAnsiTheme="minorHAnsi"/>
          <w:spacing w:val="-4"/>
        </w:rPr>
        <w:t xml:space="preserve"> </w:t>
      </w:r>
      <w:r w:rsidRPr="00407194">
        <w:rPr>
          <w:rFonts w:asciiTheme="minorHAnsi" w:hAnsiTheme="minorHAnsi"/>
        </w:rPr>
        <w:t>meet</w:t>
      </w:r>
      <w:r w:rsidRPr="00407194">
        <w:rPr>
          <w:rFonts w:asciiTheme="minorHAnsi" w:hAnsiTheme="minorHAnsi"/>
          <w:spacing w:val="-4"/>
        </w:rPr>
        <w:t xml:space="preserve"> </w:t>
      </w:r>
      <w:r w:rsidRPr="00407194">
        <w:rPr>
          <w:rFonts w:asciiTheme="minorHAnsi" w:hAnsiTheme="minorHAnsi"/>
        </w:rPr>
        <w:t>the</w:t>
      </w:r>
      <w:r w:rsidRPr="00407194">
        <w:rPr>
          <w:rFonts w:asciiTheme="minorHAnsi" w:hAnsiTheme="minorHAnsi"/>
          <w:spacing w:val="-4"/>
        </w:rPr>
        <w:t xml:space="preserve"> </w:t>
      </w:r>
      <w:r w:rsidRPr="00407194">
        <w:rPr>
          <w:rFonts w:asciiTheme="minorHAnsi" w:hAnsiTheme="minorHAnsi"/>
        </w:rPr>
        <w:t>Minimum</w:t>
      </w:r>
      <w:r w:rsidRPr="00407194">
        <w:rPr>
          <w:rFonts w:asciiTheme="minorHAnsi" w:hAnsiTheme="minorHAnsi"/>
          <w:spacing w:val="-1"/>
        </w:rPr>
        <w:t xml:space="preserve"> </w:t>
      </w:r>
      <w:r w:rsidRPr="00407194">
        <w:rPr>
          <w:rFonts w:asciiTheme="minorHAnsi" w:hAnsiTheme="minorHAnsi"/>
        </w:rPr>
        <w:t>Standards</w:t>
      </w:r>
      <w:r w:rsidRPr="00407194">
        <w:rPr>
          <w:rFonts w:asciiTheme="minorHAnsi" w:hAnsiTheme="minorHAnsi"/>
          <w:spacing w:val="-1"/>
        </w:rPr>
        <w:t xml:space="preserve"> </w:t>
      </w:r>
      <w:r w:rsidRPr="00407194">
        <w:rPr>
          <w:rFonts w:asciiTheme="minorHAnsi" w:hAnsiTheme="minorHAnsi"/>
        </w:rPr>
        <w:t>of</w:t>
      </w:r>
      <w:r w:rsidRPr="00407194">
        <w:rPr>
          <w:rFonts w:asciiTheme="minorHAnsi" w:hAnsiTheme="minorHAnsi"/>
          <w:spacing w:val="-4"/>
        </w:rPr>
        <w:t xml:space="preserve"> </w:t>
      </w:r>
      <w:r w:rsidRPr="00407194">
        <w:rPr>
          <w:rFonts w:asciiTheme="minorHAnsi" w:hAnsiTheme="minorHAnsi"/>
        </w:rPr>
        <w:t>Care.</w:t>
      </w:r>
      <w:r w:rsidRPr="00407194">
        <w:rPr>
          <w:rFonts w:asciiTheme="minorHAnsi" w:hAnsiTheme="minorHAnsi"/>
          <w:spacing w:val="40"/>
        </w:rPr>
        <w:t xml:space="preserve"> </w:t>
      </w:r>
      <w:r w:rsidRPr="00407194">
        <w:rPr>
          <w:rFonts w:asciiTheme="minorHAnsi" w:hAnsiTheme="minorHAnsi"/>
        </w:rPr>
        <w:t>MDOC</w:t>
      </w:r>
      <w:r w:rsidRPr="00407194">
        <w:rPr>
          <w:rFonts w:asciiTheme="minorHAnsi" w:hAnsiTheme="minorHAnsi"/>
          <w:spacing w:val="-2"/>
        </w:rPr>
        <w:t xml:space="preserve"> </w:t>
      </w:r>
      <w:r w:rsidRPr="00407194">
        <w:rPr>
          <w:rFonts w:asciiTheme="minorHAnsi" w:hAnsiTheme="minorHAnsi"/>
        </w:rPr>
        <w:t>reserves</w:t>
      </w:r>
      <w:r w:rsidRPr="00407194">
        <w:rPr>
          <w:rFonts w:asciiTheme="minorHAnsi" w:hAnsiTheme="minorHAnsi"/>
          <w:spacing w:val="-1"/>
        </w:rPr>
        <w:t xml:space="preserve"> </w:t>
      </w:r>
      <w:r w:rsidRPr="00407194">
        <w:rPr>
          <w:rFonts w:asciiTheme="minorHAnsi" w:hAnsiTheme="minorHAnsi"/>
        </w:rPr>
        <w:t>the</w:t>
      </w:r>
      <w:r w:rsidRPr="00407194">
        <w:rPr>
          <w:rFonts w:asciiTheme="minorHAnsi" w:hAnsiTheme="minorHAnsi"/>
          <w:spacing w:val="-2"/>
        </w:rPr>
        <w:t xml:space="preserve"> </w:t>
      </w:r>
      <w:r w:rsidRPr="00407194">
        <w:rPr>
          <w:rFonts w:asciiTheme="minorHAnsi" w:hAnsiTheme="minorHAnsi"/>
        </w:rPr>
        <w:t>right</w:t>
      </w:r>
      <w:r w:rsidRPr="00407194">
        <w:rPr>
          <w:rFonts w:asciiTheme="minorHAnsi" w:hAnsiTheme="minorHAnsi"/>
          <w:spacing w:val="-2"/>
        </w:rPr>
        <w:t xml:space="preserve"> </w:t>
      </w:r>
      <w:r w:rsidRPr="00407194">
        <w:rPr>
          <w:rFonts w:asciiTheme="minorHAnsi" w:hAnsiTheme="minorHAnsi"/>
        </w:rPr>
        <w:t>to</w:t>
      </w:r>
      <w:r w:rsidRPr="00407194">
        <w:rPr>
          <w:rFonts w:asciiTheme="minorHAnsi" w:hAnsiTheme="minorHAnsi"/>
          <w:spacing w:val="-4"/>
        </w:rPr>
        <w:t xml:space="preserve"> </w:t>
      </w:r>
      <w:r w:rsidRPr="00407194">
        <w:rPr>
          <w:rFonts w:asciiTheme="minorHAnsi" w:hAnsiTheme="minorHAnsi"/>
        </w:rPr>
        <w:t>require changes</w:t>
      </w:r>
      <w:r w:rsidRPr="00407194">
        <w:rPr>
          <w:rFonts w:asciiTheme="minorHAnsi" w:hAnsiTheme="minorHAnsi"/>
          <w:spacing w:val="-5"/>
        </w:rPr>
        <w:t xml:space="preserve"> </w:t>
      </w:r>
      <w:r w:rsidRPr="00407194">
        <w:rPr>
          <w:rFonts w:asciiTheme="minorHAnsi" w:hAnsiTheme="minorHAnsi"/>
        </w:rPr>
        <w:t>or</w:t>
      </w:r>
      <w:r w:rsidRPr="00407194">
        <w:rPr>
          <w:rFonts w:asciiTheme="minorHAnsi" w:hAnsiTheme="minorHAnsi"/>
          <w:spacing w:val="-3"/>
        </w:rPr>
        <w:t xml:space="preserve"> </w:t>
      </w:r>
      <w:r w:rsidRPr="00407194">
        <w:rPr>
          <w:rFonts w:asciiTheme="minorHAnsi" w:hAnsiTheme="minorHAnsi"/>
        </w:rPr>
        <w:t>additions</w:t>
      </w:r>
      <w:r w:rsidRPr="00407194">
        <w:rPr>
          <w:rFonts w:asciiTheme="minorHAnsi" w:hAnsiTheme="minorHAnsi"/>
          <w:spacing w:val="-2"/>
        </w:rPr>
        <w:t xml:space="preserve"> </w:t>
      </w:r>
      <w:r w:rsidRPr="00407194">
        <w:rPr>
          <w:rFonts w:asciiTheme="minorHAnsi" w:hAnsiTheme="minorHAnsi"/>
        </w:rPr>
        <w:t>to</w:t>
      </w:r>
      <w:r w:rsidRPr="00407194">
        <w:rPr>
          <w:rFonts w:asciiTheme="minorHAnsi" w:hAnsiTheme="minorHAnsi"/>
          <w:spacing w:val="-5"/>
        </w:rPr>
        <w:t xml:space="preserve"> </w:t>
      </w:r>
      <w:r w:rsidRPr="00407194">
        <w:rPr>
          <w:rFonts w:asciiTheme="minorHAnsi" w:hAnsiTheme="minorHAnsi"/>
        </w:rPr>
        <w:t>the</w:t>
      </w:r>
      <w:r w:rsidRPr="00407194">
        <w:rPr>
          <w:rFonts w:asciiTheme="minorHAnsi" w:hAnsiTheme="minorHAnsi"/>
          <w:spacing w:val="-2"/>
        </w:rPr>
        <w:t xml:space="preserve"> </w:t>
      </w:r>
      <w:r w:rsidRPr="00407194">
        <w:rPr>
          <w:rFonts w:asciiTheme="minorHAnsi" w:hAnsiTheme="minorHAnsi"/>
        </w:rPr>
        <w:t>transition</w:t>
      </w:r>
      <w:r w:rsidRPr="00407194">
        <w:rPr>
          <w:rFonts w:asciiTheme="minorHAnsi" w:hAnsiTheme="minorHAnsi"/>
          <w:spacing w:val="-5"/>
        </w:rPr>
        <w:t xml:space="preserve"> </w:t>
      </w:r>
      <w:r w:rsidRPr="00407194">
        <w:rPr>
          <w:rFonts w:asciiTheme="minorHAnsi" w:hAnsiTheme="minorHAnsi"/>
        </w:rPr>
        <w:t>plan</w:t>
      </w:r>
      <w:r w:rsidRPr="00407194">
        <w:rPr>
          <w:rFonts w:asciiTheme="minorHAnsi" w:hAnsiTheme="minorHAnsi"/>
          <w:spacing w:val="-3"/>
        </w:rPr>
        <w:t xml:space="preserve"> </w:t>
      </w:r>
      <w:r w:rsidRPr="00407194">
        <w:rPr>
          <w:rFonts w:asciiTheme="minorHAnsi" w:hAnsiTheme="minorHAnsi"/>
        </w:rPr>
        <w:t>before</w:t>
      </w:r>
      <w:r w:rsidRPr="00407194">
        <w:rPr>
          <w:rFonts w:asciiTheme="minorHAnsi" w:hAnsiTheme="minorHAnsi"/>
          <w:spacing w:val="-3"/>
        </w:rPr>
        <w:t xml:space="preserve"> </w:t>
      </w:r>
      <w:r w:rsidRPr="00407194">
        <w:rPr>
          <w:rFonts w:asciiTheme="minorHAnsi" w:hAnsiTheme="minorHAnsi"/>
        </w:rPr>
        <w:t>acceptance. The</w:t>
      </w:r>
      <w:r w:rsidRPr="00407194">
        <w:rPr>
          <w:rFonts w:asciiTheme="minorHAnsi" w:hAnsiTheme="minorHAnsi"/>
          <w:spacing w:val="-5"/>
        </w:rPr>
        <w:t xml:space="preserve"> </w:t>
      </w:r>
      <w:r w:rsidRPr="00407194">
        <w:rPr>
          <w:rFonts w:asciiTheme="minorHAnsi" w:hAnsiTheme="minorHAnsi"/>
        </w:rPr>
        <w:t>plan</w:t>
      </w:r>
      <w:r w:rsidRPr="00407194">
        <w:rPr>
          <w:rFonts w:asciiTheme="minorHAnsi" w:hAnsiTheme="minorHAnsi"/>
          <w:spacing w:val="-5"/>
        </w:rPr>
        <w:t xml:space="preserve"> </w:t>
      </w:r>
      <w:r w:rsidRPr="00407194">
        <w:rPr>
          <w:rFonts w:asciiTheme="minorHAnsi" w:hAnsiTheme="minorHAnsi"/>
        </w:rPr>
        <w:t>must</w:t>
      </w:r>
      <w:r w:rsidRPr="00407194">
        <w:rPr>
          <w:rFonts w:asciiTheme="minorHAnsi" w:hAnsiTheme="minorHAnsi"/>
          <w:spacing w:val="-3"/>
        </w:rPr>
        <w:t xml:space="preserve"> </w:t>
      </w:r>
      <w:r w:rsidRPr="00407194">
        <w:rPr>
          <w:rFonts w:asciiTheme="minorHAnsi" w:hAnsiTheme="minorHAnsi"/>
        </w:rPr>
        <w:t>ensure</w:t>
      </w:r>
      <w:r w:rsidRPr="00407194">
        <w:rPr>
          <w:rFonts w:asciiTheme="minorHAnsi" w:hAnsiTheme="minorHAnsi"/>
          <w:spacing w:val="-3"/>
        </w:rPr>
        <w:t xml:space="preserve"> </w:t>
      </w:r>
      <w:r w:rsidRPr="00407194">
        <w:rPr>
          <w:rFonts w:asciiTheme="minorHAnsi" w:hAnsiTheme="minorHAnsi"/>
        </w:rPr>
        <w:t>uninterrupted</w:t>
      </w:r>
      <w:r w:rsidRPr="00407194">
        <w:rPr>
          <w:rFonts w:asciiTheme="minorHAnsi" w:hAnsiTheme="minorHAnsi"/>
          <w:spacing w:val="-5"/>
        </w:rPr>
        <w:t xml:space="preserve"> </w:t>
      </w:r>
      <w:r w:rsidRPr="00407194">
        <w:rPr>
          <w:rFonts w:asciiTheme="minorHAnsi" w:hAnsiTheme="minorHAnsi"/>
        </w:rPr>
        <w:t>continuity of care to MDOC offenders throughout the transition.</w:t>
      </w:r>
      <w:r w:rsidRPr="00407194">
        <w:rPr>
          <w:rFonts w:asciiTheme="minorHAnsi" w:hAnsiTheme="minorHAnsi"/>
          <w:spacing w:val="40"/>
        </w:rPr>
        <w:t xml:space="preserve"> </w:t>
      </w:r>
      <w:r w:rsidRPr="00407194">
        <w:rPr>
          <w:rFonts w:asciiTheme="minorHAnsi" w:hAnsiTheme="minorHAnsi"/>
        </w:rPr>
        <w:t>Thirty calendar days after award of the Contract, the Contractor must submit a revised, expanded, detailed narrative of its transition plan and progress toward those goals. The Contractor must continue to revise the transition plan and submit to the MDOC Program Manager and MDOC Contract Manager for approval and acceptance no less than on a monthly basis until</w:t>
      </w:r>
      <w:r w:rsidRPr="00407194">
        <w:rPr>
          <w:rFonts w:asciiTheme="minorHAnsi" w:hAnsiTheme="minorHAnsi"/>
          <w:spacing w:val="40"/>
        </w:rPr>
        <w:t xml:space="preserve"> </w:t>
      </w:r>
      <w:r w:rsidRPr="00407194">
        <w:rPr>
          <w:rFonts w:asciiTheme="minorHAnsi" w:hAnsiTheme="minorHAnsi"/>
        </w:rPr>
        <w:t>all items have been successfully implemented.</w:t>
      </w:r>
    </w:p>
    <w:p w14:paraId="28515BB4" w14:textId="77777777" w:rsidR="00407194" w:rsidRPr="00407194" w:rsidRDefault="00407194" w:rsidP="00407194">
      <w:pPr>
        <w:pStyle w:val="BodyText"/>
        <w:tabs>
          <w:tab w:val="left" w:pos="720"/>
        </w:tabs>
        <w:spacing w:after="0"/>
        <w:ind w:left="720"/>
        <w:rPr>
          <w:rFonts w:asciiTheme="minorHAnsi" w:hAnsiTheme="minorHAnsi"/>
          <w:sz w:val="22"/>
        </w:rPr>
      </w:pPr>
    </w:p>
    <w:p w14:paraId="5437D56A" w14:textId="518DD0D8" w:rsidR="00407194" w:rsidRPr="00407194" w:rsidRDefault="00407194" w:rsidP="00407194">
      <w:pPr>
        <w:pStyle w:val="BodyText"/>
        <w:tabs>
          <w:tab w:val="left" w:pos="720"/>
        </w:tabs>
        <w:spacing w:after="0" w:line="276" w:lineRule="auto"/>
        <w:ind w:left="720" w:right="1180"/>
        <w:rPr>
          <w:rFonts w:asciiTheme="minorHAnsi" w:hAnsiTheme="minorHAnsi"/>
          <w:sz w:val="22"/>
        </w:rPr>
      </w:pPr>
      <w:r w:rsidRPr="00407194">
        <w:rPr>
          <w:rFonts w:asciiTheme="minorHAnsi" w:hAnsiTheme="minorHAnsi"/>
          <w:sz w:val="22"/>
        </w:rPr>
        <w:t xml:space="preserve">The plan must </w:t>
      </w:r>
      <w:r w:rsidR="00EA2D67" w:rsidRPr="00407194">
        <w:rPr>
          <w:rFonts w:asciiTheme="minorHAnsi" w:hAnsiTheme="minorHAnsi"/>
          <w:sz w:val="22"/>
        </w:rPr>
        <w:t>address</w:t>
      </w:r>
      <w:r w:rsidRPr="00407194">
        <w:rPr>
          <w:rFonts w:asciiTheme="minorHAnsi" w:hAnsiTheme="minorHAnsi"/>
          <w:sz w:val="22"/>
        </w:rPr>
        <w:t xml:space="preserve"> how data will be analyzed to illustrate trends and areas for improvement, how you will</w:t>
      </w:r>
      <w:r w:rsidRPr="00407194">
        <w:rPr>
          <w:rFonts w:asciiTheme="minorHAnsi" w:hAnsiTheme="minorHAnsi"/>
          <w:spacing w:val="-3"/>
          <w:sz w:val="22"/>
        </w:rPr>
        <w:t xml:space="preserve"> </w:t>
      </w:r>
      <w:r w:rsidRPr="00407194">
        <w:rPr>
          <w:rFonts w:asciiTheme="minorHAnsi" w:hAnsiTheme="minorHAnsi"/>
          <w:sz w:val="22"/>
        </w:rPr>
        <w:t>identify</w:t>
      </w:r>
      <w:r w:rsidRPr="00407194">
        <w:rPr>
          <w:rFonts w:asciiTheme="minorHAnsi" w:hAnsiTheme="minorHAnsi"/>
          <w:spacing w:val="-3"/>
          <w:sz w:val="22"/>
        </w:rPr>
        <w:t xml:space="preserve"> </w:t>
      </w:r>
      <w:r w:rsidRPr="00407194">
        <w:rPr>
          <w:rFonts w:asciiTheme="minorHAnsi" w:hAnsiTheme="minorHAnsi"/>
          <w:sz w:val="22"/>
        </w:rPr>
        <w:t>any</w:t>
      </w:r>
      <w:r w:rsidRPr="00407194">
        <w:rPr>
          <w:rFonts w:asciiTheme="minorHAnsi" w:hAnsiTheme="minorHAnsi"/>
          <w:spacing w:val="-2"/>
          <w:sz w:val="22"/>
        </w:rPr>
        <w:t xml:space="preserve"> </w:t>
      </w:r>
      <w:r w:rsidRPr="00407194">
        <w:rPr>
          <w:rFonts w:asciiTheme="minorHAnsi" w:hAnsiTheme="minorHAnsi"/>
          <w:sz w:val="22"/>
        </w:rPr>
        <w:t>barriers</w:t>
      </w:r>
      <w:r w:rsidRPr="00407194">
        <w:rPr>
          <w:rFonts w:asciiTheme="minorHAnsi" w:hAnsiTheme="minorHAnsi"/>
          <w:spacing w:val="-5"/>
          <w:sz w:val="22"/>
        </w:rPr>
        <w:t xml:space="preserve"> </w:t>
      </w:r>
      <w:r w:rsidRPr="00407194">
        <w:rPr>
          <w:rFonts w:asciiTheme="minorHAnsi" w:hAnsiTheme="minorHAnsi"/>
          <w:sz w:val="22"/>
        </w:rPr>
        <w:t>that</w:t>
      </w:r>
      <w:r w:rsidRPr="00407194">
        <w:rPr>
          <w:rFonts w:asciiTheme="minorHAnsi" w:hAnsiTheme="minorHAnsi"/>
          <w:spacing w:val="-3"/>
          <w:sz w:val="22"/>
        </w:rPr>
        <w:t xml:space="preserve"> </w:t>
      </w:r>
      <w:r w:rsidRPr="00407194">
        <w:rPr>
          <w:rFonts w:asciiTheme="minorHAnsi" w:hAnsiTheme="minorHAnsi"/>
          <w:sz w:val="22"/>
        </w:rPr>
        <w:t>are</w:t>
      </w:r>
      <w:r w:rsidRPr="00407194">
        <w:rPr>
          <w:rFonts w:asciiTheme="minorHAnsi" w:hAnsiTheme="minorHAnsi"/>
          <w:spacing w:val="-3"/>
          <w:sz w:val="22"/>
        </w:rPr>
        <w:t xml:space="preserve"> </w:t>
      </w:r>
      <w:r w:rsidRPr="00407194">
        <w:rPr>
          <w:rFonts w:asciiTheme="minorHAnsi" w:hAnsiTheme="minorHAnsi"/>
          <w:sz w:val="22"/>
        </w:rPr>
        <w:t>impacting</w:t>
      </w:r>
      <w:r w:rsidRPr="00407194">
        <w:rPr>
          <w:rFonts w:asciiTheme="minorHAnsi" w:hAnsiTheme="minorHAnsi"/>
          <w:spacing w:val="-5"/>
          <w:sz w:val="22"/>
        </w:rPr>
        <w:t xml:space="preserve"> </w:t>
      </w:r>
      <w:r w:rsidRPr="00407194">
        <w:rPr>
          <w:rFonts w:asciiTheme="minorHAnsi" w:hAnsiTheme="minorHAnsi"/>
          <w:sz w:val="22"/>
        </w:rPr>
        <w:t>services,</w:t>
      </w:r>
      <w:r w:rsidRPr="00407194">
        <w:rPr>
          <w:rFonts w:asciiTheme="minorHAnsi" w:hAnsiTheme="minorHAnsi"/>
          <w:spacing w:val="-3"/>
          <w:sz w:val="22"/>
        </w:rPr>
        <w:t xml:space="preserve"> </w:t>
      </w:r>
      <w:r w:rsidRPr="00407194">
        <w:rPr>
          <w:rFonts w:asciiTheme="minorHAnsi" w:hAnsiTheme="minorHAnsi"/>
          <w:sz w:val="22"/>
        </w:rPr>
        <w:t>and</w:t>
      </w:r>
      <w:r w:rsidRPr="00407194">
        <w:rPr>
          <w:rFonts w:asciiTheme="minorHAnsi" w:hAnsiTheme="minorHAnsi"/>
          <w:spacing w:val="-3"/>
          <w:sz w:val="22"/>
        </w:rPr>
        <w:t xml:space="preserve"> </w:t>
      </w:r>
      <w:r w:rsidRPr="00407194">
        <w:rPr>
          <w:rFonts w:asciiTheme="minorHAnsi" w:hAnsiTheme="minorHAnsi"/>
          <w:sz w:val="22"/>
        </w:rPr>
        <w:t>how</w:t>
      </w:r>
      <w:r w:rsidRPr="00407194">
        <w:rPr>
          <w:rFonts w:asciiTheme="minorHAnsi" w:hAnsiTheme="minorHAnsi"/>
          <w:spacing w:val="-5"/>
          <w:sz w:val="22"/>
        </w:rPr>
        <w:t xml:space="preserve"> </w:t>
      </w:r>
      <w:r w:rsidRPr="00407194">
        <w:rPr>
          <w:rFonts w:asciiTheme="minorHAnsi" w:hAnsiTheme="minorHAnsi"/>
          <w:sz w:val="22"/>
        </w:rPr>
        <w:t>you</w:t>
      </w:r>
      <w:r w:rsidRPr="00407194">
        <w:rPr>
          <w:rFonts w:asciiTheme="minorHAnsi" w:hAnsiTheme="minorHAnsi"/>
          <w:spacing w:val="-3"/>
          <w:sz w:val="22"/>
        </w:rPr>
        <w:t xml:space="preserve"> </w:t>
      </w:r>
      <w:r w:rsidRPr="00407194">
        <w:rPr>
          <w:rFonts w:asciiTheme="minorHAnsi" w:hAnsiTheme="minorHAnsi"/>
          <w:sz w:val="22"/>
        </w:rPr>
        <w:t>will</w:t>
      </w:r>
      <w:r w:rsidRPr="00407194">
        <w:rPr>
          <w:rFonts w:asciiTheme="minorHAnsi" w:hAnsiTheme="minorHAnsi"/>
          <w:spacing w:val="-3"/>
          <w:sz w:val="22"/>
        </w:rPr>
        <w:t xml:space="preserve"> </w:t>
      </w:r>
      <w:r w:rsidRPr="00407194">
        <w:rPr>
          <w:rFonts w:asciiTheme="minorHAnsi" w:hAnsiTheme="minorHAnsi"/>
          <w:sz w:val="22"/>
        </w:rPr>
        <w:t>respond</w:t>
      </w:r>
      <w:r w:rsidRPr="00407194">
        <w:rPr>
          <w:rFonts w:asciiTheme="minorHAnsi" w:hAnsiTheme="minorHAnsi"/>
          <w:spacing w:val="-5"/>
          <w:sz w:val="22"/>
        </w:rPr>
        <w:t xml:space="preserve"> </w:t>
      </w:r>
      <w:r w:rsidRPr="00407194">
        <w:rPr>
          <w:rFonts w:asciiTheme="minorHAnsi" w:hAnsiTheme="minorHAnsi"/>
          <w:sz w:val="22"/>
        </w:rPr>
        <w:t>to</w:t>
      </w:r>
      <w:r w:rsidRPr="00407194">
        <w:rPr>
          <w:rFonts w:asciiTheme="minorHAnsi" w:hAnsiTheme="minorHAnsi"/>
          <w:spacing w:val="-3"/>
          <w:sz w:val="22"/>
        </w:rPr>
        <w:t xml:space="preserve"> </w:t>
      </w:r>
      <w:r w:rsidRPr="00407194">
        <w:rPr>
          <w:rFonts w:asciiTheme="minorHAnsi" w:hAnsiTheme="minorHAnsi"/>
          <w:sz w:val="22"/>
        </w:rPr>
        <w:t>issues</w:t>
      </w:r>
      <w:r w:rsidRPr="00407194">
        <w:rPr>
          <w:rFonts w:asciiTheme="minorHAnsi" w:hAnsiTheme="minorHAnsi"/>
          <w:spacing w:val="-2"/>
          <w:sz w:val="22"/>
        </w:rPr>
        <w:t xml:space="preserve"> </w:t>
      </w:r>
      <w:r w:rsidRPr="00407194">
        <w:rPr>
          <w:rFonts w:asciiTheme="minorHAnsi" w:hAnsiTheme="minorHAnsi"/>
          <w:sz w:val="22"/>
        </w:rPr>
        <w:t>identified</w:t>
      </w:r>
      <w:r w:rsidRPr="00407194">
        <w:rPr>
          <w:rFonts w:asciiTheme="minorHAnsi" w:hAnsiTheme="minorHAnsi"/>
          <w:spacing w:val="-3"/>
          <w:sz w:val="22"/>
        </w:rPr>
        <w:t xml:space="preserve"> </w:t>
      </w:r>
      <w:r w:rsidRPr="00407194">
        <w:rPr>
          <w:rFonts w:asciiTheme="minorHAnsi" w:hAnsiTheme="minorHAnsi"/>
          <w:sz w:val="22"/>
        </w:rPr>
        <w:t>by</w:t>
      </w:r>
      <w:r w:rsidRPr="00407194">
        <w:rPr>
          <w:rFonts w:asciiTheme="minorHAnsi" w:hAnsiTheme="minorHAnsi"/>
          <w:spacing w:val="-2"/>
          <w:sz w:val="22"/>
        </w:rPr>
        <w:t xml:space="preserve"> </w:t>
      </w:r>
      <w:r w:rsidRPr="00407194">
        <w:rPr>
          <w:rFonts w:asciiTheme="minorHAnsi" w:hAnsiTheme="minorHAnsi"/>
          <w:sz w:val="22"/>
        </w:rPr>
        <w:t>MDOC.</w:t>
      </w:r>
    </w:p>
    <w:p w14:paraId="7D033937" w14:textId="77777777" w:rsidR="00407194" w:rsidRPr="00407194" w:rsidRDefault="00407194" w:rsidP="00407194">
      <w:pPr>
        <w:pStyle w:val="BodyText"/>
        <w:tabs>
          <w:tab w:val="left" w:pos="720"/>
        </w:tabs>
        <w:spacing w:after="0"/>
        <w:ind w:left="720"/>
        <w:rPr>
          <w:rFonts w:asciiTheme="minorHAnsi" w:hAnsiTheme="minorHAnsi"/>
          <w:sz w:val="22"/>
        </w:rPr>
      </w:pPr>
    </w:p>
    <w:p w14:paraId="7FB700E4" w14:textId="77777777" w:rsidR="00407194" w:rsidRPr="00407194" w:rsidRDefault="00407194" w:rsidP="00D0163C">
      <w:pPr>
        <w:pStyle w:val="ListParagraph"/>
        <w:widowControl w:val="0"/>
        <w:numPr>
          <w:ilvl w:val="0"/>
          <w:numId w:val="48"/>
        </w:numPr>
        <w:tabs>
          <w:tab w:val="left" w:pos="720"/>
          <w:tab w:val="left" w:pos="810"/>
        </w:tabs>
        <w:autoSpaceDE w:val="0"/>
        <w:autoSpaceDN w:val="0"/>
        <w:spacing w:after="0" w:line="240" w:lineRule="auto"/>
        <w:ind w:left="720" w:right="1211"/>
        <w:contextualSpacing w:val="0"/>
        <w:rPr>
          <w:rFonts w:asciiTheme="minorHAnsi" w:hAnsiTheme="minorHAnsi"/>
        </w:rPr>
      </w:pPr>
      <w:r w:rsidRPr="00407194">
        <w:rPr>
          <w:rFonts w:asciiTheme="minorHAnsi" w:hAnsiTheme="minorHAnsi"/>
        </w:rPr>
        <w:t>The</w:t>
      </w:r>
      <w:r w:rsidRPr="00407194">
        <w:rPr>
          <w:rFonts w:asciiTheme="minorHAnsi" w:hAnsiTheme="minorHAnsi"/>
          <w:spacing w:val="-3"/>
        </w:rPr>
        <w:t xml:space="preserve"> </w:t>
      </w:r>
      <w:r w:rsidRPr="00407194">
        <w:rPr>
          <w:rFonts w:asciiTheme="minorHAnsi" w:hAnsiTheme="minorHAnsi"/>
        </w:rPr>
        <w:t>offenders</w:t>
      </w:r>
      <w:r w:rsidRPr="00407194">
        <w:rPr>
          <w:rFonts w:asciiTheme="minorHAnsi" w:hAnsiTheme="minorHAnsi"/>
          <w:spacing w:val="-2"/>
        </w:rPr>
        <w:t xml:space="preserve"> </w:t>
      </w:r>
      <w:r w:rsidRPr="00407194">
        <w:rPr>
          <w:rFonts w:asciiTheme="minorHAnsi" w:hAnsiTheme="minorHAnsi"/>
        </w:rPr>
        <w:t>who</w:t>
      </w:r>
      <w:r w:rsidRPr="00407194">
        <w:rPr>
          <w:rFonts w:asciiTheme="minorHAnsi" w:hAnsiTheme="minorHAnsi"/>
          <w:spacing w:val="-3"/>
        </w:rPr>
        <w:t xml:space="preserve"> </w:t>
      </w:r>
      <w:r w:rsidRPr="00407194">
        <w:rPr>
          <w:rFonts w:asciiTheme="minorHAnsi" w:hAnsiTheme="minorHAnsi"/>
        </w:rPr>
        <w:t>are</w:t>
      </w:r>
      <w:r w:rsidRPr="00407194">
        <w:rPr>
          <w:rFonts w:asciiTheme="minorHAnsi" w:hAnsiTheme="minorHAnsi"/>
          <w:spacing w:val="-3"/>
        </w:rPr>
        <w:t xml:space="preserve"> </w:t>
      </w:r>
      <w:r w:rsidRPr="00407194">
        <w:rPr>
          <w:rFonts w:asciiTheme="minorHAnsi" w:hAnsiTheme="minorHAnsi"/>
        </w:rPr>
        <w:t>currently</w:t>
      </w:r>
      <w:r w:rsidRPr="00407194">
        <w:rPr>
          <w:rFonts w:asciiTheme="minorHAnsi" w:hAnsiTheme="minorHAnsi"/>
          <w:spacing w:val="-2"/>
        </w:rPr>
        <w:t xml:space="preserve"> </w:t>
      </w:r>
      <w:r w:rsidRPr="00407194">
        <w:rPr>
          <w:rFonts w:asciiTheme="minorHAnsi" w:hAnsiTheme="minorHAnsi"/>
        </w:rPr>
        <w:t>receiving</w:t>
      </w:r>
      <w:r w:rsidRPr="00407194">
        <w:rPr>
          <w:rFonts w:asciiTheme="minorHAnsi" w:hAnsiTheme="minorHAnsi"/>
          <w:spacing w:val="-5"/>
        </w:rPr>
        <w:t xml:space="preserve"> </w:t>
      </w:r>
      <w:r w:rsidRPr="00407194">
        <w:rPr>
          <w:rFonts w:asciiTheme="minorHAnsi" w:hAnsiTheme="minorHAnsi"/>
        </w:rPr>
        <w:t>treatment</w:t>
      </w:r>
      <w:r w:rsidRPr="00407194">
        <w:rPr>
          <w:rFonts w:asciiTheme="minorHAnsi" w:hAnsiTheme="minorHAnsi"/>
          <w:spacing w:val="-3"/>
        </w:rPr>
        <w:t xml:space="preserve"> </w:t>
      </w:r>
      <w:r w:rsidRPr="00407194">
        <w:rPr>
          <w:rFonts w:asciiTheme="minorHAnsi" w:hAnsiTheme="minorHAnsi"/>
        </w:rPr>
        <w:t>at</w:t>
      </w:r>
      <w:r w:rsidRPr="00407194">
        <w:rPr>
          <w:rFonts w:asciiTheme="minorHAnsi" w:hAnsiTheme="minorHAnsi"/>
          <w:spacing w:val="-5"/>
        </w:rPr>
        <w:t xml:space="preserve"> </w:t>
      </w:r>
      <w:r w:rsidRPr="00407194">
        <w:rPr>
          <w:rFonts w:asciiTheme="minorHAnsi" w:hAnsiTheme="minorHAnsi"/>
        </w:rPr>
        <w:t>the</w:t>
      </w:r>
      <w:r w:rsidRPr="00407194">
        <w:rPr>
          <w:rFonts w:asciiTheme="minorHAnsi" w:hAnsiTheme="minorHAnsi"/>
          <w:spacing w:val="-5"/>
        </w:rPr>
        <w:t xml:space="preserve"> </w:t>
      </w:r>
      <w:r w:rsidRPr="00407194">
        <w:rPr>
          <w:rFonts w:asciiTheme="minorHAnsi" w:hAnsiTheme="minorHAnsi"/>
        </w:rPr>
        <w:t>commencement</w:t>
      </w:r>
      <w:r w:rsidRPr="00407194">
        <w:rPr>
          <w:rFonts w:asciiTheme="minorHAnsi" w:hAnsiTheme="minorHAnsi"/>
          <w:spacing w:val="-3"/>
        </w:rPr>
        <w:t xml:space="preserve"> </w:t>
      </w:r>
      <w:r w:rsidRPr="00407194">
        <w:rPr>
          <w:rFonts w:asciiTheme="minorHAnsi" w:hAnsiTheme="minorHAnsi"/>
        </w:rPr>
        <w:t>of</w:t>
      </w:r>
      <w:r w:rsidRPr="00407194">
        <w:rPr>
          <w:rFonts w:asciiTheme="minorHAnsi" w:hAnsiTheme="minorHAnsi"/>
          <w:spacing w:val="-5"/>
        </w:rPr>
        <w:t xml:space="preserve"> </w:t>
      </w:r>
      <w:r w:rsidRPr="00407194">
        <w:rPr>
          <w:rFonts w:asciiTheme="minorHAnsi" w:hAnsiTheme="minorHAnsi"/>
        </w:rPr>
        <w:t>this</w:t>
      </w:r>
      <w:r w:rsidRPr="00407194">
        <w:rPr>
          <w:rFonts w:asciiTheme="minorHAnsi" w:hAnsiTheme="minorHAnsi"/>
          <w:spacing w:val="-2"/>
        </w:rPr>
        <w:t xml:space="preserve"> </w:t>
      </w:r>
      <w:r w:rsidRPr="00407194">
        <w:rPr>
          <w:rFonts w:asciiTheme="minorHAnsi" w:hAnsiTheme="minorHAnsi"/>
        </w:rPr>
        <w:t>Contract</w:t>
      </w:r>
      <w:r w:rsidRPr="00407194">
        <w:rPr>
          <w:rFonts w:asciiTheme="minorHAnsi" w:hAnsiTheme="minorHAnsi"/>
          <w:spacing w:val="-7"/>
        </w:rPr>
        <w:t xml:space="preserve"> </w:t>
      </w:r>
      <w:r w:rsidRPr="00407194">
        <w:rPr>
          <w:rFonts w:asciiTheme="minorHAnsi" w:hAnsiTheme="minorHAnsi"/>
        </w:rPr>
        <w:t>will</w:t>
      </w:r>
      <w:r w:rsidRPr="00407194">
        <w:rPr>
          <w:rFonts w:asciiTheme="minorHAnsi" w:hAnsiTheme="minorHAnsi"/>
          <w:spacing w:val="-3"/>
        </w:rPr>
        <w:t xml:space="preserve"> </w:t>
      </w:r>
      <w:r w:rsidRPr="00407194">
        <w:rPr>
          <w:rFonts w:asciiTheme="minorHAnsi" w:hAnsiTheme="minorHAnsi"/>
        </w:rPr>
        <w:t>continue</w:t>
      </w:r>
      <w:r w:rsidRPr="00407194">
        <w:rPr>
          <w:rFonts w:asciiTheme="minorHAnsi" w:hAnsiTheme="minorHAnsi"/>
          <w:spacing w:val="-5"/>
        </w:rPr>
        <w:t xml:space="preserve"> </w:t>
      </w:r>
      <w:r w:rsidRPr="00407194">
        <w:rPr>
          <w:rFonts w:asciiTheme="minorHAnsi" w:hAnsiTheme="minorHAnsi"/>
        </w:rPr>
        <w:t>with their existing services until their service plan ends unless otherwise authorized by the MDOC Program Manager. This transition process requires communication and delivery of clinical documents to new Contractors 15-30 calendar days prior to offender transfer. MDOC reserves the right to provide awarded Contractors with additional information and requirements for offender and treatment transitioning.</w:t>
      </w:r>
    </w:p>
    <w:p w14:paraId="2AAA2C3B" w14:textId="77777777" w:rsidR="00407194" w:rsidRPr="00407194" w:rsidRDefault="00407194" w:rsidP="00407194">
      <w:pPr>
        <w:pStyle w:val="BodyText"/>
        <w:tabs>
          <w:tab w:val="left" w:pos="720"/>
        </w:tabs>
        <w:spacing w:after="0"/>
        <w:ind w:left="720"/>
        <w:rPr>
          <w:rFonts w:asciiTheme="minorHAnsi" w:hAnsiTheme="minorHAnsi"/>
          <w:sz w:val="22"/>
        </w:rPr>
      </w:pPr>
    </w:p>
    <w:p w14:paraId="5D6FA195" w14:textId="77777777" w:rsidR="00407194" w:rsidRPr="00407194" w:rsidRDefault="00407194" w:rsidP="00D0163C">
      <w:pPr>
        <w:pStyle w:val="ListParagraph"/>
        <w:widowControl w:val="0"/>
        <w:numPr>
          <w:ilvl w:val="0"/>
          <w:numId w:val="48"/>
        </w:numPr>
        <w:tabs>
          <w:tab w:val="left" w:pos="720"/>
        </w:tabs>
        <w:autoSpaceDE w:val="0"/>
        <w:autoSpaceDN w:val="0"/>
        <w:spacing w:after="0" w:line="240" w:lineRule="auto"/>
        <w:ind w:left="720" w:right="1329"/>
        <w:contextualSpacing w:val="0"/>
        <w:rPr>
          <w:rFonts w:asciiTheme="minorHAnsi" w:hAnsiTheme="minorHAnsi"/>
        </w:rPr>
      </w:pPr>
      <w:r w:rsidRPr="00407194">
        <w:rPr>
          <w:rFonts w:asciiTheme="minorHAnsi" w:hAnsiTheme="minorHAnsi"/>
        </w:rPr>
        <w:t>Existing</w:t>
      </w:r>
      <w:r w:rsidRPr="00407194">
        <w:rPr>
          <w:rFonts w:asciiTheme="minorHAnsi" w:hAnsiTheme="minorHAnsi"/>
          <w:spacing w:val="-5"/>
        </w:rPr>
        <w:t xml:space="preserve"> </w:t>
      </w:r>
      <w:r w:rsidRPr="00407194">
        <w:rPr>
          <w:rFonts w:asciiTheme="minorHAnsi" w:hAnsiTheme="minorHAnsi"/>
        </w:rPr>
        <w:t>and</w:t>
      </w:r>
      <w:r w:rsidRPr="00407194">
        <w:rPr>
          <w:rFonts w:asciiTheme="minorHAnsi" w:hAnsiTheme="minorHAnsi"/>
          <w:spacing w:val="-5"/>
        </w:rPr>
        <w:t xml:space="preserve"> </w:t>
      </w:r>
      <w:r w:rsidRPr="00407194">
        <w:rPr>
          <w:rFonts w:asciiTheme="minorHAnsi" w:hAnsiTheme="minorHAnsi"/>
        </w:rPr>
        <w:t>transitioning</w:t>
      </w:r>
      <w:r w:rsidRPr="00407194">
        <w:rPr>
          <w:rFonts w:asciiTheme="minorHAnsi" w:hAnsiTheme="minorHAnsi"/>
          <w:spacing w:val="-3"/>
        </w:rPr>
        <w:t xml:space="preserve"> </w:t>
      </w:r>
      <w:r w:rsidRPr="00407194">
        <w:rPr>
          <w:rFonts w:asciiTheme="minorHAnsi" w:hAnsiTheme="minorHAnsi"/>
        </w:rPr>
        <w:t>Contractors</w:t>
      </w:r>
      <w:r w:rsidRPr="00407194">
        <w:rPr>
          <w:rFonts w:asciiTheme="minorHAnsi" w:hAnsiTheme="minorHAnsi"/>
          <w:spacing w:val="-2"/>
        </w:rPr>
        <w:t xml:space="preserve"> </w:t>
      </w:r>
      <w:r w:rsidRPr="00407194">
        <w:rPr>
          <w:rFonts w:asciiTheme="minorHAnsi" w:hAnsiTheme="minorHAnsi"/>
        </w:rPr>
        <w:t>must</w:t>
      </w:r>
      <w:r w:rsidRPr="00407194">
        <w:rPr>
          <w:rFonts w:asciiTheme="minorHAnsi" w:hAnsiTheme="minorHAnsi"/>
          <w:spacing w:val="-5"/>
        </w:rPr>
        <w:t xml:space="preserve"> </w:t>
      </w:r>
      <w:r w:rsidRPr="00407194">
        <w:rPr>
          <w:rFonts w:asciiTheme="minorHAnsi" w:hAnsiTheme="minorHAnsi"/>
        </w:rPr>
        <w:t>cooperate</w:t>
      </w:r>
      <w:r w:rsidRPr="00407194">
        <w:rPr>
          <w:rFonts w:asciiTheme="minorHAnsi" w:hAnsiTheme="minorHAnsi"/>
          <w:spacing w:val="-3"/>
        </w:rPr>
        <w:t xml:space="preserve"> </w:t>
      </w:r>
      <w:r w:rsidRPr="00407194">
        <w:rPr>
          <w:rFonts w:asciiTheme="minorHAnsi" w:hAnsiTheme="minorHAnsi"/>
        </w:rPr>
        <w:t>and</w:t>
      </w:r>
      <w:r w:rsidRPr="00407194">
        <w:rPr>
          <w:rFonts w:asciiTheme="minorHAnsi" w:hAnsiTheme="minorHAnsi"/>
          <w:spacing w:val="-3"/>
        </w:rPr>
        <w:t xml:space="preserve"> </w:t>
      </w:r>
      <w:r w:rsidRPr="00407194">
        <w:rPr>
          <w:rFonts w:asciiTheme="minorHAnsi" w:hAnsiTheme="minorHAnsi"/>
        </w:rPr>
        <w:t>productively</w:t>
      </w:r>
      <w:r w:rsidRPr="00407194">
        <w:rPr>
          <w:rFonts w:asciiTheme="minorHAnsi" w:hAnsiTheme="minorHAnsi"/>
          <w:spacing w:val="-5"/>
        </w:rPr>
        <w:t xml:space="preserve"> </w:t>
      </w:r>
      <w:r w:rsidRPr="00407194">
        <w:rPr>
          <w:rFonts w:asciiTheme="minorHAnsi" w:hAnsiTheme="minorHAnsi"/>
        </w:rPr>
        <w:t>participate</w:t>
      </w:r>
      <w:r w:rsidRPr="00407194">
        <w:rPr>
          <w:rFonts w:asciiTheme="minorHAnsi" w:hAnsiTheme="minorHAnsi"/>
          <w:spacing w:val="-3"/>
        </w:rPr>
        <w:t xml:space="preserve"> </w:t>
      </w:r>
      <w:r w:rsidRPr="00407194">
        <w:rPr>
          <w:rFonts w:asciiTheme="minorHAnsi" w:hAnsiTheme="minorHAnsi"/>
        </w:rPr>
        <w:t>in</w:t>
      </w:r>
      <w:r w:rsidRPr="00407194">
        <w:rPr>
          <w:rFonts w:asciiTheme="minorHAnsi" w:hAnsiTheme="minorHAnsi"/>
          <w:spacing w:val="-5"/>
        </w:rPr>
        <w:t xml:space="preserve"> </w:t>
      </w:r>
      <w:r w:rsidRPr="00407194">
        <w:rPr>
          <w:rFonts w:asciiTheme="minorHAnsi" w:hAnsiTheme="minorHAnsi"/>
        </w:rPr>
        <w:t>all</w:t>
      </w:r>
      <w:r w:rsidRPr="00407194">
        <w:rPr>
          <w:rFonts w:asciiTheme="minorHAnsi" w:hAnsiTheme="minorHAnsi"/>
          <w:spacing w:val="-5"/>
        </w:rPr>
        <w:t xml:space="preserve"> </w:t>
      </w:r>
      <w:r w:rsidRPr="00407194">
        <w:rPr>
          <w:rFonts w:asciiTheme="minorHAnsi" w:hAnsiTheme="minorHAnsi"/>
        </w:rPr>
        <w:t>transition</w:t>
      </w:r>
      <w:r w:rsidRPr="00407194">
        <w:rPr>
          <w:rFonts w:asciiTheme="minorHAnsi" w:hAnsiTheme="minorHAnsi"/>
          <w:spacing w:val="-5"/>
        </w:rPr>
        <w:t xml:space="preserve"> </w:t>
      </w:r>
      <w:r w:rsidRPr="00407194">
        <w:rPr>
          <w:rFonts w:asciiTheme="minorHAnsi" w:hAnsiTheme="minorHAnsi"/>
        </w:rPr>
        <w:t>meetings between each other and the MDOC.</w:t>
      </w:r>
    </w:p>
    <w:p w14:paraId="1E96BC47" w14:textId="77777777" w:rsidR="00407194" w:rsidRPr="00407194" w:rsidRDefault="00407194" w:rsidP="00407194">
      <w:pPr>
        <w:pStyle w:val="BodyText"/>
        <w:tabs>
          <w:tab w:val="left" w:pos="720"/>
        </w:tabs>
        <w:spacing w:after="0"/>
        <w:ind w:left="720"/>
        <w:rPr>
          <w:rFonts w:asciiTheme="minorHAnsi" w:hAnsiTheme="minorHAnsi"/>
          <w:sz w:val="22"/>
        </w:rPr>
      </w:pPr>
    </w:p>
    <w:p w14:paraId="17C1BFE5" w14:textId="77777777" w:rsidR="00407194" w:rsidRPr="00407194" w:rsidRDefault="00407194" w:rsidP="00D0163C">
      <w:pPr>
        <w:pStyle w:val="ListParagraph"/>
        <w:widowControl w:val="0"/>
        <w:numPr>
          <w:ilvl w:val="0"/>
          <w:numId w:val="48"/>
        </w:numPr>
        <w:tabs>
          <w:tab w:val="left" w:pos="720"/>
        </w:tabs>
        <w:autoSpaceDE w:val="0"/>
        <w:autoSpaceDN w:val="0"/>
        <w:spacing w:after="0" w:line="240" w:lineRule="auto"/>
        <w:ind w:left="720" w:right="1301"/>
        <w:contextualSpacing w:val="0"/>
        <w:rPr>
          <w:rFonts w:asciiTheme="minorHAnsi" w:hAnsiTheme="minorHAnsi"/>
        </w:rPr>
      </w:pPr>
      <w:r w:rsidRPr="00407194">
        <w:rPr>
          <w:rFonts w:asciiTheme="minorHAnsi" w:hAnsiTheme="minorHAnsi"/>
        </w:rPr>
        <w:t>The Contractor’s transition plan must ensure they work in partnership with the MDOC and existing contractors</w:t>
      </w:r>
      <w:r w:rsidRPr="00407194">
        <w:rPr>
          <w:rFonts w:asciiTheme="minorHAnsi" w:hAnsiTheme="minorHAnsi"/>
          <w:spacing w:val="-2"/>
        </w:rPr>
        <w:t xml:space="preserve"> </w:t>
      </w:r>
      <w:r w:rsidRPr="00407194">
        <w:rPr>
          <w:rFonts w:asciiTheme="minorHAnsi" w:hAnsiTheme="minorHAnsi"/>
        </w:rPr>
        <w:t>to</w:t>
      </w:r>
      <w:r w:rsidRPr="00407194">
        <w:rPr>
          <w:rFonts w:asciiTheme="minorHAnsi" w:hAnsiTheme="minorHAnsi"/>
          <w:spacing w:val="-3"/>
        </w:rPr>
        <w:t xml:space="preserve"> </w:t>
      </w:r>
      <w:r w:rsidRPr="00407194">
        <w:rPr>
          <w:rFonts w:asciiTheme="minorHAnsi" w:hAnsiTheme="minorHAnsi"/>
        </w:rPr>
        <w:t>ensure</w:t>
      </w:r>
      <w:r w:rsidRPr="00407194">
        <w:rPr>
          <w:rFonts w:asciiTheme="minorHAnsi" w:hAnsiTheme="minorHAnsi"/>
          <w:spacing w:val="-5"/>
        </w:rPr>
        <w:t xml:space="preserve"> </w:t>
      </w:r>
      <w:r w:rsidRPr="00407194">
        <w:rPr>
          <w:rFonts w:asciiTheme="minorHAnsi" w:hAnsiTheme="minorHAnsi"/>
        </w:rPr>
        <w:t>continuity</w:t>
      </w:r>
      <w:r w:rsidRPr="00407194">
        <w:rPr>
          <w:rFonts w:asciiTheme="minorHAnsi" w:hAnsiTheme="minorHAnsi"/>
          <w:spacing w:val="-2"/>
        </w:rPr>
        <w:t xml:space="preserve"> </w:t>
      </w:r>
      <w:r w:rsidRPr="00407194">
        <w:rPr>
          <w:rFonts w:asciiTheme="minorHAnsi" w:hAnsiTheme="minorHAnsi"/>
        </w:rPr>
        <w:t>of</w:t>
      </w:r>
      <w:r w:rsidRPr="00407194">
        <w:rPr>
          <w:rFonts w:asciiTheme="minorHAnsi" w:hAnsiTheme="minorHAnsi"/>
          <w:spacing w:val="-5"/>
        </w:rPr>
        <w:t xml:space="preserve"> </w:t>
      </w:r>
      <w:r w:rsidRPr="00407194">
        <w:rPr>
          <w:rFonts w:asciiTheme="minorHAnsi" w:hAnsiTheme="minorHAnsi"/>
        </w:rPr>
        <w:t>care</w:t>
      </w:r>
      <w:r w:rsidRPr="00407194">
        <w:rPr>
          <w:rFonts w:asciiTheme="minorHAnsi" w:hAnsiTheme="minorHAnsi"/>
          <w:spacing w:val="-1"/>
        </w:rPr>
        <w:t xml:space="preserve"> </w:t>
      </w:r>
      <w:r w:rsidRPr="00407194">
        <w:rPr>
          <w:rFonts w:asciiTheme="minorHAnsi" w:hAnsiTheme="minorHAnsi"/>
        </w:rPr>
        <w:t>with</w:t>
      </w:r>
      <w:r w:rsidRPr="00407194">
        <w:rPr>
          <w:rFonts w:asciiTheme="minorHAnsi" w:hAnsiTheme="minorHAnsi"/>
          <w:spacing w:val="-5"/>
        </w:rPr>
        <w:t xml:space="preserve"> </w:t>
      </w:r>
      <w:r w:rsidRPr="00407194">
        <w:rPr>
          <w:rFonts w:asciiTheme="minorHAnsi" w:hAnsiTheme="minorHAnsi"/>
        </w:rPr>
        <w:t>minimal</w:t>
      </w:r>
      <w:r w:rsidRPr="00407194">
        <w:rPr>
          <w:rFonts w:asciiTheme="minorHAnsi" w:hAnsiTheme="minorHAnsi"/>
          <w:spacing w:val="-3"/>
        </w:rPr>
        <w:t xml:space="preserve"> </w:t>
      </w:r>
      <w:r w:rsidRPr="00407194">
        <w:rPr>
          <w:rFonts w:asciiTheme="minorHAnsi" w:hAnsiTheme="minorHAnsi"/>
        </w:rPr>
        <w:t>interruptions</w:t>
      </w:r>
      <w:r w:rsidRPr="00407194">
        <w:rPr>
          <w:rFonts w:asciiTheme="minorHAnsi" w:hAnsiTheme="minorHAnsi"/>
          <w:spacing w:val="-5"/>
        </w:rPr>
        <w:t xml:space="preserve"> </w:t>
      </w:r>
      <w:r w:rsidRPr="00407194">
        <w:rPr>
          <w:rFonts w:asciiTheme="minorHAnsi" w:hAnsiTheme="minorHAnsi"/>
        </w:rPr>
        <w:t>to</w:t>
      </w:r>
      <w:r w:rsidRPr="00407194">
        <w:rPr>
          <w:rFonts w:asciiTheme="minorHAnsi" w:hAnsiTheme="minorHAnsi"/>
          <w:spacing w:val="-5"/>
        </w:rPr>
        <w:t xml:space="preserve"> </w:t>
      </w:r>
      <w:r w:rsidRPr="00407194">
        <w:rPr>
          <w:rFonts w:asciiTheme="minorHAnsi" w:hAnsiTheme="minorHAnsi"/>
        </w:rPr>
        <w:t>clinical</w:t>
      </w:r>
      <w:r w:rsidRPr="00407194">
        <w:rPr>
          <w:rFonts w:asciiTheme="minorHAnsi" w:hAnsiTheme="minorHAnsi"/>
          <w:spacing w:val="-5"/>
        </w:rPr>
        <w:t xml:space="preserve"> </w:t>
      </w:r>
      <w:r w:rsidRPr="00407194">
        <w:rPr>
          <w:rFonts w:asciiTheme="minorHAnsi" w:hAnsiTheme="minorHAnsi"/>
        </w:rPr>
        <w:t>or</w:t>
      </w:r>
      <w:r w:rsidRPr="00407194">
        <w:rPr>
          <w:rFonts w:asciiTheme="minorHAnsi" w:hAnsiTheme="minorHAnsi"/>
          <w:spacing w:val="-3"/>
        </w:rPr>
        <w:t xml:space="preserve"> </w:t>
      </w:r>
      <w:r w:rsidRPr="00407194">
        <w:rPr>
          <w:rFonts w:asciiTheme="minorHAnsi" w:hAnsiTheme="minorHAnsi"/>
        </w:rPr>
        <w:t>administrative services.</w:t>
      </w:r>
      <w:r w:rsidRPr="00407194">
        <w:rPr>
          <w:rFonts w:asciiTheme="minorHAnsi" w:hAnsiTheme="minorHAnsi"/>
          <w:spacing w:val="40"/>
        </w:rPr>
        <w:t xml:space="preserve"> </w:t>
      </w:r>
      <w:r w:rsidRPr="00407194">
        <w:rPr>
          <w:rFonts w:asciiTheme="minorHAnsi" w:hAnsiTheme="minorHAnsi"/>
        </w:rPr>
        <w:t>The Contractor is responsible for a customized plan of action to ensure a seamless transition in all aspects of contracted services.</w:t>
      </w:r>
      <w:r w:rsidRPr="00407194">
        <w:rPr>
          <w:rFonts w:asciiTheme="minorHAnsi" w:hAnsiTheme="minorHAnsi"/>
          <w:spacing w:val="40"/>
        </w:rPr>
        <w:t xml:space="preserve"> </w:t>
      </w:r>
      <w:r w:rsidRPr="00407194">
        <w:rPr>
          <w:rFonts w:asciiTheme="minorHAnsi" w:hAnsiTheme="minorHAnsi"/>
        </w:rPr>
        <w:t xml:space="preserve">To accomplish this, the Contractor activities must include, but are not limited to, the </w:t>
      </w:r>
      <w:r w:rsidRPr="00407194">
        <w:rPr>
          <w:rFonts w:asciiTheme="minorHAnsi" w:hAnsiTheme="minorHAnsi"/>
          <w:spacing w:val="-2"/>
        </w:rPr>
        <w:t>following:</w:t>
      </w:r>
    </w:p>
    <w:p w14:paraId="1BE4B9D3" w14:textId="77777777" w:rsidR="00407194" w:rsidRPr="00407194" w:rsidRDefault="00407194" w:rsidP="00407194">
      <w:pPr>
        <w:pStyle w:val="ListParagraph"/>
        <w:widowControl w:val="0"/>
        <w:tabs>
          <w:tab w:val="left" w:pos="720"/>
        </w:tabs>
        <w:autoSpaceDE w:val="0"/>
        <w:autoSpaceDN w:val="0"/>
        <w:spacing w:after="0" w:line="240" w:lineRule="auto"/>
        <w:ind w:right="1301"/>
        <w:contextualSpacing w:val="0"/>
        <w:rPr>
          <w:rFonts w:asciiTheme="minorHAnsi" w:hAnsiTheme="minorHAnsi"/>
        </w:rPr>
      </w:pPr>
    </w:p>
    <w:p w14:paraId="28F4B149" w14:textId="77777777" w:rsidR="00407194" w:rsidRPr="00407194" w:rsidRDefault="00407194" w:rsidP="00D0163C">
      <w:pPr>
        <w:pStyle w:val="ListParagraph"/>
        <w:widowControl w:val="0"/>
        <w:numPr>
          <w:ilvl w:val="1"/>
          <w:numId w:val="48"/>
        </w:numPr>
        <w:tabs>
          <w:tab w:val="left" w:pos="1530"/>
        </w:tabs>
        <w:autoSpaceDE w:val="0"/>
        <w:autoSpaceDN w:val="0"/>
        <w:spacing w:after="0" w:line="240" w:lineRule="auto"/>
        <w:ind w:left="1440"/>
        <w:contextualSpacing w:val="0"/>
        <w:rPr>
          <w:rFonts w:asciiTheme="minorHAnsi" w:hAnsiTheme="minorHAnsi"/>
        </w:rPr>
      </w:pPr>
      <w:r w:rsidRPr="00407194">
        <w:rPr>
          <w:rFonts w:asciiTheme="minorHAnsi" w:hAnsiTheme="minorHAnsi"/>
        </w:rPr>
        <w:t>Regular,</w:t>
      </w:r>
      <w:r w:rsidRPr="00407194">
        <w:rPr>
          <w:rFonts w:asciiTheme="minorHAnsi" w:hAnsiTheme="minorHAnsi"/>
          <w:spacing w:val="-8"/>
        </w:rPr>
        <w:t xml:space="preserve"> </w:t>
      </w:r>
      <w:r w:rsidRPr="00407194">
        <w:rPr>
          <w:rFonts w:asciiTheme="minorHAnsi" w:hAnsiTheme="minorHAnsi"/>
        </w:rPr>
        <w:t>scheduled</w:t>
      </w:r>
      <w:r w:rsidRPr="00407194">
        <w:rPr>
          <w:rFonts w:asciiTheme="minorHAnsi" w:hAnsiTheme="minorHAnsi"/>
          <w:spacing w:val="-4"/>
        </w:rPr>
        <w:t xml:space="preserve"> </w:t>
      </w:r>
      <w:r w:rsidRPr="00407194">
        <w:rPr>
          <w:rFonts w:asciiTheme="minorHAnsi" w:hAnsiTheme="minorHAnsi"/>
        </w:rPr>
        <w:t>communication</w:t>
      </w:r>
      <w:r w:rsidRPr="00407194">
        <w:rPr>
          <w:rFonts w:asciiTheme="minorHAnsi" w:hAnsiTheme="minorHAnsi"/>
          <w:spacing w:val="-6"/>
        </w:rPr>
        <w:t xml:space="preserve"> </w:t>
      </w:r>
      <w:r w:rsidRPr="00407194">
        <w:rPr>
          <w:rFonts w:asciiTheme="minorHAnsi" w:hAnsiTheme="minorHAnsi"/>
        </w:rPr>
        <w:t>with</w:t>
      </w:r>
      <w:r w:rsidRPr="00407194">
        <w:rPr>
          <w:rFonts w:asciiTheme="minorHAnsi" w:hAnsiTheme="minorHAnsi"/>
          <w:spacing w:val="-6"/>
        </w:rPr>
        <w:t xml:space="preserve"> </w:t>
      </w:r>
      <w:r w:rsidRPr="00407194">
        <w:rPr>
          <w:rFonts w:asciiTheme="minorHAnsi" w:hAnsiTheme="minorHAnsi"/>
        </w:rPr>
        <w:t>key</w:t>
      </w:r>
      <w:r w:rsidRPr="00407194">
        <w:rPr>
          <w:rFonts w:asciiTheme="minorHAnsi" w:hAnsiTheme="minorHAnsi"/>
          <w:spacing w:val="-3"/>
        </w:rPr>
        <w:t xml:space="preserve"> </w:t>
      </w:r>
      <w:r w:rsidRPr="00407194">
        <w:rPr>
          <w:rFonts w:asciiTheme="minorHAnsi" w:hAnsiTheme="minorHAnsi"/>
        </w:rPr>
        <w:t>MDOC</w:t>
      </w:r>
      <w:r w:rsidRPr="00407194">
        <w:rPr>
          <w:rFonts w:asciiTheme="minorHAnsi" w:hAnsiTheme="minorHAnsi"/>
          <w:spacing w:val="-4"/>
        </w:rPr>
        <w:t xml:space="preserve"> </w:t>
      </w:r>
      <w:r w:rsidRPr="00407194">
        <w:rPr>
          <w:rFonts w:asciiTheme="minorHAnsi" w:hAnsiTheme="minorHAnsi"/>
        </w:rPr>
        <w:t>and</w:t>
      </w:r>
      <w:r w:rsidRPr="00407194">
        <w:rPr>
          <w:rFonts w:asciiTheme="minorHAnsi" w:hAnsiTheme="minorHAnsi"/>
          <w:spacing w:val="1"/>
        </w:rPr>
        <w:t xml:space="preserve"> </w:t>
      </w:r>
      <w:r w:rsidRPr="00407194">
        <w:rPr>
          <w:rFonts w:asciiTheme="minorHAnsi" w:hAnsiTheme="minorHAnsi"/>
        </w:rPr>
        <w:t>subcontractor</w:t>
      </w:r>
      <w:r w:rsidRPr="00407194">
        <w:rPr>
          <w:rFonts w:asciiTheme="minorHAnsi" w:hAnsiTheme="minorHAnsi"/>
          <w:spacing w:val="-4"/>
        </w:rPr>
        <w:t xml:space="preserve"> </w:t>
      </w:r>
      <w:proofErr w:type="gramStart"/>
      <w:r w:rsidRPr="00407194">
        <w:rPr>
          <w:rFonts w:asciiTheme="minorHAnsi" w:hAnsiTheme="minorHAnsi"/>
          <w:spacing w:val="-2"/>
        </w:rPr>
        <w:t>personnel;</w:t>
      </w:r>
      <w:proofErr w:type="gramEnd"/>
    </w:p>
    <w:p w14:paraId="4E42017B" w14:textId="77777777" w:rsidR="00407194" w:rsidRPr="00407194" w:rsidRDefault="00407194" w:rsidP="00D0163C">
      <w:pPr>
        <w:pStyle w:val="ListParagraph"/>
        <w:widowControl w:val="0"/>
        <w:numPr>
          <w:ilvl w:val="1"/>
          <w:numId w:val="48"/>
        </w:numPr>
        <w:tabs>
          <w:tab w:val="left" w:pos="1530"/>
        </w:tabs>
        <w:autoSpaceDE w:val="0"/>
        <w:autoSpaceDN w:val="0"/>
        <w:spacing w:after="0" w:line="207" w:lineRule="exact"/>
        <w:ind w:left="1440"/>
        <w:contextualSpacing w:val="0"/>
        <w:rPr>
          <w:rFonts w:asciiTheme="minorHAnsi" w:hAnsiTheme="minorHAnsi"/>
        </w:rPr>
      </w:pPr>
      <w:r w:rsidRPr="00407194">
        <w:rPr>
          <w:rFonts w:asciiTheme="minorHAnsi" w:hAnsiTheme="minorHAnsi"/>
        </w:rPr>
        <w:t>Deployment</w:t>
      </w:r>
      <w:r w:rsidRPr="00407194">
        <w:rPr>
          <w:rFonts w:asciiTheme="minorHAnsi" w:hAnsiTheme="minorHAnsi"/>
          <w:spacing w:val="-10"/>
        </w:rPr>
        <w:t xml:space="preserve"> </w:t>
      </w:r>
      <w:r w:rsidRPr="00407194">
        <w:rPr>
          <w:rFonts w:asciiTheme="minorHAnsi" w:hAnsiTheme="minorHAnsi"/>
        </w:rPr>
        <w:t>of</w:t>
      </w:r>
      <w:r w:rsidRPr="00407194">
        <w:rPr>
          <w:rFonts w:asciiTheme="minorHAnsi" w:hAnsiTheme="minorHAnsi"/>
          <w:spacing w:val="-12"/>
        </w:rPr>
        <w:t xml:space="preserve"> </w:t>
      </w:r>
      <w:r w:rsidRPr="00407194">
        <w:rPr>
          <w:rFonts w:asciiTheme="minorHAnsi" w:hAnsiTheme="minorHAnsi"/>
        </w:rPr>
        <w:t>Contract</w:t>
      </w:r>
      <w:r w:rsidRPr="00407194">
        <w:rPr>
          <w:rFonts w:asciiTheme="minorHAnsi" w:hAnsiTheme="minorHAnsi"/>
          <w:spacing w:val="-11"/>
        </w:rPr>
        <w:t xml:space="preserve"> </w:t>
      </w:r>
      <w:r w:rsidRPr="00407194">
        <w:rPr>
          <w:rFonts w:asciiTheme="minorHAnsi" w:hAnsiTheme="minorHAnsi"/>
        </w:rPr>
        <w:t>and</w:t>
      </w:r>
      <w:r w:rsidRPr="00407194">
        <w:rPr>
          <w:rFonts w:asciiTheme="minorHAnsi" w:hAnsiTheme="minorHAnsi"/>
          <w:spacing w:val="-10"/>
        </w:rPr>
        <w:t xml:space="preserve"> </w:t>
      </w:r>
      <w:r w:rsidRPr="00407194">
        <w:rPr>
          <w:rFonts w:asciiTheme="minorHAnsi" w:hAnsiTheme="minorHAnsi"/>
        </w:rPr>
        <w:t>transition</w:t>
      </w:r>
      <w:r w:rsidRPr="00407194">
        <w:rPr>
          <w:rFonts w:asciiTheme="minorHAnsi" w:hAnsiTheme="minorHAnsi"/>
          <w:spacing w:val="-11"/>
        </w:rPr>
        <w:t xml:space="preserve"> </w:t>
      </w:r>
      <w:r w:rsidRPr="00407194">
        <w:rPr>
          <w:rFonts w:asciiTheme="minorHAnsi" w:hAnsiTheme="minorHAnsi"/>
        </w:rPr>
        <w:t>management</w:t>
      </w:r>
      <w:r w:rsidRPr="00407194">
        <w:rPr>
          <w:rFonts w:asciiTheme="minorHAnsi" w:hAnsiTheme="minorHAnsi"/>
          <w:spacing w:val="-10"/>
        </w:rPr>
        <w:t xml:space="preserve"> </w:t>
      </w:r>
      <w:proofErr w:type="gramStart"/>
      <w:r w:rsidRPr="00407194">
        <w:rPr>
          <w:rFonts w:asciiTheme="minorHAnsi" w:hAnsiTheme="minorHAnsi"/>
          <w:spacing w:val="-2"/>
        </w:rPr>
        <w:t>teams;</w:t>
      </w:r>
      <w:proofErr w:type="gramEnd"/>
    </w:p>
    <w:p w14:paraId="553F9BDB" w14:textId="77777777" w:rsidR="00407194" w:rsidRPr="00407194" w:rsidRDefault="00407194" w:rsidP="00D0163C">
      <w:pPr>
        <w:pStyle w:val="ListParagraph"/>
        <w:widowControl w:val="0"/>
        <w:numPr>
          <w:ilvl w:val="1"/>
          <w:numId w:val="48"/>
        </w:numPr>
        <w:tabs>
          <w:tab w:val="left" w:pos="1530"/>
        </w:tabs>
        <w:autoSpaceDE w:val="0"/>
        <w:autoSpaceDN w:val="0"/>
        <w:spacing w:after="0" w:line="206" w:lineRule="exact"/>
        <w:ind w:left="1440"/>
        <w:contextualSpacing w:val="0"/>
        <w:rPr>
          <w:rFonts w:asciiTheme="minorHAnsi" w:hAnsiTheme="minorHAnsi"/>
        </w:rPr>
      </w:pPr>
      <w:r w:rsidRPr="00407194">
        <w:rPr>
          <w:rFonts w:asciiTheme="minorHAnsi" w:hAnsiTheme="minorHAnsi"/>
        </w:rPr>
        <w:t>Implementation</w:t>
      </w:r>
      <w:r w:rsidRPr="00407194">
        <w:rPr>
          <w:rFonts w:asciiTheme="minorHAnsi" w:hAnsiTheme="minorHAnsi"/>
          <w:spacing w:val="-7"/>
        </w:rPr>
        <w:t xml:space="preserve"> </w:t>
      </w:r>
      <w:r w:rsidRPr="00407194">
        <w:rPr>
          <w:rFonts w:asciiTheme="minorHAnsi" w:hAnsiTheme="minorHAnsi"/>
        </w:rPr>
        <w:t>of</w:t>
      </w:r>
      <w:r w:rsidRPr="00407194">
        <w:rPr>
          <w:rFonts w:asciiTheme="minorHAnsi" w:hAnsiTheme="minorHAnsi"/>
          <w:spacing w:val="-3"/>
        </w:rPr>
        <w:t xml:space="preserve"> </w:t>
      </w:r>
      <w:r w:rsidRPr="00407194">
        <w:rPr>
          <w:rFonts w:asciiTheme="minorHAnsi" w:hAnsiTheme="minorHAnsi"/>
        </w:rPr>
        <w:t>a</w:t>
      </w:r>
      <w:r w:rsidRPr="00407194">
        <w:rPr>
          <w:rFonts w:asciiTheme="minorHAnsi" w:hAnsiTheme="minorHAnsi"/>
          <w:spacing w:val="-5"/>
        </w:rPr>
        <w:t xml:space="preserve"> </w:t>
      </w:r>
      <w:r w:rsidRPr="00407194">
        <w:rPr>
          <w:rFonts w:asciiTheme="minorHAnsi" w:hAnsiTheme="minorHAnsi"/>
        </w:rPr>
        <w:t>comprehensive</w:t>
      </w:r>
      <w:r w:rsidRPr="00407194">
        <w:rPr>
          <w:rFonts w:asciiTheme="minorHAnsi" w:hAnsiTheme="minorHAnsi"/>
          <w:spacing w:val="-3"/>
        </w:rPr>
        <w:t xml:space="preserve"> </w:t>
      </w:r>
      <w:r w:rsidRPr="00407194">
        <w:rPr>
          <w:rFonts w:asciiTheme="minorHAnsi" w:hAnsiTheme="minorHAnsi"/>
        </w:rPr>
        <w:t>orientation</w:t>
      </w:r>
      <w:r w:rsidRPr="00407194">
        <w:rPr>
          <w:rFonts w:asciiTheme="minorHAnsi" w:hAnsiTheme="minorHAnsi"/>
          <w:spacing w:val="-3"/>
        </w:rPr>
        <w:t xml:space="preserve"> </w:t>
      </w:r>
      <w:r w:rsidRPr="00407194">
        <w:rPr>
          <w:rFonts w:asciiTheme="minorHAnsi" w:hAnsiTheme="minorHAnsi"/>
        </w:rPr>
        <w:t>and</w:t>
      </w:r>
      <w:r w:rsidRPr="00407194">
        <w:rPr>
          <w:rFonts w:asciiTheme="minorHAnsi" w:hAnsiTheme="minorHAnsi"/>
          <w:spacing w:val="-4"/>
        </w:rPr>
        <w:t xml:space="preserve"> </w:t>
      </w:r>
      <w:r w:rsidRPr="00407194">
        <w:rPr>
          <w:rFonts w:asciiTheme="minorHAnsi" w:hAnsiTheme="minorHAnsi"/>
        </w:rPr>
        <w:t>in-service</w:t>
      </w:r>
      <w:r w:rsidRPr="00407194">
        <w:rPr>
          <w:rFonts w:asciiTheme="minorHAnsi" w:hAnsiTheme="minorHAnsi"/>
          <w:spacing w:val="-3"/>
        </w:rPr>
        <w:t xml:space="preserve"> </w:t>
      </w:r>
      <w:r w:rsidRPr="00407194">
        <w:rPr>
          <w:rFonts w:asciiTheme="minorHAnsi" w:hAnsiTheme="minorHAnsi"/>
        </w:rPr>
        <w:t>training</w:t>
      </w:r>
      <w:r w:rsidRPr="00407194">
        <w:rPr>
          <w:rFonts w:asciiTheme="minorHAnsi" w:hAnsiTheme="minorHAnsi"/>
          <w:spacing w:val="-4"/>
        </w:rPr>
        <w:t xml:space="preserve"> </w:t>
      </w:r>
      <w:proofErr w:type="gramStart"/>
      <w:r w:rsidRPr="00407194">
        <w:rPr>
          <w:rFonts w:asciiTheme="minorHAnsi" w:hAnsiTheme="minorHAnsi"/>
          <w:spacing w:val="-2"/>
        </w:rPr>
        <w:t>program;</w:t>
      </w:r>
      <w:proofErr w:type="gramEnd"/>
    </w:p>
    <w:p w14:paraId="044B080A" w14:textId="77777777" w:rsidR="00407194" w:rsidRPr="00407194" w:rsidRDefault="00407194" w:rsidP="00D0163C">
      <w:pPr>
        <w:pStyle w:val="ListParagraph"/>
        <w:widowControl w:val="0"/>
        <w:numPr>
          <w:ilvl w:val="1"/>
          <w:numId w:val="48"/>
        </w:numPr>
        <w:tabs>
          <w:tab w:val="left" w:pos="1530"/>
        </w:tabs>
        <w:autoSpaceDE w:val="0"/>
        <w:autoSpaceDN w:val="0"/>
        <w:spacing w:after="0" w:line="206" w:lineRule="exact"/>
        <w:ind w:left="1440"/>
        <w:contextualSpacing w:val="0"/>
        <w:rPr>
          <w:rFonts w:asciiTheme="minorHAnsi" w:hAnsiTheme="minorHAnsi"/>
        </w:rPr>
      </w:pPr>
      <w:r w:rsidRPr="00407194">
        <w:rPr>
          <w:rFonts w:asciiTheme="minorHAnsi" w:hAnsiTheme="minorHAnsi"/>
        </w:rPr>
        <w:t>Transition</w:t>
      </w:r>
      <w:r w:rsidRPr="00407194">
        <w:rPr>
          <w:rFonts w:asciiTheme="minorHAnsi" w:hAnsiTheme="minorHAnsi"/>
          <w:spacing w:val="-3"/>
        </w:rPr>
        <w:t xml:space="preserve"> </w:t>
      </w:r>
      <w:r w:rsidRPr="00407194">
        <w:rPr>
          <w:rFonts w:asciiTheme="minorHAnsi" w:hAnsiTheme="minorHAnsi"/>
        </w:rPr>
        <w:t>of</w:t>
      </w:r>
      <w:r w:rsidRPr="00407194">
        <w:rPr>
          <w:rFonts w:asciiTheme="minorHAnsi" w:hAnsiTheme="minorHAnsi"/>
          <w:spacing w:val="-5"/>
        </w:rPr>
        <w:t xml:space="preserve"> </w:t>
      </w:r>
      <w:r w:rsidRPr="00407194">
        <w:rPr>
          <w:rFonts w:asciiTheme="minorHAnsi" w:hAnsiTheme="minorHAnsi"/>
        </w:rPr>
        <w:t>services</w:t>
      </w:r>
      <w:r w:rsidRPr="00407194">
        <w:rPr>
          <w:rFonts w:asciiTheme="minorHAnsi" w:hAnsiTheme="minorHAnsi"/>
          <w:spacing w:val="-4"/>
        </w:rPr>
        <w:t xml:space="preserve"> </w:t>
      </w:r>
      <w:r w:rsidRPr="00407194">
        <w:rPr>
          <w:rFonts w:asciiTheme="minorHAnsi" w:hAnsiTheme="minorHAnsi"/>
        </w:rPr>
        <w:t>from</w:t>
      </w:r>
      <w:r w:rsidRPr="00407194">
        <w:rPr>
          <w:rFonts w:asciiTheme="minorHAnsi" w:hAnsiTheme="minorHAnsi"/>
          <w:spacing w:val="-2"/>
        </w:rPr>
        <w:t xml:space="preserve"> </w:t>
      </w:r>
      <w:r w:rsidRPr="00407194">
        <w:rPr>
          <w:rFonts w:asciiTheme="minorHAnsi" w:hAnsiTheme="minorHAnsi"/>
        </w:rPr>
        <w:t>current</w:t>
      </w:r>
      <w:r w:rsidRPr="00407194">
        <w:rPr>
          <w:rFonts w:asciiTheme="minorHAnsi" w:hAnsiTheme="minorHAnsi"/>
          <w:spacing w:val="-2"/>
        </w:rPr>
        <w:t xml:space="preserve"> </w:t>
      </w:r>
      <w:proofErr w:type="gramStart"/>
      <w:r w:rsidRPr="00407194">
        <w:rPr>
          <w:rFonts w:asciiTheme="minorHAnsi" w:hAnsiTheme="minorHAnsi"/>
          <w:spacing w:val="-2"/>
        </w:rPr>
        <w:t>contractors;</w:t>
      </w:r>
      <w:proofErr w:type="gramEnd"/>
    </w:p>
    <w:p w14:paraId="4D801530" w14:textId="77777777" w:rsidR="00407194" w:rsidRPr="00407194" w:rsidRDefault="00407194" w:rsidP="00D0163C">
      <w:pPr>
        <w:pStyle w:val="ListParagraph"/>
        <w:widowControl w:val="0"/>
        <w:numPr>
          <w:ilvl w:val="1"/>
          <w:numId w:val="48"/>
        </w:numPr>
        <w:tabs>
          <w:tab w:val="left" w:pos="1530"/>
        </w:tabs>
        <w:autoSpaceDE w:val="0"/>
        <w:autoSpaceDN w:val="0"/>
        <w:spacing w:after="0" w:line="207" w:lineRule="exact"/>
        <w:ind w:left="1440"/>
        <w:contextualSpacing w:val="0"/>
        <w:rPr>
          <w:rFonts w:asciiTheme="minorHAnsi" w:hAnsiTheme="minorHAnsi"/>
        </w:rPr>
      </w:pPr>
      <w:r w:rsidRPr="00407194">
        <w:rPr>
          <w:rFonts w:asciiTheme="minorHAnsi" w:hAnsiTheme="minorHAnsi"/>
        </w:rPr>
        <w:t>Community</w:t>
      </w:r>
      <w:r w:rsidRPr="00407194">
        <w:rPr>
          <w:rFonts w:asciiTheme="minorHAnsi" w:hAnsiTheme="minorHAnsi"/>
          <w:spacing w:val="-3"/>
        </w:rPr>
        <w:t xml:space="preserve"> </w:t>
      </w:r>
      <w:r w:rsidRPr="00407194">
        <w:rPr>
          <w:rFonts w:asciiTheme="minorHAnsi" w:hAnsiTheme="minorHAnsi"/>
        </w:rPr>
        <w:t>resource</w:t>
      </w:r>
      <w:r w:rsidRPr="00407194">
        <w:rPr>
          <w:rFonts w:asciiTheme="minorHAnsi" w:hAnsiTheme="minorHAnsi"/>
          <w:spacing w:val="-6"/>
        </w:rPr>
        <w:t xml:space="preserve"> </w:t>
      </w:r>
      <w:r w:rsidRPr="00407194">
        <w:rPr>
          <w:rFonts w:asciiTheme="minorHAnsi" w:hAnsiTheme="minorHAnsi"/>
        </w:rPr>
        <w:t>planning</w:t>
      </w:r>
      <w:r w:rsidRPr="00407194">
        <w:rPr>
          <w:rFonts w:asciiTheme="minorHAnsi" w:hAnsiTheme="minorHAnsi"/>
          <w:spacing w:val="-6"/>
        </w:rPr>
        <w:t xml:space="preserve"> </w:t>
      </w:r>
      <w:r w:rsidRPr="00407194">
        <w:rPr>
          <w:rFonts w:asciiTheme="minorHAnsi" w:hAnsiTheme="minorHAnsi"/>
        </w:rPr>
        <w:t>activities;</w:t>
      </w:r>
      <w:r w:rsidRPr="00407194">
        <w:rPr>
          <w:rFonts w:asciiTheme="minorHAnsi" w:hAnsiTheme="minorHAnsi"/>
          <w:spacing w:val="-3"/>
        </w:rPr>
        <w:t xml:space="preserve"> </w:t>
      </w:r>
      <w:r w:rsidRPr="00407194">
        <w:rPr>
          <w:rFonts w:asciiTheme="minorHAnsi" w:hAnsiTheme="minorHAnsi"/>
          <w:spacing w:val="-5"/>
        </w:rPr>
        <w:t>and</w:t>
      </w:r>
    </w:p>
    <w:p w14:paraId="45B9BD0F" w14:textId="77777777" w:rsidR="00407194" w:rsidRPr="00407194" w:rsidRDefault="00407194" w:rsidP="00D0163C">
      <w:pPr>
        <w:pStyle w:val="ListParagraph"/>
        <w:widowControl w:val="0"/>
        <w:numPr>
          <w:ilvl w:val="1"/>
          <w:numId w:val="48"/>
        </w:numPr>
        <w:tabs>
          <w:tab w:val="left" w:pos="1530"/>
        </w:tabs>
        <w:autoSpaceDE w:val="0"/>
        <w:autoSpaceDN w:val="0"/>
        <w:spacing w:after="0" w:line="240" w:lineRule="auto"/>
        <w:ind w:left="1440"/>
        <w:contextualSpacing w:val="0"/>
        <w:rPr>
          <w:rFonts w:asciiTheme="minorHAnsi" w:hAnsiTheme="minorHAnsi"/>
        </w:rPr>
      </w:pPr>
      <w:r w:rsidRPr="00407194">
        <w:rPr>
          <w:rFonts w:asciiTheme="minorHAnsi" w:hAnsiTheme="minorHAnsi"/>
        </w:rPr>
        <w:t>Development</w:t>
      </w:r>
      <w:r w:rsidRPr="00407194">
        <w:rPr>
          <w:rFonts w:asciiTheme="minorHAnsi" w:hAnsiTheme="minorHAnsi"/>
          <w:spacing w:val="-12"/>
        </w:rPr>
        <w:t xml:space="preserve"> </w:t>
      </w:r>
      <w:r w:rsidRPr="00407194">
        <w:rPr>
          <w:rFonts w:asciiTheme="minorHAnsi" w:hAnsiTheme="minorHAnsi"/>
        </w:rPr>
        <w:t>of</w:t>
      </w:r>
      <w:r w:rsidRPr="00407194">
        <w:rPr>
          <w:rFonts w:asciiTheme="minorHAnsi" w:hAnsiTheme="minorHAnsi"/>
          <w:spacing w:val="-11"/>
        </w:rPr>
        <w:t xml:space="preserve"> </w:t>
      </w:r>
      <w:r w:rsidRPr="00407194">
        <w:rPr>
          <w:rFonts w:asciiTheme="minorHAnsi" w:hAnsiTheme="minorHAnsi"/>
        </w:rPr>
        <w:t>reporting</w:t>
      </w:r>
      <w:r w:rsidRPr="00407194">
        <w:rPr>
          <w:rFonts w:asciiTheme="minorHAnsi" w:hAnsiTheme="minorHAnsi"/>
          <w:spacing w:val="-10"/>
        </w:rPr>
        <w:t xml:space="preserve"> </w:t>
      </w:r>
      <w:r w:rsidRPr="00407194">
        <w:rPr>
          <w:rFonts w:asciiTheme="minorHAnsi" w:hAnsiTheme="minorHAnsi"/>
          <w:spacing w:val="-2"/>
        </w:rPr>
        <w:t>formats.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3D3AA53"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DB16AE" w14:textId="168A4775" w:rsidR="001A5D0F" w:rsidRPr="001A5D0F" w:rsidRDefault="005A2768" w:rsidP="00B55CE3">
            <w:pPr>
              <w:pStyle w:val="TableBody"/>
              <w:rPr>
                <w:b/>
                <w:bCs/>
              </w:rPr>
            </w:pPr>
            <w:sdt>
              <w:sdtPr>
                <w:id w:val="898936637"/>
                <w14:checkbox>
                  <w14:checked w14:val="0"/>
                  <w14:checkedState w14:val="2612" w14:font="MS Gothic"/>
                  <w14:uncheckedState w14:val="2610" w14:font="MS Gothic"/>
                </w14:checkbox>
              </w:sdtPr>
              <w:sdtEndPr/>
              <w:sdtContent>
                <w:r w:rsidR="00A86CA3">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01F9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49FD666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A3A1B94" w14:textId="77777777" w:rsidR="001A5D0F" w:rsidRPr="001A5D0F" w:rsidRDefault="005A2768" w:rsidP="00B55CE3">
            <w:pPr>
              <w:pStyle w:val="TableBody"/>
              <w:rPr>
                <w:b/>
                <w:bCs/>
              </w:rPr>
            </w:pPr>
            <w:sdt>
              <w:sdtPr>
                <w:id w:val="-587078838"/>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40C61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19469806"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4F7BA1" w14:textId="77777777" w:rsidR="001A5D0F" w:rsidRPr="001A5D0F" w:rsidRDefault="001A5D0F" w:rsidP="00B55CE3">
            <w:pPr>
              <w:pStyle w:val="TableBody"/>
              <w:rPr>
                <w:rFonts w:eastAsia="Times"/>
              </w:rPr>
            </w:pPr>
            <w:r w:rsidRPr="001A5D0F">
              <w:rPr>
                <w:rFonts w:eastAsia="Times"/>
                <w:b/>
                <w:bCs/>
              </w:rPr>
              <w:lastRenderedPageBreak/>
              <w:t>List all exception(s):</w:t>
            </w:r>
          </w:p>
        </w:tc>
      </w:tr>
      <w:tr w:rsidR="001A5D0F" w:rsidRPr="001A5D0F" w14:paraId="0F37CB68" w14:textId="77777777" w:rsidTr="004949D2">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174F715" w14:textId="44D2B2E6" w:rsidR="001A5D0F" w:rsidRPr="001A5D0F" w:rsidRDefault="001A5D0F" w:rsidP="00B55CE3">
            <w:pPr>
              <w:pStyle w:val="TableBody"/>
              <w:rPr>
                <w:rFonts w:eastAsia="Times"/>
              </w:rPr>
            </w:pPr>
            <w:r w:rsidRPr="001A5D0F">
              <w:rPr>
                <w:rFonts w:eastAsia="Times"/>
                <w:b/>
                <w:bCs/>
              </w:rPr>
              <w:t xml:space="preserve">Bidder must </w:t>
            </w:r>
            <w:r w:rsidR="00407194">
              <w:rPr>
                <w:rFonts w:eastAsia="Times"/>
                <w:b/>
                <w:bCs/>
              </w:rPr>
              <w:t xml:space="preserve">provide a detailed transition plan to include all items noted in Section 1.2. with their bid submission and </w:t>
            </w:r>
            <w:proofErr w:type="gramStart"/>
            <w:r w:rsidR="00407194">
              <w:rPr>
                <w:rFonts w:eastAsia="Times"/>
                <w:b/>
                <w:bCs/>
              </w:rPr>
              <w:t>label</w:t>
            </w:r>
            <w:proofErr w:type="gramEnd"/>
            <w:r w:rsidR="00407194">
              <w:rPr>
                <w:rFonts w:eastAsia="Times"/>
                <w:b/>
                <w:bCs/>
              </w:rPr>
              <w:t xml:space="preserve"> it as “</w:t>
            </w:r>
            <w:r w:rsidR="00407194" w:rsidRPr="00ED66FD">
              <w:rPr>
                <w:rFonts w:eastAsia="Times"/>
                <w:b/>
                <w:bCs/>
              </w:rPr>
              <w:t xml:space="preserve">Attachment </w:t>
            </w:r>
            <w:r w:rsidR="006D6634" w:rsidRPr="00ED66FD">
              <w:rPr>
                <w:rFonts w:eastAsia="Times"/>
                <w:b/>
                <w:bCs/>
              </w:rPr>
              <w:t>2</w:t>
            </w:r>
            <w:r w:rsidR="00407194" w:rsidRPr="00ED66FD">
              <w:rPr>
                <w:rFonts w:eastAsia="Times"/>
                <w:b/>
                <w:bCs/>
              </w:rPr>
              <w:t xml:space="preserve"> - Transition</w:t>
            </w:r>
            <w:r w:rsidR="00407194">
              <w:rPr>
                <w:rFonts w:eastAsia="Times"/>
                <w:b/>
                <w:bCs/>
              </w:rPr>
              <w:t xml:space="preserve"> Plan.”</w:t>
            </w:r>
          </w:p>
        </w:tc>
      </w:tr>
    </w:tbl>
    <w:p w14:paraId="6A830209" w14:textId="77777777" w:rsidR="001A5D0F" w:rsidRDefault="001A5D0F" w:rsidP="001A5D0F">
      <w:pPr>
        <w:pStyle w:val="Heading3"/>
      </w:pPr>
      <w:r w:rsidRPr="001A5D0F">
        <w:t>Training</w:t>
      </w:r>
    </w:p>
    <w:p w14:paraId="640D666A" w14:textId="77777777" w:rsidR="00407194" w:rsidRPr="00407194" w:rsidRDefault="00407194" w:rsidP="00407194">
      <w:pPr>
        <w:spacing w:after="0"/>
      </w:pPr>
    </w:p>
    <w:p w14:paraId="1CC9B707" w14:textId="77777777" w:rsidR="00407194" w:rsidRPr="006A0DB0" w:rsidRDefault="00407194" w:rsidP="00D0163C">
      <w:pPr>
        <w:pStyle w:val="BodyTextIndent"/>
        <w:numPr>
          <w:ilvl w:val="0"/>
          <w:numId w:val="49"/>
        </w:numPr>
        <w:spacing w:after="0"/>
        <w:ind w:left="720" w:hanging="720"/>
        <w:rPr>
          <w:rFonts w:ascii="Aptos" w:eastAsia="Times New Roman" w:hAnsi="Aptos" w:cs="Calibri"/>
          <w:b/>
          <w:bCs/>
          <w:sz w:val="22"/>
        </w:rPr>
      </w:pPr>
      <w:r w:rsidRPr="006A0DB0">
        <w:rPr>
          <w:rFonts w:ascii="Aptos" w:eastAsia="Times New Roman" w:hAnsi="Aptos" w:cs="Calibri"/>
          <w:b/>
          <w:bCs/>
          <w:sz w:val="22"/>
        </w:rPr>
        <w:t>MDOC Provided Training</w:t>
      </w:r>
    </w:p>
    <w:p w14:paraId="65626D65" w14:textId="77777777" w:rsidR="00407194" w:rsidRPr="00AF3AD6" w:rsidRDefault="00407194" w:rsidP="00407194">
      <w:pPr>
        <w:pStyle w:val="BodyTextIndent"/>
        <w:spacing w:after="0"/>
        <w:ind w:left="720"/>
        <w:rPr>
          <w:rFonts w:ascii="Aptos" w:eastAsia="Times New Roman" w:hAnsi="Aptos" w:cs="Calibri"/>
          <w:sz w:val="22"/>
        </w:rPr>
      </w:pPr>
    </w:p>
    <w:p w14:paraId="017F4703" w14:textId="77777777" w:rsidR="00407194" w:rsidRPr="00AF3AD6" w:rsidRDefault="00407194" w:rsidP="00D0163C">
      <w:pPr>
        <w:pStyle w:val="ListParagraph"/>
        <w:numPr>
          <w:ilvl w:val="1"/>
          <w:numId w:val="49"/>
        </w:numPr>
        <w:spacing w:after="0"/>
        <w:ind w:left="1440" w:hanging="720"/>
        <w:rPr>
          <w:rFonts w:ascii="Aptos" w:hAnsi="Aptos" w:cs="Calibri"/>
        </w:rPr>
      </w:pPr>
      <w:r w:rsidRPr="00AF3AD6">
        <w:rPr>
          <w:rFonts w:ascii="Aptos" w:hAnsi="Aptos" w:cs="Calibri"/>
        </w:rPr>
        <w:t>Contractor and/or subcontractor staff, as applicable, providing services under the MDOC contract are required to complete MDOC training prior to providing services or entering into MDOC facilities. The training assigned will be specific to Contractor worksite, level of offender contact, and the services provided under the Contract. Contact the MDOC Contract Manager or designee with any questions concerning MDOC training.</w:t>
      </w:r>
    </w:p>
    <w:p w14:paraId="0AD3EBCD" w14:textId="77777777" w:rsidR="00407194" w:rsidRPr="00AF3AD6" w:rsidRDefault="00407194" w:rsidP="00407194">
      <w:pPr>
        <w:spacing w:after="0"/>
        <w:ind w:left="1440" w:hanging="720"/>
      </w:pPr>
    </w:p>
    <w:p w14:paraId="7F09C34E" w14:textId="77777777" w:rsidR="00407194" w:rsidRPr="00AF3AD6" w:rsidRDefault="00407194" w:rsidP="00D0163C">
      <w:pPr>
        <w:pStyle w:val="ListParagraph"/>
        <w:numPr>
          <w:ilvl w:val="1"/>
          <w:numId w:val="49"/>
        </w:numPr>
        <w:spacing w:after="0"/>
        <w:ind w:left="1440" w:hanging="720"/>
        <w:rPr>
          <w:rFonts w:ascii="Aptos" w:eastAsia="Times New Roman" w:hAnsi="Aptos" w:cs="Calibri"/>
        </w:rPr>
      </w:pPr>
      <w:r w:rsidRPr="00AF3AD6">
        <w:rPr>
          <w:rFonts w:ascii="Aptos" w:hAnsi="Aptos" w:cs="Calibri"/>
        </w:rPr>
        <w:t xml:space="preserve">Contractor and/or subcontractor staff must complete MDOC </w:t>
      </w:r>
      <w:proofErr w:type="gramStart"/>
      <w:r w:rsidRPr="00AF3AD6">
        <w:rPr>
          <w:rFonts w:ascii="Aptos" w:hAnsi="Aptos" w:cs="Calibri"/>
        </w:rPr>
        <w:t>provided training</w:t>
      </w:r>
      <w:proofErr w:type="gramEnd"/>
      <w:r w:rsidRPr="00AF3AD6">
        <w:rPr>
          <w:rFonts w:ascii="Aptos" w:hAnsi="Aptos" w:cs="Calibri"/>
        </w:rPr>
        <w:t xml:space="preserve"> annually before the end of training year. (The State’s training year is October 1</w:t>
      </w:r>
      <w:r w:rsidRPr="00AF3AD6">
        <w:rPr>
          <w:rFonts w:ascii="Aptos" w:hAnsi="Aptos" w:cs="Calibri"/>
          <w:vertAlign w:val="superscript"/>
        </w:rPr>
        <w:t>st</w:t>
      </w:r>
      <w:r w:rsidRPr="00AF3AD6">
        <w:rPr>
          <w:rFonts w:ascii="Aptos" w:hAnsi="Aptos" w:cs="Calibri"/>
        </w:rPr>
        <w:t xml:space="preserve"> through September 30</w:t>
      </w:r>
      <w:r w:rsidRPr="00AF3AD6">
        <w:rPr>
          <w:rFonts w:ascii="Aptos" w:hAnsi="Aptos" w:cs="Calibri"/>
          <w:vertAlign w:val="superscript"/>
        </w:rPr>
        <w:t>th</w:t>
      </w:r>
      <w:r w:rsidRPr="00AF3AD6">
        <w:rPr>
          <w:rFonts w:ascii="Aptos" w:hAnsi="Aptos" w:cs="Calibri"/>
        </w:rPr>
        <w:t>.)</w:t>
      </w:r>
    </w:p>
    <w:p w14:paraId="349676A5" w14:textId="77777777" w:rsidR="00407194" w:rsidRPr="00AF3AD6" w:rsidRDefault="00407194" w:rsidP="00407194">
      <w:pPr>
        <w:pStyle w:val="ListParagraph"/>
        <w:spacing w:after="0"/>
        <w:ind w:left="1440" w:hanging="720"/>
        <w:rPr>
          <w:rFonts w:ascii="Aptos" w:eastAsia="Times New Roman" w:hAnsi="Aptos" w:cs="Calibri"/>
        </w:rPr>
      </w:pPr>
    </w:p>
    <w:p w14:paraId="0B525802" w14:textId="4DD8B99B" w:rsidR="00407194" w:rsidRPr="00AF3AD6" w:rsidRDefault="00407194" w:rsidP="00D0163C">
      <w:pPr>
        <w:pStyle w:val="ListParagraph"/>
        <w:numPr>
          <w:ilvl w:val="1"/>
          <w:numId w:val="49"/>
        </w:numPr>
        <w:spacing w:after="0"/>
        <w:ind w:left="1440" w:hanging="720"/>
        <w:rPr>
          <w:rFonts w:ascii="Aptos" w:eastAsia="Times New Roman" w:hAnsi="Aptos" w:cs="Calibri"/>
        </w:rPr>
      </w:pPr>
      <w:r w:rsidRPr="00AF3AD6">
        <w:rPr>
          <w:rFonts w:ascii="Aptos" w:eastAsia="Times New Roman" w:hAnsi="Aptos" w:cs="Calibri"/>
        </w:rPr>
        <w:t xml:space="preserve">Contractor and/or subcontractor staff must annually review and accept the MDOC Vendor Rules and Regulations document as one of the training requirements. </w:t>
      </w:r>
      <w:r w:rsidR="00ED66FD">
        <w:rPr>
          <w:rFonts w:ascii="Aptos" w:eastAsia="Times New Roman" w:hAnsi="Aptos" w:cs="Calibri"/>
        </w:rPr>
        <w:t xml:space="preserve"> (See Section 4.10.)</w:t>
      </w:r>
    </w:p>
    <w:p w14:paraId="710703D0" w14:textId="77777777" w:rsidR="00407194" w:rsidRPr="00AF3AD6" w:rsidRDefault="00407194" w:rsidP="00407194">
      <w:pPr>
        <w:pStyle w:val="ListParagraph"/>
        <w:spacing w:after="0"/>
        <w:ind w:left="1440" w:hanging="720"/>
        <w:rPr>
          <w:rFonts w:ascii="Aptos" w:eastAsia="Times New Roman" w:hAnsi="Aptos" w:cs="Calibri"/>
        </w:rPr>
      </w:pPr>
    </w:p>
    <w:p w14:paraId="02AF0B01" w14:textId="77777777" w:rsidR="006A0DB0" w:rsidRDefault="00407194" w:rsidP="00D0163C">
      <w:pPr>
        <w:pStyle w:val="ListParagraph"/>
        <w:numPr>
          <w:ilvl w:val="1"/>
          <w:numId w:val="49"/>
        </w:numPr>
        <w:spacing w:after="0" w:line="240" w:lineRule="auto"/>
        <w:ind w:left="1440" w:hanging="720"/>
        <w:rPr>
          <w:rFonts w:ascii="Aptos" w:hAnsi="Aptos" w:cs="Calibri"/>
        </w:rPr>
      </w:pPr>
      <w:r w:rsidRPr="00AF3AD6">
        <w:rPr>
          <w:rFonts w:ascii="Aptos" w:hAnsi="Aptos" w:cs="Calibri"/>
        </w:rPr>
        <w:t>Any contractor staff and/or subcontractor staff who do not complete training by the annual September 30th training deadline may have their permission to provide contract deliverables revoked, as determined by the Program Manager or designee.</w:t>
      </w:r>
    </w:p>
    <w:p w14:paraId="352A4085" w14:textId="25DBF768" w:rsidR="00407194" w:rsidRPr="00AF3AD6" w:rsidRDefault="00407194" w:rsidP="006A0DB0">
      <w:pPr>
        <w:pStyle w:val="ListParagraph"/>
        <w:spacing w:after="0" w:line="240" w:lineRule="auto"/>
        <w:ind w:left="1440"/>
        <w:rPr>
          <w:rFonts w:ascii="Aptos" w:hAnsi="Aptos" w:cs="Calibri"/>
        </w:rPr>
      </w:pPr>
      <w:r w:rsidRPr="00AF3AD6">
        <w:rPr>
          <w:rFonts w:ascii="Aptos" w:hAnsi="Aptos" w:cs="Calibri"/>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6A0DB0" w:rsidRPr="001A5D0F" w14:paraId="6C062B26"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05B3977" w14:textId="77777777" w:rsidR="006A0DB0" w:rsidRPr="001A5D0F" w:rsidRDefault="005A2768" w:rsidP="00432FE3">
            <w:pPr>
              <w:pStyle w:val="TableBody"/>
              <w:rPr>
                <w:b/>
                <w:bCs/>
              </w:rPr>
            </w:pPr>
            <w:sdt>
              <w:sdtPr>
                <w:id w:val="-1723121364"/>
                <w14:checkbox>
                  <w14:checked w14:val="1"/>
                  <w14:checkedState w14:val="2612" w14:font="MS Gothic"/>
                  <w14:uncheckedState w14:val="2610" w14:font="MS Gothic"/>
                </w14:checkbox>
              </w:sdtPr>
              <w:sdtEndPr/>
              <w:sdtContent>
                <w:r w:rsidR="006A0DB0">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B86BA4" w14:textId="77777777" w:rsidR="006A0DB0" w:rsidRPr="001A5D0F" w:rsidRDefault="006A0DB0" w:rsidP="00432FE3">
            <w:pPr>
              <w:pStyle w:val="TableBody"/>
              <w:rPr>
                <w:rFonts w:eastAsia="Times"/>
              </w:rPr>
            </w:pPr>
            <w:r w:rsidRPr="001A5D0F">
              <w:rPr>
                <w:rFonts w:eastAsia="Times"/>
              </w:rPr>
              <w:t xml:space="preserve">I have reviewed the above requirement and agree with no exception. </w:t>
            </w:r>
          </w:p>
        </w:tc>
      </w:tr>
    </w:tbl>
    <w:p w14:paraId="345A62E3" w14:textId="2222E279" w:rsidR="006A0DB0" w:rsidRPr="006A0DB0" w:rsidRDefault="006A0DB0" w:rsidP="006A0DB0">
      <w:pPr>
        <w:pStyle w:val="Body"/>
        <w:spacing w:before="0" w:after="0"/>
        <w:rPr>
          <w:rFonts w:asciiTheme="minorHAnsi" w:hAnsiTheme="minorHAnsi"/>
        </w:rPr>
      </w:pPr>
    </w:p>
    <w:p w14:paraId="731D2C1F" w14:textId="3646D333" w:rsidR="006A0DB0" w:rsidRPr="006A0DB0" w:rsidRDefault="006A0DB0" w:rsidP="00D0163C">
      <w:pPr>
        <w:pStyle w:val="Body"/>
        <w:numPr>
          <w:ilvl w:val="0"/>
          <w:numId w:val="49"/>
        </w:numPr>
        <w:spacing w:before="0" w:after="0"/>
        <w:rPr>
          <w:rFonts w:asciiTheme="minorHAnsi" w:hAnsiTheme="minorHAnsi"/>
          <w:b/>
          <w:bCs/>
        </w:rPr>
      </w:pPr>
      <w:r w:rsidRPr="006A0DB0">
        <w:rPr>
          <w:rFonts w:asciiTheme="minorHAnsi" w:hAnsiTheme="minorHAnsi"/>
          <w:b/>
          <w:bCs/>
        </w:rPr>
        <w:t>Contractor Provided Training</w:t>
      </w:r>
    </w:p>
    <w:p w14:paraId="02B03C57" w14:textId="77777777" w:rsidR="006A0DB0" w:rsidRPr="006A0DB0" w:rsidRDefault="006A0DB0" w:rsidP="006A0DB0">
      <w:pPr>
        <w:pStyle w:val="Body"/>
        <w:spacing w:before="0" w:after="0"/>
        <w:ind w:left="360"/>
        <w:rPr>
          <w:rFonts w:asciiTheme="minorHAnsi" w:hAnsiTheme="minorHAnsi"/>
        </w:rPr>
      </w:pPr>
    </w:p>
    <w:p w14:paraId="0D3D1406" w14:textId="77777777" w:rsidR="006A0DB0" w:rsidRDefault="006A0DB0" w:rsidP="00D0163C">
      <w:pPr>
        <w:pStyle w:val="ListParagraph"/>
        <w:widowControl w:val="0"/>
        <w:numPr>
          <w:ilvl w:val="0"/>
          <w:numId w:val="50"/>
        </w:numPr>
        <w:tabs>
          <w:tab w:val="left" w:pos="1440"/>
        </w:tabs>
        <w:autoSpaceDE w:val="0"/>
        <w:autoSpaceDN w:val="0"/>
        <w:spacing w:after="0" w:line="242" w:lineRule="auto"/>
        <w:ind w:left="1440"/>
        <w:contextualSpacing w:val="0"/>
        <w:rPr>
          <w:rFonts w:asciiTheme="minorHAnsi" w:hAnsiTheme="minorHAnsi"/>
        </w:rPr>
      </w:pPr>
      <w:r w:rsidRPr="006A0DB0">
        <w:rPr>
          <w:rFonts w:asciiTheme="minorHAnsi" w:hAnsiTheme="minorHAnsi"/>
        </w:rPr>
        <w:t>The Contractor must describe in detail its initial and ongoing training plan for its staff.</w:t>
      </w:r>
      <w:r w:rsidRPr="006A0DB0">
        <w:rPr>
          <w:rFonts w:asciiTheme="minorHAnsi" w:hAnsiTheme="minorHAnsi"/>
          <w:spacing w:val="40"/>
        </w:rPr>
        <w:t xml:space="preserve"> </w:t>
      </w:r>
      <w:r w:rsidRPr="006A0DB0">
        <w:rPr>
          <w:rFonts w:asciiTheme="minorHAnsi" w:hAnsiTheme="minorHAnsi"/>
        </w:rPr>
        <w:t>Any proposed Contractor</w:t>
      </w:r>
      <w:r w:rsidRPr="006A0DB0">
        <w:rPr>
          <w:rFonts w:asciiTheme="minorHAnsi" w:hAnsiTheme="minorHAnsi"/>
          <w:spacing w:val="-2"/>
        </w:rPr>
        <w:t xml:space="preserve"> </w:t>
      </w:r>
      <w:r w:rsidRPr="006A0DB0">
        <w:rPr>
          <w:rFonts w:asciiTheme="minorHAnsi" w:hAnsiTheme="minorHAnsi"/>
        </w:rPr>
        <w:t>training</w:t>
      </w:r>
      <w:r w:rsidRPr="006A0DB0">
        <w:rPr>
          <w:rFonts w:asciiTheme="minorHAnsi" w:hAnsiTheme="minorHAnsi"/>
          <w:spacing w:val="-4"/>
        </w:rPr>
        <w:t xml:space="preserve"> </w:t>
      </w:r>
      <w:r w:rsidRPr="006A0DB0">
        <w:rPr>
          <w:rFonts w:asciiTheme="minorHAnsi" w:hAnsiTheme="minorHAnsi"/>
        </w:rPr>
        <w:t>must</w:t>
      </w:r>
      <w:r w:rsidRPr="006A0DB0">
        <w:rPr>
          <w:rFonts w:asciiTheme="minorHAnsi" w:hAnsiTheme="minorHAnsi"/>
          <w:spacing w:val="-2"/>
        </w:rPr>
        <w:t xml:space="preserve"> </w:t>
      </w:r>
      <w:r w:rsidRPr="006A0DB0">
        <w:rPr>
          <w:rFonts w:asciiTheme="minorHAnsi" w:hAnsiTheme="minorHAnsi"/>
        </w:rPr>
        <w:t>be</w:t>
      </w:r>
      <w:r w:rsidRPr="006A0DB0">
        <w:rPr>
          <w:rFonts w:asciiTheme="minorHAnsi" w:hAnsiTheme="minorHAnsi"/>
          <w:spacing w:val="-4"/>
        </w:rPr>
        <w:t xml:space="preserve"> </w:t>
      </w:r>
      <w:r w:rsidRPr="006A0DB0">
        <w:rPr>
          <w:rFonts w:asciiTheme="minorHAnsi" w:hAnsiTheme="minorHAnsi"/>
        </w:rPr>
        <w:t>approved</w:t>
      </w:r>
      <w:r w:rsidRPr="006A0DB0">
        <w:rPr>
          <w:rFonts w:asciiTheme="minorHAnsi" w:hAnsiTheme="minorHAnsi"/>
          <w:spacing w:val="-2"/>
        </w:rPr>
        <w:t xml:space="preserve"> </w:t>
      </w:r>
      <w:r w:rsidRPr="006A0DB0">
        <w:rPr>
          <w:rFonts w:asciiTheme="minorHAnsi" w:hAnsiTheme="minorHAnsi"/>
        </w:rPr>
        <w:t>by</w:t>
      </w:r>
      <w:r w:rsidRPr="006A0DB0">
        <w:rPr>
          <w:rFonts w:asciiTheme="minorHAnsi" w:hAnsiTheme="minorHAnsi"/>
          <w:spacing w:val="-2"/>
        </w:rPr>
        <w:t xml:space="preserve"> </w:t>
      </w:r>
      <w:r w:rsidRPr="006A0DB0">
        <w:rPr>
          <w:rFonts w:asciiTheme="minorHAnsi" w:hAnsiTheme="minorHAnsi"/>
        </w:rPr>
        <w:t>the</w:t>
      </w:r>
      <w:r w:rsidRPr="006A0DB0">
        <w:rPr>
          <w:rFonts w:asciiTheme="minorHAnsi" w:hAnsiTheme="minorHAnsi"/>
          <w:spacing w:val="-4"/>
        </w:rPr>
        <w:t xml:space="preserve"> </w:t>
      </w:r>
      <w:r w:rsidRPr="006A0DB0">
        <w:rPr>
          <w:rFonts w:asciiTheme="minorHAnsi" w:hAnsiTheme="minorHAnsi"/>
        </w:rPr>
        <w:t>MDOC</w:t>
      </w:r>
      <w:r w:rsidRPr="006A0DB0">
        <w:rPr>
          <w:rFonts w:asciiTheme="minorHAnsi" w:hAnsiTheme="minorHAnsi"/>
          <w:spacing w:val="-2"/>
        </w:rPr>
        <w:t xml:space="preserve"> </w:t>
      </w:r>
      <w:r w:rsidRPr="006A0DB0">
        <w:rPr>
          <w:rFonts w:asciiTheme="minorHAnsi" w:hAnsiTheme="minorHAnsi"/>
        </w:rPr>
        <w:t>Program</w:t>
      </w:r>
      <w:r w:rsidRPr="006A0DB0">
        <w:rPr>
          <w:rFonts w:asciiTheme="minorHAnsi" w:hAnsiTheme="minorHAnsi"/>
          <w:spacing w:val="-4"/>
        </w:rPr>
        <w:t xml:space="preserve"> </w:t>
      </w:r>
      <w:r w:rsidRPr="006A0DB0">
        <w:rPr>
          <w:rFonts w:asciiTheme="minorHAnsi" w:hAnsiTheme="minorHAnsi"/>
        </w:rPr>
        <w:t>Manager</w:t>
      </w:r>
      <w:r w:rsidRPr="006A0DB0">
        <w:rPr>
          <w:rFonts w:asciiTheme="minorHAnsi" w:hAnsiTheme="minorHAnsi"/>
          <w:spacing w:val="-4"/>
        </w:rPr>
        <w:t xml:space="preserve"> </w:t>
      </w:r>
      <w:r w:rsidRPr="006A0DB0">
        <w:rPr>
          <w:rFonts w:asciiTheme="minorHAnsi" w:hAnsiTheme="minorHAnsi"/>
        </w:rPr>
        <w:t>or</w:t>
      </w:r>
      <w:r w:rsidRPr="006A0DB0">
        <w:rPr>
          <w:rFonts w:asciiTheme="minorHAnsi" w:hAnsiTheme="minorHAnsi"/>
          <w:spacing w:val="-2"/>
        </w:rPr>
        <w:t xml:space="preserve"> </w:t>
      </w:r>
      <w:r w:rsidRPr="006A0DB0">
        <w:rPr>
          <w:rFonts w:asciiTheme="minorHAnsi" w:hAnsiTheme="minorHAnsi"/>
        </w:rPr>
        <w:t>designee</w:t>
      </w:r>
      <w:r w:rsidRPr="006A0DB0">
        <w:rPr>
          <w:rFonts w:asciiTheme="minorHAnsi" w:hAnsiTheme="minorHAnsi"/>
          <w:spacing w:val="-4"/>
        </w:rPr>
        <w:t xml:space="preserve"> </w:t>
      </w:r>
      <w:r w:rsidRPr="006A0DB0">
        <w:rPr>
          <w:rFonts w:asciiTheme="minorHAnsi" w:hAnsiTheme="minorHAnsi"/>
        </w:rPr>
        <w:t>prior</w:t>
      </w:r>
      <w:r w:rsidRPr="006A0DB0">
        <w:rPr>
          <w:rFonts w:asciiTheme="minorHAnsi" w:hAnsiTheme="minorHAnsi"/>
          <w:spacing w:val="-5"/>
        </w:rPr>
        <w:t xml:space="preserve"> </w:t>
      </w:r>
      <w:r w:rsidRPr="006A0DB0">
        <w:rPr>
          <w:rFonts w:asciiTheme="minorHAnsi" w:hAnsiTheme="minorHAnsi"/>
        </w:rPr>
        <w:t>to</w:t>
      </w:r>
      <w:r w:rsidRPr="006A0DB0">
        <w:rPr>
          <w:rFonts w:asciiTheme="minorHAnsi" w:hAnsiTheme="minorHAnsi"/>
          <w:spacing w:val="-4"/>
        </w:rPr>
        <w:t xml:space="preserve"> </w:t>
      </w:r>
      <w:r w:rsidRPr="006A0DB0">
        <w:rPr>
          <w:rFonts w:asciiTheme="minorHAnsi" w:hAnsiTheme="minorHAnsi"/>
        </w:rPr>
        <w:t>implementation.</w:t>
      </w:r>
    </w:p>
    <w:p w14:paraId="0819023F" w14:textId="77777777" w:rsidR="006A0DB0" w:rsidRPr="006A0DB0" w:rsidRDefault="006A0DB0" w:rsidP="006A0DB0">
      <w:pPr>
        <w:pStyle w:val="ListParagraph"/>
        <w:widowControl w:val="0"/>
        <w:tabs>
          <w:tab w:val="left" w:pos="1440"/>
        </w:tabs>
        <w:autoSpaceDE w:val="0"/>
        <w:autoSpaceDN w:val="0"/>
        <w:spacing w:after="0" w:line="242" w:lineRule="auto"/>
        <w:ind w:left="1440"/>
        <w:contextualSpacing w:val="0"/>
        <w:rPr>
          <w:rFonts w:asciiTheme="minorHAnsi" w:hAnsiTheme="minorHAnsi"/>
        </w:rPr>
      </w:pPr>
    </w:p>
    <w:p w14:paraId="7B35ECCA" w14:textId="77777777" w:rsidR="006A0DB0" w:rsidRPr="006A0DB0" w:rsidRDefault="006A0DB0" w:rsidP="00D0163C">
      <w:pPr>
        <w:pStyle w:val="ListParagraph"/>
        <w:widowControl w:val="0"/>
        <w:numPr>
          <w:ilvl w:val="0"/>
          <w:numId w:val="50"/>
        </w:numPr>
        <w:tabs>
          <w:tab w:val="left" w:pos="1440"/>
        </w:tabs>
        <w:autoSpaceDE w:val="0"/>
        <w:autoSpaceDN w:val="0"/>
        <w:spacing w:after="0" w:line="240" w:lineRule="auto"/>
        <w:ind w:left="1440"/>
        <w:contextualSpacing w:val="0"/>
        <w:rPr>
          <w:rFonts w:asciiTheme="minorHAnsi" w:hAnsiTheme="minorHAnsi"/>
        </w:rPr>
      </w:pPr>
      <w:r w:rsidRPr="006A0DB0">
        <w:rPr>
          <w:rFonts w:asciiTheme="minorHAnsi" w:hAnsiTheme="minorHAnsi"/>
        </w:rPr>
        <w:t>Contractor’s</w:t>
      </w:r>
      <w:r w:rsidRPr="006A0DB0">
        <w:rPr>
          <w:rFonts w:asciiTheme="minorHAnsi" w:hAnsiTheme="minorHAnsi"/>
          <w:spacing w:val="-2"/>
        </w:rPr>
        <w:t xml:space="preserve"> </w:t>
      </w:r>
      <w:r w:rsidRPr="006A0DB0">
        <w:rPr>
          <w:rFonts w:asciiTheme="minorHAnsi" w:hAnsiTheme="minorHAnsi"/>
        </w:rPr>
        <w:t>training</w:t>
      </w:r>
      <w:r w:rsidRPr="006A0DB0">
        <w:rPr>
          <w:rFonts w:asciiTheme="minorHAnsi" w:hAnsiTheme="minorHAnsi"/>
          <w:spacing w:val="-5"/>
        </w:rPr>
        <w:t xml:space="preserve"> </w:t>
      </w:r>
      <w:r w:rsidRPr="006A0DB0">
        <w:rPr>
          <w:rFonts w:asciiTheme="minorHAnsi" w:hAnsiTheme="minorHAnsi"/>
        </w:rPr>
        <w:t>must</w:t>
      </w:r>
      <w:r w:rsidRPr="006A0DB0">
        <w:rPr>
          <w:rFonts w:asciiTheme="minorHAnsi" w:hAnsiTheme="minorHAnsi"/>
          <w:spacing w:val="-5"/>
        </w:rPr>
        <w:t xml:space="preserve"> </w:t>
      </w:r>
      <w:r w:rsidRPr="006A0DB0">
        <w:rPr>
          <w:rFonts w:asciiTheme="minorHAnsi" w:hAnsiTheme="minorHAnsi"/>
        </w:rPr>
        <w:t>include</w:t>
      </w:r>
      <w:r w:rsidRPr="006A0DB0">
        <w:rPr>
          <w:rFonts w:asciiTheme="minorHAnsi" w:hAnsiTheme="minorHAnsi"/>
          <w:spacing w:val="-5"/>
        </w:rPr>
        <w:t xml:space="preserve"> </w:t>
      </w:r>
      <w:r w:rsidRPr="006A0DB0">
        <w:rPr>
          <w:rFonts w:asciiTheme="minorHAnsi" w:hAnsiTheme="minorHAnsi"/>
        </w:rPr>
        <w:t>clinical,</w:t>
      </w:r>
      <w:r w:rsidRPr="006A0DB0">
        <w:rPr>
          <w:rFonts w:asciiTheme="minorHAnsi" w:hAnsiTheme="minorHAnsi"/>
          <w:spacing w:val="-5"/>
        </w:rPr>
        <w:t xml:space="preserve"> </w:t>
      </w:r>
      <w:r w:rsidRPr="006A0DB0">
        <w:rPr>
          <w:rFonts w:asciiTheme="minorHAnsi" w:hAnsiTheme="minorHAnsi"/>
        </w:rPr>
        <w:t>evidence-based,</w:t>
      </w:r>
      <w:r w:rsidRPr="006A0DB0">
        <w:rPr>
          <w:rFonts w:asciiTheme="minorHAnsi" w:hAnsiTheme="minorHAnsi"/>
          <w:spacing w:val="-5"/>
        </w:rPr>
        <w:t xml:space="preserve"> </w:t>
      </w:r>
      <w:r w:rsidRPr="006A0DB0">
        <w:rPr>
          <w:rFonts w:asciiTheme="minorHAnsi" w:hAnsiTheme="minorHAnsi"/>
        </w:rPr>
        <w:t>and/or</w:t>
      </w:r>
      <w:r w:rsidRPr="006A0DB0">
        <w:rPr>
          <w:rFonts w:asciiTheme="minorHAnsi" w:hAnsiTheme="minorHAnsi"/>
          <w:spacing w:val="-5"/>
        </w:rPr>
        <w:t xml:space="preserve"> </w:t>
      </w:r>
      <w:r w:rsidRPr="006A0DB0">
        <w:rPr>
          <w:rFonts w:asciiTheme="minorHAnsi" w:hAnsiTheme="minorHAnsi"/>
        </w:rPr>
        <w:t>industry</w:t>
      </w:r>
      <w:r w:rsidRPr="006A0DB0">
        <w:rPr>
          <w:rFonts w:asciiTheme="minorHAnsi" w:hAnsiTheme="minorHAnsi"/>
          <w:spacing w:val="-4"/>
        </w:rPr>
        <w:t xml:space="preserve"> </w:t>
      </w:r>
      <w:r w:rsidRPr="006A0DB0">
        <w:rPr>
          <w:rFonts w:asciiTheme="minorHAnsi" w:hAnsiTheme="minorHAnsi"/>
        </w:rPr>
        <w:t>standard</w:t>
      </w:r>
      <w:r w:rsidRPr="006A0DB0">
        <w:rPr>
          <w:rFonts w:asciiTheme="minorHAnsi" w:hAnsiTheme="minorHAnsi"/>
          <w:spacing w:val="-5"/>
        </w:rPr>
        <w:t xml:space="preserve"> </w:t>
      </w:r>
      <w:r w:rsidRPr="006A0DB0">
        <w:rPr>
          <w:rFonts w:asciiTheme="minorHAnsi" w:hAnsiTheme="minorHAnsi"/>
        </w:rPr>
        <w:t>education</w:t>
      </w:r>
      <w:r w:rsidRPr="006A0DB0">
        <w:rPr>
          <w:rFonts w:asciiTheme="minorHAnsi" w:hAnsiTheme="minorHAnsi"/>
          <w:spacing w:val="-5"/>
        </w:rPr>
        <w:t xml:space="preserve"> </w:t>
      </w:r>
      <w:r w:rsidRPr="006A0DB0">
        <w:rPr>
          <w:rFonts w:asciiTheme="minorHAnsi" w:hAnsiTheme="minorHAnsi"/>
        </w:rPr>
        <w:t>and instruction. Training may include but is not to be limited to instruction on Implicit Bias, Benefits Eligibility Criteria, Motivational Interviewing, Maintaining Healthy Boundaries, Trauma Informed Care, and Criminogenic Needs.</w:t>
      </w:r>
    </w:p>
    <w:p w14:paraId="5EC9ED94" w14:textId="77777777" w:rsidR="006A0DB0" w:rsidRPr="006A0DB0" w:rsidRDefault="006A0DB0" w:rsidP="006A0DB0">
      <w:pPr>
        <w:pStyle w:val="BodyText"/>
        <w:tabs>
          <w:tab w:val="left" w:pos="1440"/>
        </w:tabs>
        <w:spacing w:after="0"/>
        <w:ind w:left="1440"/>
        <w:rPr>
          <w:rFonts w:asciiTheme="minorHAnsi" w:hAnsiTheme="minorHAnsi"/>
          <w:sz w:val="22"/>
        </w:rPr>
      </w:pPr>
    </w:p>
    <w:p w14:paraId="03AC2BB3" w14:textId="2BCE47A1" w:rsidR="006A0DB0" w:rsidRPr="006A0DB0" w:rsidRDefault="006A0DB0" w:rsidP="00D0163C">
      <w:pPr>
        <w:pStyle w:val="ListParagraph"/>
        <w:widowControl w:val="0"/>
        <w:numPr>
          <w:ilvl w:val="0"/>
          <w:numId w:val="50"/>
        </w:numPr>
        <w:tabs>
          <w:tab w:val="left" w:pos="1440"/>
        </w:tabs>
        <w:autoSpaceDE w:val="0"/>
        <w:autoSpaceDN w:val="0"/>
        <w:spacing w:after="0" w:line="240" w:lineRule="auto"/>
        <w:ind w:left="1440"/>
        <w:contextualSpacing w:val="0"/>
        <w:rPr>
          <w:rFonts w:asciiTheme="minorHAnsi" w:hAnsiTheme="minorHAnsi"/>
        </w:rPr>
      </w:pPr>
      <w:r w:rsidRPr="006A0DB0">
        <w:rPr>
          <w:rFonts w:asciiTheme="minorHAnsi" w:hAnsiTheme="minorHAnsi"/>
        </w:rPr>
        <w:t>The</w:t>
      </w:r>
      <w:r w:rsidRPr="006A0DB0">
        <w:rPr>
          <w:rFonts w:asciiTheme="minorHAnsi" w:hAnsiTheme="minorHAnsi"/>
          <w:spacing w:val="-4"/>
        </w:rPr>
        <w:t xml:space="preserve"> </w:t>
      </w:r>
      <w:r w:rsidRPr="006A0DB0">
        <w:rPr>
          <w:rFonts w:asciiTheme="minorHAnsi" w:hAnsiTheme="minorHAnsi"/>
        </w:rPr>
        <w:t>MDOC</w:t>
      </w:r>
      <w:r w:rsidRPr="006A0DB0">
        <w:rPr>
          <w:rFonts w:asciiTheme="minorHAnsi" w:hAnsiTheme="minorHAnsi"/>
          <w:spacing w:val="-3"/>
        </w:rPr>
        <w:t xml:space="preserve"> </w:t>
      </w:r>
      <w:r w:rsidRPr="006A0DB0">
        <w:rPr>
          <w:rFonts w:asciiTheme="minorHAnsi" w:hAnsiTheme="minorHAnsi"/>
        </w:rPr>
        <w:t>reserves</w:t>
      </w:r>
      <w:r w:rsidRPr="006A0DB0">
        <w:rPr>
          <w:rFonts w:asciiTheme="minorHAnsi" w:hAnsiTheme="minorHAnsi"/>
          <w:spacing w:val="-4"/>
        </w:rPr>
        <w:t xml:space="preserve"> </w:t>
      </w:r>
      <w:r w:rsidRPr="006A0DB0">
        <w:rPr>
          <w:rFonts w:asciiTheme="minorHAnsi" w:hAnsiTheme="minorHAnsi"/>
        </w:rPr>
        <w:t>the</w:t>
      </w:r>
      <w:r w:rsidRPr="006A0DB0">
        <w:rPr>
          <w:rFonts w:asciiTheme="minorHAnsi" w:hAnsiTheme="minorHAnsi"/>
          <w:spacing w:val="-3"/>
        </w:rPr>
        <w:t xml:space="preserve"> </w:t>
      </w:r>
      <w:r w:rsidRPr="006A0DB0">
        <w:rPr>
          <w:rFonts w:asciiTheme="minorHAnsi" w:hAnsiTheme="minorHAnsi"/>
        </w:rPr>
        <w:t>right</w:t>
      </w:r>
      <w:r w:rsidRPr="006A0DB0">
        <w:rPr>
          <w:rFonts w:asciiTheme="minorHAnsi" w:hAnsiTheme="minorHAnsi"/>
          <w:spacing w:val="-5"/>
        </w:rPr>
        <w:t xml:space="preserve"> </w:t>
      </w:r>
      <w:r w:rsidRPr="006A0DB0">
        <w:rPr>
          <w:rFonts w:asciiTheme="minorHAnsi" w:hAnsiTheme="minorHAnsi"/>
        </w:rPr>
        <w:t>to</w:t>
      </w:r>
      <w:r w:rsidRPr="006A0DB0">
        <w:rPr>
          <w:rFonts w:asciiTheme="minorHAnsi" w:hAnsiTheme="minorHAnsi"/>
          <w:spacing w:val="-3"/>
        </w:rPr>
        <w:t xml:space="preserve"> </w:t>
      </w:r>
      <w:r w:rsidRPr="006A0DB0">
        <w:rPr>
          <w:rFonts w:asciiTheme="minorHAnsi" w:hAnsiTheme="minorHAnsi"/>
        </w:rPr>
        <w:t>require</w:t>
      </w:r>
      <w:r w:rsidRPr="006A0DB0">
        <w:rPr>
          <w:rFonts w:asciiTheme="minorHAnsi" w:hAnsiTheme="minorHAnsi"/>
          <w:spacing w:val="-3"/>
        </w:rPr>
        <w:t xml:space="preserve"> </w:t>
      </w:r>
      <w:r w:rsidRPr="006A0DB0">
        <w:rPr>
          <w:rFonts w:asciiTheme="minorHAnsi" w:hAnsiTheme="minorHAnsi"/>
        </w:rPr>
        <w:t>additional</w:t>
      </w:r>
      <w:r w:rsidRPr="006A0DB0">
        <w:rPr>
          <w:rFonts w:asciiTheme="minorHAnsi" w:hAnsiTheme="minorHAnsi"/>
          <w:spacing w:val="-3"/>
        </w:rPr>
        <w:t xml:space="preserve"> </w:t>
      </w:r>
      <w:r w:rsidRPr="006A0DB0">
        <w:rPr>
          <w:rFonts w:asciiTheme="minorHAnsi" w:hAnsiTheme="minorHAnsi"/>
        </w:rPr>
        <w:t>Contractor</w:t>
      </w:r>
      <w:r w:rsidRPr="006A0DB0">
        <w:rPr>
          <w:rFonts w:asciiTheme="minorHAnsi" w:hAnsiTheme="minorHAnsi"/>
          <w:spacing w:val="-6"/>
        </w:rPr>
        <w:t xml:space="preserve"> </w:t>
      </w:r>
      <w:r w:rsidRPr="006A0DB0">
        <w:rPr>
          <w:rFonts w:asciiTheme="minorHAnsi" w:hAnsiTheme="minorHAnsi"/>
        </w:rPr>
        <w:t>provided</w:t>
      </w:r>
      <w:r w:rsidRPr="006A0DB0">
        <w:rPr>
          <w:rFonts w:asciiTheme="minorHAnsi" w:hAnsiTheme="minorHAnsi"/>
          <w:spacing w:val="-5"/>
        </w:rPr>
        <w:t xml:space="preserve"> </w:t>
      </w:r>
      <w:r w:rsidRPr="006A0DB0">
        <w:rPr>
          <w:rFonts w:asciiTheme="minorHAnsi" w:hAnsiTheme="minorHAnsi"/>
        </w:rPr>
        <w:t>training</w:t>
      </w:r>
      <w:r w:rsidRPr="006A0DB0">
        <w:rPr>
          <w:rFonts w:asciiTheme="minorHAnsi" w:hAnsiTheme="minorHAnsi"/>
          <w:spacing w:val="-3"/>
        </w:rPr>
        <w:t xml:space="preserve"> </w:t>
      </w:r>
      <w:r w:rsidRPr="006A0DB0">
        <w:rPr>
          <w:rFonts w:asciiTheme="minorHAnsi" w:hAnsiTheme="minorHAnsi"/>
        </w:rPr>
        <w:t>based</w:t>
      </w:r>
      <w:r w:rsidRPr="006A0DB0">
        <w:rPr>
          <w:rFonts w:asciiTheme="minorHAnsi" w:hAnsiTheme="minorHAnsi"/>
          <w:spacing w:val="-5"/>
        </w:rPr>
        <w:t xml:space="preserve"> </w:t>
      </w:r>
      <w:r w:rsidRPr="006A0DB0">
        <w:rPr>
          <w:rFonts w:asciiTheme="minorHAnsi" w:hAnsiTheme="minorHAnsi"/>
        </w:rPr>
        <w:t>on</w:t>
      </w:r>
      <w:r w:rsidRPr="006A0DB0">
        <w:rPr>
          <w:rFonts w:asciiTheme="minorHAnsi" w:hAnsiTheme="minorHAnsi"/>
          <w:spacing w:val="4"/>
        </w:rPr>
        <w:t xml:space="preserve"> </w:t>
      </w:r>
      <w:r w:rsidRPr="006A0DB0">
        <w:rPr>
          <w:rFonts w:asciiTheme="minorHAnsi" w:hAnsiTheme="minorHAnsi"/>
        </w:rPr>
        <w:t>contract</w:t>
      </w:r>
      <w:r w:rsidRPr="006A0DB0">
        <w:rPr>
          <w:rFonts w:asciiTheme="minorHAnsi" w:hAnsiTheme="minorHAnsi"/>
          <w:spacing w:val="-5"/>
        </w:rPr>
        <w:t xml:space="preserve"> </w:t>
      </w:r>
      <w:r w:rsidRPr="006A0DB0">
        <w:rPr>
          <w:rFonts w:asciiTheme="minorHAnsi" w:hAnsiTheme="minorHAnsi"/>
          <w:spacing w:val="-2"/>
        </w:rPr>
        <w:t>needs.</w:t>
      </w:r>
    </w:p>
    <w:p w14:paraId="77D68D10" w14:textId="77777777" w:rsidR="006A0DB0" w:rsidRPr="006A0DB0" w:rsidRDefault="006A0DB0" w:rsidP="006A0DB0">
      <w:pPr>
        <w:pStyle w:val="ListParagraph"/>
        <w:widowControl w:val="0"/>
        <w:tabs>
          <w:tab w:val="left" w:pos="1440"/>
        </w:tabs>
        <w:autoSpaceDE w:val="0"/>
        <w:autoSpaceDN w:val="0"/>
        <w:spacing w:after="0" w:line="240" w:lineRule="auto"/>
        <w:ind w:left="1440"/>
        <w:contextualSpacing w:val="0"/>
        <w:rPr>
          <w:rFonts w:asciiTheme="minorHAnsi" w:hAnsiTheme="minorHAnsi"/>
        </w:rPr>
      </w:pPr>
    </w:p>
    <w:p w14:paraId="00BAC6F5" w14:textId="5A6C06AB" w:rsidR="001A5D0F" w:rsidRPr="001A5D0F" w:rsidRDefault="001A5D0F" w:rsidP="00D0163C">
      <w:pPr>
        <w:pStyle w:val="Body"/>
        <w:numPr>
          <w:ilvl w:val="0"/>
          <w:numId w:val="50"/>
        </w:numPr>
        <w:spacing w:before="0" w:after="0"/>
        <w:ind w:left="1440"/>
      </w:pPr>
      <w:r w:rsidRPr="001A5D0F">
        <w:lastRenderedPageBreak/>
        <w:t>The Contractor must provide documentation and training materials.</w:t>
      </w:r>
    </w:p>
    <w:tbl>
      <w:tblPr>
        <w:tblW w:w="9468" w:type="dxa"/>
        <w:tblCellMar>
          <w:left w:w="0" w:type="dxa"/>
          <w:right w:w="0" w:type="dxa"/>
        </w:tblCellMar>
        <w:tblLook w:val="04A0" w:firstRow="1" w:lastRow="0" w:firstColumn="1" w:lastColumn="0" w:noHBand="0" w:noVBand="1"/>
      </w:tblPr>
      <w:tblGrid>
        <w:gridCol w:w="470"/>
        <w:gridCol w:w="8998"/>
      </w:tblGrid>
      <w:tr w:rsidR="001A5D0F" w:rsidRPr="001A5D0F" w14:paraId="632733B4"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5" w:name="_Hlk51747098"/>
          <w:p w14:paraId="186F60E0" w14:textId="77777777" w:rsidR="001A5D0F" w:rsidRPr="001A5D0F" w:rsidRDefault="005A2768" w:rsidP="00B55CE3">
            <w:pPr>
              <w:pStyle w:val="TableBody"/>
              <w:rPr>
                <w:b/>
                <w:bCs/>
              </w:rPr>
            </w:pPr>
            <w:sdt>
              <w:sdtPr>
                <w:id w:val="-457262894"/>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E429E0"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7031F97" w14:textId="77777777" w:rsidTr="008D73D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1F760DC" w14:textId="77777777" w:rsidR="001A5D0F" w:rsidRPr="001A5D0F" w:rsidRDefault="005A2768" w:rsidP="00B55CE3">
            <w:pPr>
              <w:pStyle w:val="TableBody"/>
            </w:pPr>
            <w:sdt>
              <w:sdtPr>
                <w:id w:val="-2101014587"/>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A4BBFA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66701EC" w14:textId="77777777" w:rsidTr="008D73D5">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DDF9BC1" w14:textId="77777777" w:rsidR="001A5D0F" w:rsidRPr="001A5D0F" w:rsidRDefault="001A5D0F" w:rsidP="00B55CE3">
            <w:pPr>
              <w:pStyle w:val="TableBody"/>
              <w:rPr>
                <w:rFonts w:eastAsia="Times"/>
              </w:rPr>
            </w:pPr>
            <w:r w:rsidRPr="001A5D0F">
              <w:rPr>
                <w:rFonts w:eastAsia="Times"/>
                <w:b/>
                <w:bCs/>
              </w:rPr>
              <w:t>List all exception(s):</w:t>
            </w:r>
          </w:p>
        </w:tc>
      </w:tr>
      <w:bookmarkEnd w:id="65"/>
      <w:tr w:rsidR="001A5D0F" w:rsidRPr="001A5D0F" w14:paraId="0DF3B0DE" w14:textId="77777777" w:rsidTr="008D73D5">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136B143A" w14:textId="3659F9E8" w:rsidR="001A5D0F" w:rsidRPr="001A5D0F" w:rsidRDefault="001A5D0F" w:rsidP="00B55CE3">
            <w:pPr>
              <w:pStyle w:val="TableBody"/>
              <w:rPr>
                <w:rFonts w:eastAsia="Times"/>
              </w:rPr>
            </w:pPr>
            <w:r w:rsidRPr="001A5D0F">
              <w:rPr>
                <w:rFonts w:eastAsia="Times"/>
                <w:b/>
                <w:bCs/>
              </w:rPr>
              <w:t>Bidder must explain its training capabilities and any training that is included in its proposal:</w:t>
            </w:r>
          </w:p>
        </w:tc>
      </w:tr>
    </w:tbl>
    <w:p w14:paraId="58D4E62D" w14:textId="753DC5E0" w:rsidR="006A0DB0" w:rsidRPr="001A5D0F" w:rsidRDefault="006A0DB0" w:rsidP="006A0DB0">
      <w:pPr>
        <w:pStyle w:val="Heading3"/>
        <w:spacing w:before="0"/>
      </w:pPr>
      <w:bookmarkStart w:id="66" w:name="_Hlk126142536"/>
      <w:bookmarkStart w:id="67" w:name="_Hlk125716803"/>
      <w:bookmarkStart w:id="68" w:name="_Hlk126142521"/>
      <w:r>
        <w:t>Reserved.</w:t>
      </w:r>
    </w:p>
    <w:bookmarkEnd w:id="66"/>
    <w:bookmarkEnd w:id="67"/>
    <w:p w14:paraId="7A8F28A8" w14:textId="459098F4" w:rsidR="001A5D0F" w:rsidRPr="001A5D0F" w:rsidRDefault="001A5D0F" w:rsidP="006A0DB0">
      <w:pPr>
        <w:pStyle w:val="Body"/>
        <w:spacing w:before="0" w:after="0"/>
        <w:rPr>
          <w:b/>
          <w:bCs/>
        </w:rPr>
      </w:pPr>
    </w:p>
    <w:p w14:paraId="0F822216" w14:textId="77777777" w:rsidR="00FA0891" w:rsidRDefault="00FA0891" w:rsidP="006A0DB0">
      <w:pPr>
        <w:pStyle w:val="Heading3"/>
        <w:spacing w:before="0"/>
      </w:pPr>
      <w:bookmarkStart w:id="69" w:name="_Hlk164687226"/>
      <w:bookmarkEnd w:id="68"/>
      <w:r>
        <w:t xml:space="preserve">Required </w:t>
      </w:r>
      <w:r w:rsidRPr="00253D80">
        <w:t>Functionality</w:t>
      </w:r>
      <w:r>
        <w:t xml:space="preserve"> Relating to Data Retention, Disposal, and Retrieval</w:t>
      </w:r>
    </w:p>
    <w:p w14:paraId="65B92FDB" w14:textId="2B1434E0" w:rsidR="00FA0891" w:rsidRPr="00FA0891" w:rsidRDefault="00FA0891" w:rsidP="00B55CE3">
      <w:pPr>
        <w:pStyle w:val="Body"/>
      </w:pPr>
      <w:r w:rsidRPr="00FA0891">
        <w:t>The State has legal obligations to retain, dispose, and retrieve State Data along with obligations to manage and secure State Data. To meet these obligations, the Solution must allow the State to:</w:t>
      </w:r>
    </w:p>
    <w:p w14:paraId="0C6DCA77" w14:textId="77777777" w:rsidR="00FA0891" w:rsidRPr="00FA0891" w:rsidRDefault="00FA0891" w:rsidP="00D0163C">
      <w:pPr>
        <w:pStyle w:val="Body"/>
        <w:numPr>
          <w:ilvl w:val="0"/>
          <w:numId w:val="20"/>
        </w:numPr>
      </w:pPr>
      <w:r w:rsidRPr="00FA0891">
        <w:t>retain all data for the entire length of the Contract.</w:t>
      </w:r>
    </w:p>
    <w:p w14:paraId="6AFCEBE7" w14:textId="77777777" w:rsidR="00FA0891" w:rsidRPr="00FA0891" w:rsidRDefault="00FA0891" w:rsidP="00D0163C">
      <w:pPr>
        <w:pStyle w:val="Body"/>
        <w:numPr>
          <w:ilvl w:val="0"/>
          <w:numId w:val="20"/>
        </w:numPr>
      </w:pPr>
      <w:r w:rsidRPr="00FA0891">
        <w:t>delete its data or request the deletion of its data, even data that may be stored offline or in backups.</w:t>
      </w:r>
    </w:p>
    <w:p w14:paraId="03F2F15C" w14:textId="77777777" w:rsidR="00FA0891" w:rsidRPr="00FA0891" w:rsidRDefault="00FA0891" w:rsidP="00D0163C">
      <w:pPr>
        <w:pStyle w:val="Body"/>
        <w:numPr>
          <w:ilvl w:val="0"/>
          <w:numId w:val="20"/>
        </w:numPr>
      </w:pPr>
      <w:r w:rsidRPr="00FA0891">
        <w:t>transfer its data back to the State or to a new vendor or new solution.</w:t>
      </w:r>
    </w:p>
    <w:p w14:paraId="1A221464" w14:textId="77777777" w:rsidR="00FA0891" w:rsidRPr="00FA0891" w:rsidRDefault="00FA0891" w:rsidP="00D0163C">
      <w:pPr>
        <w:pStyle w:val="Body"/>
        <w:numPr>
          <w:ilvl w:val="0"/>
          <w:numId w:val="20"/>
        </w:numPr>
      </w:pPr>
      <w:r w:rsidRPr="00FA0891">
        <w:t>transfer its data to the Archives of Michigan as may be required by a retention and disposal schedule.</w:t>
      </w:r>
    </w:p>
    <w:p w14:paraId="2874FC1F" w14:textId="77777777" w:rsidR="00FA0891" w:rsidRPr="00FA0891" w:rsidRDefault="00FA0891" w:rsidP="00D0163C">
      <w:pPr>
        <w:pStyle w:val="Body"/>
        <w:numPr>
          <w:ilvl w:val="0"/>
          <w:numId w:val="20"/>
        </w:numPr>
      </w:pPr>
      <w:r w:rsidRPr="00FA0891">
        <w:t>retrieve data, even data that may be stored offline or in backups.</w:t>
      </w:r>
    </w:p>
    <w:p w14:paraId="2AF90927" w14:textId="77777777" w:rsidR="00FA0891" w:rsidRDefault="00FA0891" w:rsidP="00B55CE3">
      <w:pPr>
        <w:pStyle w:val="Body"/>
      </w:pPr>
      <w:r w:rsidRPr="00FA0891">
        <w:t>Except as otherwise stated in the Contract, Contractor will not dispose of, delete, or destroy State Data without the prior written approval of the State.</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FA0891" w:rsidRPr="008932E3" w14:paraId="46649DD6"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E0F97B" w14:textId="52A0CE85" w:rsidR="00FA0891" w:rsidRPr="008932E3" w:rsidRDefault="005A2768" w:rsidP="00B55CE3">
            <w:pPr>
              <w:pStyle w:val="TableBody"/>
            </w:pPr>
            <w:sdt>
              <w:sdtPr>
                <w:id w:val="-479462380"/>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CFB522" w14:textId="77777777" w:rsidR="00FA0891" w:rsidRPr="008932E3" w:rsidRDefault="00FA0891" w:rsidP="00B55CE3">
            <w:pPr>
              <w:pStyle w:val="TableBody"/>
              <w:rPr>
                <w:rFonts w:eastAsia="Times"/>
              </w:rPr>
            </w:pPr>
            <w:r w:rsidRPr="008932E3">
              <w:rPr>
                <w:rFonts w:eastAsia="Times"/>
              </w:rPr>
              <w:t>I confirm the above requirement and agree with no exception.</w:t>
            </w:r>
          </w:p>
        </w:tc>
      </w:tr>
      <w:tr w:rsidR="00FA0891" w:rsidRPr="008932E3" w14:paraId="3390B9C5"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D07F555" w14:textId="16456F53" w:rsidR="00FA0891" w:rsidRPr="008932E3" w:rsidRDefault="005A2768" w:rsidP="00B55CE3">
            <w:pPr>
              <w:pStyle w:val="TableBody"/>
            </w:pPr>
            <w:sdt>
              <w:sdtPr>
                <w:id w:val="1853526814"/>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55B8882" w14:textId="77777777" w:rsidR="00FA0891" w:rsidRPr="008932E3" w:rsidRDefault="00FA0891" w:rsidP="00B55CE3">
            <w:pPr>
              <w:pStyle w:val="TableBody"/>
              <w:rPr>
                <w:rFonts w:eastAsia="Times"/>
              </w:rPr>
            </w:pPr>
            <w:r w:rsidRPr="008932E3">
              <w:rPr>
                <w:rFonts w:eastAsia="Times"/>
              </w:rPr>
              <w:t>I have reviewed the above requirement and have noted all exception(s) below.</w:t>
            </w:r>
          </w:p>
        </w:tc>
      </w:tr>
      <w:tr w:rsidR="00FA0891" w:rsidRPr="008932E3" w14:paraId="1EA35909"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338C8A" w14:textId="77777777" w:rsidR="00FA0891" w:rsidRPr="008932E3" w:rsidRDefault="00FA0891" w:rsidP="00B55CE3">
            <w:pPr>
              <w:pStyle w:val="TableBody"/>
              <w:rPr>
                <w:rFonts w:eastAsia="Times"/>
              </w:rPr>
            </w:pPr>
            <w:r w:rsidRPr="008932E3">
              <w:rPr>
                <w:rFonts w:eastAsia="Times"/>
              </w:rPr>
              <w:t>List all exceptions</w:t>
            </w:r>
            <w:r>
              <w:rPr>
                <w:rFonts w:eastAsia="Times"/>
              </w:rPr>
              <w:t>:</w:t>
            </w:r>
          </w:p>
        </w:tc>
      </w:tr>
      <w:tr w:rsidR="00FA0891" w:rsidRPr="008932E3" w14:paraId="148B7C58" w14:textId="77777777" w:rsidTr="00273C1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B9B6C02" w14:textId="77777777" w:rsidR="00FA0891" w:rsidRPr="00253D80" w:rsidRDefault="00FA0891" w:rsidP="00B55CE3">
            <w:pPr>
              <w:pStyle w:val="TableBody"/>
            </w:pPr>
            <w:r w:rsidRPr="00253D80">
              <w:t xml:space="preserve">Bidder must review and explain how the data retention, disposal, and retrieval requirements will be met by the solution and describe its data management capabilities (storage limitations, duration, etc.). If the Solution does not allow the State to perform these activities itself, the </w:t>
            </w:r>
            <w:proofErr w:type="gramStart"/>
            <w:r w:rsidRPr="00253D80">
              <w:t>bidder</w:t>
            </w:r>
            <w:proofErr w:type="gramEnd"/>
            <w:r w:rsidRPr="00253D80">
              <w:t xml:space="preserve"> must explain how it will support the State’s compliance with these requirements.</w:t>
            </w:r>
          </w:p>
        </w:tc>
      </w:tr>
    </w:tbl>
    <w:bookmarkEnd w:id="69"/>
    <w:p w14:paraId="1215C13C" w14:textId="7A774F41" w:rsidR="001A5D0F" w:rsidRPr="001A5D0F" w:rsidRDefault="001A5D0F" w:rsidP="001A5D0F">
      <w:pPr>
        <w:pStyle w:val="Heading20"/>
        <w:rPr>
          <w:caps/>
        </w:rPr>
      </w:pPr>
      <w:r w:rsidRPr="001A5D0F">
        <w:t>Service Requirements</w:t>
      </w:r>
    </w:p>
    <w:p w14:paraId="67A2E4D3" w14:textId="77777777" w:rsidR="001A5D0F" w:rsidRPr="001A5D0F" w:rsidRDefault="001A5D0F" w:rsidP="001A5D0F">
      <w:pPr>
        <w:pStyle w:val="Heading3"/>
      </w:pPr>
      <w:r w:rsidRPr="001A5D0F">
        <w:t>Timeframes</w:t>
      </w:r>
    </w:p>
    <w:p w14:paraId="6F315E2C" w14:textId="5055DEEB" w:rsidR="001A5D0F" w:rsidRPr="001A5D0F" w:rsidRDefault="001A5D0F" w:rsidP="00B55CE3">
      <w:pPr>
        <w:pStyle w:val="Body"/>
      </w:pPr>
      <w:r w:rsidRPr="001A5D0F">
        <w:t xml:space="preserve">All Contract Activities must be delivered within </w:t>
      </w:r>
      <w:r w:rsidR="006A0DB0">
        <w:t xml:space="preserve">the timeframes noted throughout the Contract. </w:t>
      </w:r>
      <w:r w:rsidRPr="001A5D0F">
        <w:t xml:space="preserve"> The receipt of order date is pursuant to the </w:t>
      </w:r>
      <w:r w:rsidRPr="001A5D0F">
        <w:rPr>
          <w:b/>
          <w:bCs/>
        </w:rPr>
        <w:t>Notices</w:t>
      </w:r>
      <w:r w:rsidRPr="001A5D0F">
        <w:t xml:space="preserve"> section of the Standard Contract Terms.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1FD9A9"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0" w:name="_Hlk51747071"/>
          <w:p w14:paraId="53F6B0EC" w14:textId="77777777" w:rsidR="001A5D0F" w:rsidRPr="001A5D0F" w:rsidRDefault="005A2768" w:rsidP="00B55CE3">
            <w:pPr>
              <w:pStyle w:val="TableBody"/>
              <w:rPr>
                <w:b/>
                <w:bCs/>
              </w:rPr>
            </w:pPr>
            <w:sdt>
              <w:sdtPr>
                <w:id w:val="-1414313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EE4027" w14:textId="77777777" w:rsidR="001A5D0F" w:rsidRPr="001A5D0F" w:rsidRDefault="001A5D0F" w:rsidP="00B55CE3">
            <w:pPr>
              <w:pStyle w:val="TableBody"/>
              <w:rPr>
                <w:rFonts w:eastAsia="Times"/>
              </w:rPr>
            </w:pPr>
            <w:r w:rsidRPr="001A5D0F">
              <w:rPr>
                <w:rFonts w:eastAsia="Times"/>
              </w:rPr>
              <w:t>I have reviewed the above requirement and agree with no exception.</w:t>
            </w:r>
          </w:p>
        </w:tc>
      </w:tr>
      <w:bookmarkStart w:id="71" w:name="_Hlk53481428"/>
      <w:bookmarkEnd w:id="70"/>
      <w:tr w:rsidR="001A5D0F" w:rsidRPr="001A5D0F" w14:paraId="3FA2B3BE"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EDD26E" w14:textId="77777777" w:rsidR="001A5D0F" w:rsidRPr="001A5D0F" w:rsidRDefault="005A2768" w:rsidP="00B55CE3">
            <w:pPr>
              <w:pStyle w:val="TableBody"/>
            </w:pPr>
            <w:sdt>
              <w:sdtPr>
                <w:id w:val="16136374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AE9BFB"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A318843" w14:textId="77777777" w:rsidTr="00636934">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D64568" w14:textId="77777777" w:rsidR="001A5D0F" w:rsidRPr="001A5D0F" w:rsidRDefault="001A5D0F" w:rsidP="00B55CE3">
            <w:pPr>
              <w:pStyle w:val="TableBody"/>
              <w:rPr>
                <w:rFonts w:eastAsia="Times"/>
              </w:rPr>
            </w:pPr>
            <w:r w:rsidRPr="001A5D0F">
              <w:rPr>
                <w:rFonts w:eastAsia="Times"/>
                <w:b/>
                <w:bCs/>
              </w:rPr>
              <w:t>List all exception(s):</w:t>
            </w:r>
          </w:p>
        </w:tc>
      </w:tr>
    </w:tbl>
    <w:bookmarkEnd w:id="71"/>
    <w:p w14:paraId="1945583F" w14:textId="30258C3A" w:rsidR="001A5D0F" w:rsidRPr="001A5D0F" w:rsidRDefault="006A0DB0" w:rsidP="001A5D0F">
      <w:pPr>
        <w:pStyle w:val="Heading3"/>
      </w:pPr>
      <w:r>
        <w:t>Reserved.</w:t>
      </w:r>
    </w:p>
    <w:p w14:paraId="14571D90" w14:textId="4F88944E" w:rsidR="001A5D0F" w:rsidRPr="001A5D0F" w:rsidRDefault="001A5D0F" w:rsidP="00647B75">
      <w:pPr>
        <w:spacing w:after="120"/>
        <w:rPr>
          <w:rFonts w:cs="Arial"/>
        </w:rPr>
      </w:pPr>
    </w:p>
    <w:p w14:paraId="3101949A" w14:textId="77777777" w:rsidR="001A5D0F" w:rsidRPr="001A5D0F" w:rsidRDefault="001A5D0F" w:rsidP="001A5D0F">
      <w:pPr>
        <w:pStyle w:val="Heading20"/>
        <w:rPr>
          <w:caps/>
        </w:rPr>
      </w:pPr>
      <w:r w:rsidRPr="001A5D0F">
        <w:t xml:space="preserve">Acceptance </w:t>
      </w:r>
    </w:p>
    <w:p w14:paraId="24AE9C35" w14:textId="77777777" w:rsidR="001A5D0F" w:rsidRPr="001A5D0F" w:rsidRDefault="001A5D0F" w:rsidP="001A5D0F">
      <w:pPr>
        <w:pStyle w:val="Heading3"/>
      </w:pPr>
      <w:bookmarkStart w:id="72" w:name="_Hlk53735249"/>
      <w:r w:rsidRPr="001A5D0F">
        <w:t>Acceptance, Inspection, and Testing</w:t>
      </w:r>
    </w:p>
    <w:p w14:paraId="1DD2D673" w14:textId="77777777" w:rsidR="003F415A" w:rsidRPr="003F415A" w:rsidRDefault="003F415A" w:rsidP="003F415A">
      <w:pPr>
        <w:pStyle w:val="BodyText"/>
        <w:tabs>
          <w:tab w:val="left" w:pos="2250"/>
        </w:tabs>
        <w:spacing w:after="0"/>
        <w:rPr>
          <w:rFonts w:asciiTheme="minorHAnsi" w:hAnsiTheme="minorHAnsi"/>
          <w:sz w:val="22"/>
        </w:rPr>
      </w:pPr>
      <w:r w:rsidRPr="003F415A">
        <w:rPr>
          <w:rFonts w:asciiTheme="minorHAnsi" w:hAnsiTheme="minorHAnsi"/>
          <w:sz w:val="22"/>
        </w:rPr>
        <w:t>The</w:t>
      </w:r>
      <w:r w:rsidRPr="003F415A">
        <w:rPr>
          <w:rFonts w:asciiTheme="minorHAnsi" w:hAnsiTheme="minorHAnsi"/>
          <w:spacing w:val="-3"/>
          <w:sz w:val="22"/>
        </w:rPr>
        <w:t xml:space="preserve"> </w:t>
      </w:r>
      <w:r w:rsidRPr="003F415A">
        <w:rPr>
          <w:rFonts w:asciiTheme="minorHAnsi" w:hAnsiTheme="minorHAnsi"/>
          <w:sz w:val="22"/>
        </w:rPr>
        <w:t>State</w:t>
      </w:r>
      <w:r w:rsidRPr="003F415A">
        <w:rPr>
          <w:rFonts w:asciiTheme="minorHAnsi" w:hAnsiTheme="minorHAnsi"/>
          <w:spacing w:val="-2"/>
          <w:sz w:val="22"/>
        </w:rPr>
        <w:t xml:space="preserve"> </w:t>
      </w:r>
      <w:r w:rsidRPr="003F415A">
        <w:rPr>
          <w:rFonts w:asciiTheme="minorHAnsi" w:hAnsiTheme="minorHAnsi"/>
          <w:sz w:val="22"/>
        </w:rPr>
        <w:t>will</w:t>
      </w:r>
      <w:r w:rsidRPr="003F415A">
        <w:rPr>
          <w:rFonts w:asciiTheme="minorHAnsi" w:hAnsiTheme="minorHAnsi"/>
          <w:spacing w:val="-3"/>
          <w:sz w:val="22"/>
        </w:rPr>
        <w:t xml:space="preserve"> </w:t>
      </w:r>
      <w:r w:rsidRPr="003F415A">
        <w:rPr>
          <w:rFonts w:asciiTheme="minorHAnsi" w:hAnsiTheme="minorHAnsi"/>
          <w:sz w:val="22"/>
        </w:rPr>
        <w:t>use</w:t>
      </w:r>
      <w:r w:rsidRPr="003F415A">
        <w:rPr>
          <w:rFonts w:asciiTheme="minorHAnsi" w:hAnsiTheme="minorHAnsi"/>
          <w:spacing w:val="-2"/>
          <w:sz w:val="22"/>
        </w:rPr>
        <w:t xml:space="preserve"> </w:t>
      </w:r>
      <w:r w:rsidRPr="003F415A">
        <w:rPr>
          <w:rFonts w:asciiTheme="minorHAnsi" w:hAnsiTheme="minorHAnsi"/>
          <w:sz w:val="22"/>
        </w:rPr>
        <w:t>the</w:t>
      </w:r>
      <w:r w:rsidRPr="003F415A">
        <w:rPr>
          <w:rFonts w:asciiTheme="minorHAnsi" w:hAnsiTheme="minorHAnsi"/>
          <w:spacing w:val="-3"/>
          <w:sz w:val="22"/>
        </w:rPr>
        <w:t xml:space="preserve"> </w:t>
      </w:r>
      <w:r w:rsidRPr="003F415A">
        <w:rPr>
          <w:rFonts w:asciiTheme="minorHAnsi" w:hAnsiTheme="minorHAnsi"/>
          <w:sz w:val="22"/>
        </w:rPr>
        <w:t>following</w:t>
      </w:r>
      <w:r w:rsidRPr="003F415A">
        <w:rPr>
          <w:rFonts w:asciiTheme="minorHAnsi" w:hAnsiTheme="minorHAnsi"/>
          <w:spacing w:val="-2"/>
          <w:sz w:val="22"/>
        </w:rPr>
        <w:t xml:space="preserve"> </w:t>
      </w:r>
      <w:r w:rsidRPr="003F415A">
        <w:rPr>
          <w:rFonts w:asciiTheme="minorHAnsi" w:hAnsiTheme="minorHAnsi"/>
          <w:sz w:val="22"/>
        </w:rPr>
        <w:t>criteria</w:t>
      </w:r>
      <w:r w:rsidRPr="003F415A">
        <w:rPr>
          <w:rFonts w:asciiTheme="minorHAnsi" w:hAnsiTheme="minorHAnsi"/>
          <w:spacing w:val="-5"/>
          <w:sz w:val="22"/>
        </w:rPr>
        <w:t xml:space="preserve"> </w:t>
      </w:r>
      <w:r w:rsidRPr="003F415A">
        <w:rPr>
          <w:rFonts w:asciiTheme="minorHAnsi" w:hAnsiTheme="minorHAnsi"/>
          <w:sz w:val="22"/>
        </w:rPr>
        <w:t>to</w:t>
      </w:r>
      <w:r w:rsidRPr="003F415A">
        <w:rPr>
          <w:rFonts w:asciiTheme="minorHAnsi" w:hAnsiTheme="minorHAnsi"/>
          <w:spacing w:val="-2"/>
          <w:sz w:val="22"/>
        </w:rPr>
        <w:t xml:space="preserve"> </w:t>
      </w:r>
      <w:r w:rsidRPr="003F415A">
        <w:rPr>
          <w:rFonts w:asciiTheme="minorHAnsi" w:hAnsiTheme="minorHAnsi"/>
          <w:sz w:val="22"/>
        </w:rPr>
        <w:t>determine</w:t>
      </w:r>
      <w:r w:rsidRPr="003F415A">
        <w:rPr>
          <w:rFonts w:asciiTheme="minorHAnsi" w:hAnsiTheme="minorHAnsi"/>
          <w:spacing w:val="-3"/>
          <w:sz w:val="22"/>
        </w:rPr>
        <w:t xml:space="preserve"> </w:t>
      </w:r>
      <w:r w:rsidRPr="003F415A">
        <w:rPr>
          <w:rFonts w:asciiTheme="minorHAnsi" w:hAnsiTheme="minorHAnsi"/>
          <w:sz w:val="22"/>
        </w:rPr>
        <w:t>acceptance</w:t>
      </w:r>
      <w:r w:rsidRPr="003F415A">
        <w:rPr>
          <w:rFonts w:asciiTheme="minorHAnsi" w:hAnsiTheme="minorHAnsi"/>
          <w:spacing w:val="-4"/>
          <w:sz w:val="22"/>
        </w:rPr>
        <w:t xml:space="preserve"> </w:t>
      </w:r>
      <w:r w:rsidRPr="003F415A">
        <w:rPr>
          <w:rFonts w:asciiTheme="minorHAnsi" w:hAnsiTheme="minorHAnsi"/>
          <w:sz w:val="22"/>
        </w:rPr>
        <w:t>of</w:t>
      </w:r>
      <w:r w:rsidRPr="003F415A">
        <w:rPr>
          <w:rFonts w:asciiTheme="minorHAnsi" w:hAnsiTheme="minorHAnsi"/>
          <w:spacing w:val="-3"/>
          <w:sz w:val="22"/>
        </w:rPr>
        <w:t xml:space="preserve"> </w:t>
      </w:r>
      <w:r w:rsidRPr="003F415A">
        <w:rPr>
          <w:rFonts w:asciiTheme="minorHAnsi" w:hAnsiTheme="minorHAnsi"/>
          <w:sz w:val="22"/>
        </w:rPr>
        <w:t>the</w:t>
      </w:r>
      <w:r w:rsidRPr="003F415A">
        <w:rPr>
          <w:rFonts w:asciiTheme="minorHAnsi" w:hAnsiTheme="minorHAnsi"/>
          <w:spacing w:val="-2"/>
          <w:sz w:val="22"/>
        </w:rPr>
        <w:t xml:space="preserve"> </w:t>
      </w:r>
      <w:r w:rsidRPr="003F415A">
        <w:rPr>
          <w:rFonts w:asciiTheme="minorHAnsi" w:hAnsiTheme="minorHAnsi"/>
          <w:sz w:val="22"/>
        </w:rPr>
        <w:t>Contract</w:t>
      </w:r>
      <w:r w:rsidRPr="003F415A">
        <w:rPr>
          <w:rFonts w:asciiTheme="minorHAnsi" w:hAnsiTheme="minorHAnsi"/>
          <w:spacing w:val="-1"/>
          <w:sz w:val="22"/>
        </w:rPr>
        <w:t xml:space="preserve"> </w:t>
      </w:r>
      <w:r w:rsidRPr="003F415A">
        <w:rPr>
          <w:rFonts w:asciiTheme="minorHAnsi" w:hAnsiTheme="minorHAnsi"/>
          <w:spacing w:val="-2"/>
          <w:sz w:val="22"/>
        </w:rPr>
        <w:t>Activities:</w:t>
      </w:r>
    </w:p>
    <w:p w14:paraId="3C79CBC0" w14:textId="77777777" w:rsidR="003F415A" w:rsidRPr="003F415A" w:rsidRDefault="003F415A" w:rsidP="003F415A">
      <w:pPr>
        <w:pStyle w:val="BodyText"/>
        <w:tabs>
          <w:tab w:val="left" w:pos="2250"/>
        </w:tabs>
        <w:spacing w:after="0"/>
        <w:ind w:left="810" w:hanging="810"/>
        <w:rPr>
          <w:rFonts w:asciiTheme="minorHAnsi" w:hAnsiTheme="minorHAnsi"/>
          <w:sz w:val="22"/>
        </w:rPr>
      </w:pPr>
    </w:p>
    <w:p w14:paraId="278A53A7" w14:textId="77777777" w:rsidR="003F415A" w:rsidRPr="003F415A" w:rsidRDefault="003F415A" w:rsidP="00D0163C">
      <w:pPr>
        <w:pStyle w:val="ListParagraph"/>
        <w:widowControl w:val="0"/>
        <w:numPr>
          <w:ilvl w:val="0"/>
          <w:numId w:val="51"/>
        </w:numPr>
        <w:tabs>
          <w:tab w:val="left" w:pos="1200"/>
          <w:tab w:val="left" w:pos="2250"/>
        </w:tabs>
        <w:autoSpaceDE w:val="0"/>
        <w:autoSpaceDN w:val="0"/>
        <w:spacing w:after="0" w:line="240" w:lineRule="auto"/>
        <w:ind w:left="810" w:hanging="810"/>
        <w:contextualSpacing w:val="0"/>
        <w:rPr>
          <w:rFonts w:asciiTheme="minorHAnsi" w:hAnsiTheme="minorHAnsi"/>
        </w:rPr>
      </w:pPr>
      <w:r w:rsidRPr="003F415A">
        <w:rPr>
          <w:rFonts w:asciiTheme="minorHAnsi" w:hAnsiTheme="minorHAnsi"/>
        </w:rPr>
        <w:t>MDOC Program Manager or designee and the MDOC</w:t>
      </w:r>
      <w:r w:rsidRPr="003F415A">
        <w:rPr>
          <w:rFonts w:asciiTheme="minorHAnsi" w:hAnsiTheme="minorHAnsi"/>
          <w:spacing w:val="-5"/>
        </w:rPr>
        <w:t xml:space="preserve"> </w:t>
      </w:r>
      <w:r w:rsidRPr="003F415A">
        <w:rPr>
          <w:rFonts w:asciiTheme="minorHAnsi" w:hAnsiTheme="minorHAnsi"/>
        </w:rPr>
        <w:t>Contract</w:t>
      </w:r>
      <w:r w:rsidRPr="003F415A">
        <w:rPr>
          <w:rFonts w:asciiTheme="minorHAnsi" w:hAnsiTheme="minorHAnsi"/>
          <w:spacing w:val="-5"/>
        </w:rPr>
        <w:t xml:space="preserve"> </w:t>
      </w:r>
      <w:r w:rsidRPr="003F415A">
        <w:rPr>
          <w:rFonts w:asciiTheme="minorHAnsi" w:hAnsiTheme="minorHAnsi"/>
        </w:rPr>
        <w:t>Monitoring</w:t>
      </w:r>
      <w:r w:rsidRPr="003F415A">
        <w:rPr>
          <w:rFonts w:asciiTheme="minorHAnsi" w:hAnsiTheme="minorHAnsi"/>
          <w:spacing w:val="-6"/>
        </w:rPr>
        <w:t xml:space="preserve"> </w:t>
      </w:r>
      <w:r w:rsidRPr="003F415A">
        <w:rPr>
          <w:rFonts w:asciiTheme="minorHAnsi" w:hAnsiTheme="minorHAnsi"/>
        </w:rPr>
        <w:t>Unit</w:t>
      </w:r>
      <w:r w:rsidRPr="003F415A">
        <w:rPr>
          <w:rFonts w:asciiTheme="minorHAnsi" w:hAnsiTheme="minorHAnsi"/>
          <w:spacing w:val="-2"/>
        </w:rPr>
        <w:t xml:space="preserve"> </w:t>
      </w:r>
      <w:r w:rsidRPr="003F415A">
        <w:rPr>
          <w:rFonts w:asciiTheme="minorHAnsi" w:hAnsiTheme="minorHAnsi"/>
        </w:rPr>
        <w:t>receives</w:t>
      </w:r>
      <w:r w:rsidRPr="003F415A">
        <w:rPr>
          <w:rFonts w:asciiTheme="minorHAnsi" w:hAnsiTheme="minorHAnsi"/>
          <w:spacing w:val="-7"/>
        </w:rPr>
        <w:t xml:space="preserve"> </w:t>
      </w:r>
      <w:r w:rsidRPr="003F415A">
        <w:rPr>
          <w:rFonts w:asciiTheme="minorHAnsi" w:hAnsiTheme="minorHAnsi"/>
        </w:rPr>
        <w:t>the</w:t>
      </w:r>
      <w:r w:rsidRPr="003F415A">
        <w:rPr>
          <w:rFonts w:asciiTheme="minorHAnsi" w:hAnsiTheme="minorHAnsi"/>
          <w:spacing w:val="-5"/>
        </w:rPr>
        <w:t xml:space="preserve"> </w:t>
      </w:r>
      <w:r w:rsidRPr="003F415A">
        <w:rPr>
          <w:rFonts w:asciiTheme="minorHAnsi" w:hAnsiTheme="minorHAnsi"/>
        </w:rPr>
        <w:t>Contractor’s</w:t>
      </w:r>
      <w:r w:rsidRPr="003F415A">
        <w:rPr>
          <w:rFonts w:asciiTheme="minorHAnsi" w:hAnsiTheme="minorHAnsi"/>
          <w:spacing w:val="-5"/>
        </w:rPr>
        <w:t xml:space="preserve"> </w:t>
      </w:r>
      <w:r w:rsidRPr="003F415A">
        <w:rPr>
          <w:rFonts w:asciiTheme="minorHAnsi" w:hAnsiTheme="minorHAnsi"/>
          <w:spacing w:val="-2"/>
        </w:rPr>
        <w:t>invoice.</w:t>
      </w:r>
    </w:p>
    <w:p w14:paraId="00B7EB6A" w14:textId="77777777" w:rsidR="003F415A" w:rsidRPr="003F415A" w:rsidRDefault="003F415A" w:rsidP="003F415A">
      <w:pPr>
        <w:pStyle w:val="BodyText"/>
        <w:tabs>
          <w:tab w:val="left" w:pos="2250"/>
        </w:tabs>
        <w:spacing w:after="0"/>
        <w:ind w:left="810" w:hanging="810"/>
        <w:rPr>
          <w:rFonts w:asciiTheme="minorHAnsi" w:hAnsiTheme="minorHAnsi"/>
          <w:sz w:val="22"/>
        </w:rPr>
      </w:pPr>
    </w:p>
    <w:p w14:paraId="2ACEE866" w14:textId="77777777" w:rsidR="003F415A" w:rsidRPr="003F415A" w:rsidRDefault="003F415A" w:rsidP="00D0163C">
      <w:pPr>
        <w:pStyle w:val="ListParagraph"/>
        <w:widowControl w:val="0"/>
        <w:numPr>
          <w:ilvl w:val="0"/>
          <w:numId w:val="51"/>
        </w:numPr>
        <w:tabs>
          <w:tab w:val="left" w:pos="1200"/>
          <w:tab w:val="left" w:pos="2250"/>
        </w:tabs>
        <w:autoSpaceDE w:val="0"/>
        <w:autoSpaceDN w:val="0"/>
        <w:spacing w:after="0" w:line="240" w:lineRule="auto"/>
        <w:ind w:left="810" w:hanging="810"/>
        <w:contextualSpacing w:val="0"/>
        <w:rPr>
          <w:rFonts w:asciiTheme="minorHAnsi" w:hAnsiTheme="minorHAnsi"/>
        </w:rPr>
      </w:pPr>
      <w:r w:rsidRPr="003F415A">
        <w:rPr>
          <w:rFonts w:asciiTheme="minorHAnsi" w:hAnsiTheme="minorHAnsi"/>
        </w:rPr>
        <w:t>MDOC</w:t>
      </w:r>
      <w:r w:rsidRPr="003F415A">
        <w:rPr>
          <w:rFonts w:asciiTheme="minorHAnsi" w:hAnsiTheme="minorHAnsi"/>
          <w:spacing w:val="-3"/>
        </w:rPr>
        <w:t xml:space="preserve"> </w:t>
      </w:r>
      <w:r w:rsidRPr="003F415A">
        <w:rPr>
          <w:rFonts w:asciiTheme="minorHAnsi" w:hAnsiTheme="minorHAnsi"/>
        </w:rPr>
        <w:t>Program</w:t>
      </w:r>
      <w:r w:rsidRPr="003F415A">
        <w:rPr>
          <w:rFonts w:asciiTheme="minorHAnsi" w:hAnsiTheme="minorHAnsi"/>
          <w:spacing w:val="-5"/>
        </w:rPr>
        <w:t xml:space="preserve"> </w:t>
      </w:r>
      <w:r w:rsidRPr="003F415A">
        <w:rPr>
          <w:rFonts w:asciiTheme="minorHAnsi" w:hAnsiTheme="minorHAnsi"/>
        </w:rPr>
        <w:t>Manager or</w:t>
      </w:r>
      <w:r w:rsidRPr="003F415A">
        <w:rPr>
          <w:rFonts w:asciiTheme="minorHAnsi" w:hAnsiTheme="minorHAnsi"/>
          <w:spacing w:val="-3"/>
        </w:rPr>
        <w:t xml:space="preserve"> </w:t>
      </w:r>
      <w:r w:rsidRPr="003F415A">
        <w:rPr>
          <w:rFonts w:asciiTheme="minorHAnsi" w:hAnsiTheme="minorHAnsi"/>
        </w:rPr>
        <w:t>designee</w:t>
      </w:r>
      <w:r w:rsidRPr="003F415A">
        <w:rPr>
          <w:rFonts w:asciiTheme="minorHAnsi" w:hAnsiTheme="minorHAnsi"/>
          <w:spacing w:val="-2"/>
        </w:rPr>
        <w:t xml:space="preserve"> </w:t>
      </w:r>
      <w:r w:rsidRPr="003F415A">
        <w:rPr>
          <w:rFonts w:asciiTheme="minorHAnsi" w:hAnsiTheme="minorHAnsi"/>
        </w:rPr>
        <w:t>reviews</w:t>
      </w:r>
      <w:r w:rsidRPr="003F415A">
        <w:rPr>
          <w:rFonts w:asciiTheme="minorHAnsi" w:hAnsiTheme="minorHAnsi"/>
          <w:spacing w:val="-4"/>
        </w:rPr>
        <w:t xml:space="preserve"> </w:t>
      </w:r>
      <w:r w:rsidRPr="003F415A">
        <w:rPr>
          <w:rFonts w:asciiTheme="minorHAnsi" w:hAnsiTheme="minorHAnsi"/>
        </w:rPr>
        <w:t>invoice</w:t>
      </w:r>
      <w:r w:rsidRPr="003F415A">
        <w:rPr>
          <w:rFonts w:asciiTheme="minorHAnsi" w:hAnsiTheme="minorHAnsi"/>
          <w:spacing w:val="-1"/>
        </w:rPr>
        <w:t xml:space="preserve"> </w:t>
      </w:r>
      <w:r w:rsidRPr="003F415A">
        <w:rPr>
          <w:rFonts w:asciiTheme="minorHAnsi" w:hAnsiTheme="minorHAnsi"/>
        </w:rPr>
        <w:t>for</w:t>
      </w:r>
      <w:r w:rsidRPr="003F415A">
        <w:rPr>
          <w:rFonts w:asciiTheme="minorHAnsi" w:hAnsiTheme="minorHAnsi"/>
          <w:spacing w:val="-6"/>
        </w:rPr>
        <w:t xml:space="preserve"> </w:t>
      </w:r>
      <w:r w:rsidRPr="003F415A">
        <w:rPr>
          <w:rFonts w:asciiTheme="minorHAnsi" w:hAnsiTheme="minorHAnsi"/>
        </w:rPr>
        <w:t>verification</w:t>
      </w:r>
      <w:r w:rsidRPr="003F415A">
        <w:rPr>
          <w:rFonts w:asciiTheme="minorHAnsi" w:hAnsiTheme="minorHAnsi"/>
          <w:spacing w:val="-2"/>
        </w:rPr>
        <w:t xml:space="preserve"> </w:t>
      </w:r>
      <w:r w:rsidRPr="003F415A">
        <w:rPr>
          <w:rFonts w:asciiTheme="minorHAnsi" w:hAnsiTheme="minorHAnsi"/>
        </w:rPr>
        <w:t>of</w:t>
      </w:r>
      <w:r w:rsidRPr="003F415A">
        <w:rPr>
          <w:rFonts w:asciiTheme="minorHAnsi" w:hAnsiTheme="minorHAnsi"/>
          <w:spacing w:val="-5"/>
        </w:rPr>
        <w:t xml:space="preserve"> </w:t>
      </w:r>
      <w:r w:rsidRPr="003F415A">
        <w:rPr>
          <w:rFonts w:asciiTheme="minorHAnsi" w:hAnsiTheme="minorHAnsi"/>
          <w:spacing w:val="-2"/>
        </w:rPr>
        <w:t>services.</w:t>
      </w:r>
    </w:p>
    <w:p w14:paraId="7C6FEDB1" w14:textId="77777777" w:rsidR="003F415A" w:rsidRDefault="003F415A" w:rsidP="003F415A">
      <w:pPr>
        <w:pStyle w:val="BodyText"/>
        <w:tabs>
          <w:tab w:val="left" w:pos="2250"/>
        </w:tabs>
        <w:spacing w:after="0"/>
        <w:ind w:left="1200" w:right="1228"/>
        <w:rPr>
          <w:rFonts w:asciiTheme="minorHAnsi" w:hAnsiTheme="minorHAnsi"/>
          <w:sz w:val="22"/>
        </w:rPr>
      </w:pPr>
    </w:p>
    <w:p w14:paraId="12FF809B" w14:textId="15DDE391" w:rsidR="003F415A" w:rsidRPr="003F415A" w:rsidRDefault="003F415A" w:rsidP="003F415A">
      <w:pPr>
        <w:pStyle w:val="BodyText"/>
        <w:tabs>
          <w:tab w:val="left" w:pos="2250"/>
        </w:tabs>
        <w:spacing w:after="0"/>
        <w:ind w:left="720"/>
        <w:rPr>
          <w:rFonts w:asciiTheme="minorHAnsi" w:hAnsiTheme="minorHAnsi"/>
          <w:sz w:val="22"/>
        </w:rPr>
      </w:pPr>
      <w:r w:rsidRPr="003F415A">
        <w:rPr>
          <w:rFonts w:asciiTheme="minorHAnsi" w:hAnsiTheme="minorHAnsi"/>
          <w:sz w:val="22"/>
        </w:rPr>
        <w:t>If the MDOC Program Manager or designee discovers an error on the invoice and/or report, the MDOC Program Manager</w:t>
      </w:r>
      <w:r w:rsidRPr="003F415A">
        <w:rPr>
          <w:rFonts w:asciiTheme="minorHAnsi" w:hAnsiTheme="minorHAnsi"/>
          <w:spacing w:val="-2"/>
          <w:sz w:val="22"/>
        </w:rPr>
        <w:t xml:space="preserve"> or designee </w:t>
      </w:r>
      <w:r w:rsidRPr="003F415A">
        <w:rPr>
          <w:rFonts w:asciiTheme="minorHAnsi" w:hAnsiTheme="minorHAnsi"/>
          <w:sz w:val="22"/>
        </w:rPr>
        <w:t>will</w:t>
      </w:r>
      <w:r w:rsidRPr="003F415A">
        <w:rPr>
          <w:rFonts w:asciiTheme="minorHAnsi" w:hAnsiTheme="minorHAnsi"/>
          <w:spacing w:val="-2"/>
          <w:sz w:val="22"/>
        </w:rPr>
        <w:t xml:space="preserve"> </w:t>
      </w:r>
      <w:r w:rsidRPr="003F415A">
        <w:rPr>
          <w:rFonts w:asciiTheme="minorHAnsi" w:hAnsiTheme="minorHAnsi"/>
          <w:sz w:val="22"/>
        </w:rPr>
        <w:t>notify</w:t>
      </w:r>
      <w:r w:rsidRPr="003F415A">
        <w:rPr>
          <w:rFonts w:asciiTheme="minorHAnsi" w:hAnsiTheme="minorHAnsi"/>
          <w:spacing w:val="-1"/>
          <w:sz w:val="22"/>
        </w:rPr>
        <w:t xml:space="preserve"> </w:t>
      </w:r>
      <w:r w:rsidRPr="003F415A">
        <w:rPr>
          <w:rFonts w:asciiTheme="minorHAnsi" w:hAnsiTheme="minorHAnsi"/>
          <w:sz w:val="22"/>
        </w:rPr>
        <w:t>the</w:t>
      </w:r>
      <w:r w:rsidRPr="003F415A">
        <w:rPr>
          <w:rFonts w:asciiTheme="minorHAnsi" w:hAnsiTheme="minorHAnsi"/>
          <w:spacing w:val="-2"/>
          <w:sz w:val="22"/>
        </w:rPr>
        <w:t xml:space="preserve"> </w:t>
      </w:r>
      <w:r w:rsidRPr="003F415A">
        <w:rPr>
          <w:rFonts w:asciiTheme="minorHAnsi" w:hAnsiTheme="minorHAnsi"/>
          <w:sz w:val="22"/>
        </w:rPr>
        <w:t>Contractor</w:t>
      </w:r>
      <w:r w:rsidRPr="003F415A">
        <w:rPr>
          <w:rFonts w:asciiTheme="minorHAnsi" w:hAnsiTheme="minorHAnsi"/>
          <w:spacing w:val="-2"/>
          <w:sz w:val="22"/>
        </w:rPr>
        <w:t xml:space="preserve"> </w:t>
      </w:r>
      <w:r w:rsidRPr="003F415A">
        <w:rPr>
          <w:rFonts w:asciiTheme="minorHAnsi" w:hAnsiTheme="minorHAnsi"/>
          <w:sz w:val="22"/>
        </w:rPr>
        <w:t>of</w:t>
      </w:r>
      <w:r w:rsidRPr="003F415A">
        <w:rPr>
          <w:rFonts w:asciiTheme="minorHAnsi" w:hAnsiTheme="minorHAnsi"/>
          <w:spacing w:val="-2"/>
          <w:sz w:val="22"/>
        </w:rPr>
        <w:t xml:space="preserve"> </w:t>
      </w:r>
      <w:r w:rsidRPr="003F415A">
        <w:rPr>
          <w:rFonts w:asciiTheme="minorHAnsi" w:hAnsiTheme="minorHAnsi"/>
          <w:sz w:val="22"/>
        </w:rPr>
        <w:t>the</w:t>
      </w:r>
      <w:r w:rsidRPr="003F415A">
        <w:rPr>
          <w:rFonts w:asciiTheme="minorHAnsi" w:hAnsiTheme="minorHAnsi"/>
          <w:spacing w:val="-4"/>
          <w:sz w:val="22"/>
        </w:rPr>
        <w:t xml:space="preserve"> </w:t>
      </w:r>
      <w:r w:rsidRPr="003F415A">
        <w:rPr>
          <w:rFonts w:asciiTheme="minorHAnsi" w:hAnsiTheme="minorHAnsi"/>
          <w:sz w:val="22"/>
        </w:rPr>
        <w:t>issue.</w:t>
      </w:r>
      <w:r w:rsidRPr="003F415A">
        <w:rPr>
          <w:rFonts w:asciiTheme="minorHAnsi" w:hAnsiTheme="minorHAnsi"/>
          <w:spacing w:val="40"/>
          <w:sz w:val="22"/>
        </w:rPr>
        <w:t xml:space="preserve"> </w:t>
      </w:r>
      <w:r w:rsidRPr="003F415A">
        <w:rPr>
          <w:rFonts w:asciiTheme="minorHAnsi" w:hAnsiTheme="minorHAnsi"/>
          <w:sz w:val="22"/>
        </w:rPr>
        <w:t>The</w:t>
      </w:r>
      <w:r w:rsidRPr="003F415A">
        <w:rPr>
          <w:rFonts w:asciiTheme="minorHAnsi" w:hAnsiTheme="minorHAnsi"/>
          <w:spacing w:val="-2"/>
          <w:sz w:val="22"/>
        </w:rPr>
        <w:t xml:space="preserve"> </w:t>
      </w:r>
      <w:r w:rsidRPr="003F415A">
        <w:rPr>
          <w:rFonts w:asciiTheme="minorHAnsi" w:hAnsiTheme="minorHAnsi"/>
          <w:sz w:val="22"/>
        </w:rPr>
        <w:t>Contractor</w:t>
      </w:r>
      <w:r w:rsidRPr="003F415A">
        <w:rPr>
          <w:rFonts w:asciiTheme="minorHAnsi" w:hAnsiTheme="minorHAnsi"/>
          <w:spacing w:val="-2"/>
          <w:sz w:val="22"/>
        </w:rPr>
        <w:t xml:space="preserve"> </w:t>
      </w:r>
      <w:r w:rsidRPr="003F415A">
        <w:rPr>
          <w:rFonts w:asciiTheme="minorHAnsi" w:hAnsiTheme="minorHAnsi"/>
          <w:sz w:val="22"/>
        </w:rPr>
        <w:t>will</w:t>
      </w:r>
      <w:r w:rsidRPr="003F415A">
        <w:rPr>
          <w:rFonts w:asciiTheme="minorHAnsi" w:hAnsiTheme="minorHAnsi"/>
          <w:spacing w:val="-4"/>
          <w:sz w:val="22"/>
        </w:rPr>
        <w:t xml:space="preserve"> </w:t>
      </w:r>
      <w:r w:rsidRPr="003F415A">
        <w:rPr>
          <w:rFonts w:asciiTheme="minorHAnsi" w:hAnsiTheme="minorHAnsi"/>
          <w:sz w:val="22"/>
        </w:rPr>
        <w:t>have</w:t>
      </w:r>
      <w:r w:rsidRPr="003F415A">
        <w:rPr>
          <w:rFonts w:asciiTheme="minorHAnsi" w:hAnsiTheme="minorHAnsi"/>
          <w:spacing w:val="-4"/>
          <w:sz w:val="22"/>
        </w:rPr>
        <w:t xml:space="preserve"> </w:t>
      </w:r>
      <w:r w:rsidRPr="003F415A">
        <w:rPr>
          <w:rFonts w:asciiTheme="minorHAnsi" w:hAnsiTheme="minorHAnsi"/>
          <w:sz w:val="22"/>
        </w:rPr>
        <w:t>seven</w:t>
      </w:r>
      <w:r w:rsidRPr="003F415A">
        <w:rPr>
          <w:rFonts w:asciiTheme="minorHAnsi" w:hAnsiTheme="minorHAnsi"/>
          <w:spacing w:val="-4"/>
          <w:sz w:val="22"/>
        </w:rPr>
        <w:t xml:space="preserve"> </w:t>
      </w:r>
      <w:r w:rsidRPr="003F415A">
        <w:rPr>
          <w:rFonts w:asciiTheme="minorHAnsi" w:hAnsiTheme="minorHAnsi"/>
          <w:sz w:val="22"/>
        </w:rPr>
        <w:t>calendar</w:t>
      </w:r>
      <w:r w:rsidRPr="003F415A">
        <w:rPr>
          <w:rFonts w:asciiTheme="minorHAnsi" w:hAnsiTheme="minorHAnsi"/>
          <w:spacing w:val="-5"/>
          <w:sz w:val="22"/>
        </w:rPr>
        <w:t xml:space="preserve"> </w:t>
      </w:r>
      <w:r w:rsidRPr="003F415A">
        <w:rPr>
          <w:rFonts w:asciiTheme="minorHAnsi" w:hAnsiTheme="minorHAnsi"/>
          <w:sz w:val="22"/>
        </w:rPr>
        <w:t>days</w:t>
      </w:r>
      <w:r w:rsidRPr="003F415A">
        <w:rPr>
          <w:rFonts w:asciiTheme="minorHAnsi" w:hAnsiTheme="minorHAnsi"/>
          <w:spacing w:val="-3"/>
          <w:sz w:val="22"/>
        </w:rPr>
        <w:t xml:space="preserve"> </w:t>
      </w:r>
      <w:r w:rsidRPr="003F415A">
        <w:rPr>
          <w:rFonts w:asciiTheme="minorHAnsi" w:hAnsiTheme="minorHAnsi"/>
          <w:sz w:val="22"/>
        </w:rPr>
        <w:t>to</w:t>
      </w:r>
      <w:r w:rsidRPr="003F415A">
        <w:rPr>
          <w:rFonts w:asciiTheme="minorHAnsi" w:hAnsiTheme="minorHAnsi"/>
          <w:spacing w:val="-4"/>
          <w:sz w:val="22"/>
        </w:rPr>
        <w:t xml:space="preserve"> </w:t>
      </w:r>
      <w:r w:rsidRPr="003F415A">
        <w:rPr>
          <w:rFonts w:asciiTheme="minorHAnsi" w:hAnsiTheme="minorHAnsi"/>
          <w:sz w:val="22"/>
        </w:rPr>
        <w:t>correct</w:t>
      </w:r>
      <w:r w:rsidRPr="003F415A">
        <w:rPr>
          <w:rFonts w:asciiTheme="minorHAnsi" w:hAnsiTheme="minorHAnsi"/>
          <w:spacing w:val="-2"/>
          <w:sz w:val="22"/>
        </w:rPr>
        <w:t xml:space="preserve"> </w:t>
      </w:r>
      <w:r w:rsidRPr="003F415A">
        <w:rPr>
          <w:rFonts w:asciiTheme="minorHAnsi" w:hAnsiTheme="minorHAnsi"/>
          <w:sz w:val="22"/>
        </w:rPr>
        <w:t>the issue at no additional cost to the MDOC.</w:t>
      </w:r>
    </w:p>
    <w:tbl>
      <w:tblPr>
        <w:tblW w:w="9468" w:type="dxa"/>
        <w:tblCellMar>
          <w:left w:w="0" w:type="dxa"/>
          <w:right w:w="0" w:type="dxa"/>
        </w:tblCellMar>
        <w:tblLook w:val="04A0" w:firstRow="1" w:lastRow="0" w:firstColumn="1" w:lastColumn="0" w:noHBand="0" w:noVBand="1"/>
      </w:tblPr>
      <w:tblGrid>
        <w:gridCol w:w="498"/>
        <w:gridCol w:w="8970"/>
      </w:tblGrid>
      <w:tr w:rsidR="001A5D0F" w:rsidRPr="001A5D0F" w14:paraId="0A38E309"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4C8221" w14:textId="77777777" w:rsidR="001A5D0F" w:rsidRPr="001A5D0F" w:rsidRDefault="005A2768" w:rsidP="003F415A">
            <w:pPr>
              <w:pStyle w:val="TableBody"/>
              <w:tabs>
                <w:tab w:val="left" w:pos="2250"/>
              </w:tabs>
              <w:spacing w:after="0"/>
              <w:rPr>
                <w:b/>
                <w:bCs/>
              </w:rPr>
            </w:pPr>
            <w:sdt>
              <w:sdtPr>
                <w:id w:val="68125179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D290886" w14:textId="7DEE8BB0" w:rsidR="001A5D0F" w:rsidRPr="001A5D0F" w:rsidRDefault="001A5D0F" w:rsidP="003F415A">
            <w:pPr>
              <w:pStyle w:val="TableBody"/>
              <w:tabs>
                <w:tab w:val="left" w:pos="2250"/>
              </w:tabs>
              <w:spacing w:after="0"/>
              <w:rPr>
                <w:rFonts w:eastAsia="Times"/>
              </w:rPr>
            </w:pPr>
            <w:r w:rsidRPr="001A5D0F">
              <w:rPr>
                <w:rFonts w:eastAsia="Times"/>
              </w:rPr>
              <w:t>I have reviewed the above requirement</w:t>
            </w:r>
            <w:r w:rsidR="003F415A">
              <w:rPr>
                <w:rFonts w:eastAsia="Times"/>
              </w:rPr>
              <w:t>s</w:t>
            </w:r>
            <w:r w:rsidRPr="001A5D0F">
              <w:rPr>
                <w:rFonts w:eastAsia="Times"/>
              </w:rPr>
              <w:t xml:space="preserve"> and agree with no exception. </w:t>
            </w:r>
          </w:p>
        </w:tc>
      </w:tr>
    </w:tbl>
    <w:p w14:paraId="1428B2E0" w14:textId="77777777" w:rsidR="001A5D0F" w:rsidRPr="001A5D0F" w:rsidRDefault="001A5D0F" w:rsidP="001A5D0F">
      <w:pPr>
        <w:pStyle w:val="Heading20"/>
        <w:rPr>
          <w:caps/>
        </w:rPr>
      </w:pPr>
      <w:bookmarkStart w:id="73" w:name="_Hlk53735462"/>
      <w:bookmarkEnd w:id="72"/>
      <w:r w:rsidRPr="001A5D0F">
        <w:t>Staffing</w:t>
      </w:r>
    </w:p>
    <w:p w14:paraId="7862F4D8" w14:textId="712CDE01" w:rsidR="001A5D0F" w:rsidRPr="001A5D0F" w:rsidRDefault="001A5D0F" w:rsidP="001A5D0F">
      <w:pPr>
        <w:pStyle w:val="Heading3"/>
      </w:pPr>
      <w:r w:rsidRPr="001A5D0F">
        <w:t xml:space="preserve">Contractor </w:t>
      </w:r>
      <w:r w:rsidR="000D1C67">
        <w:t>Program Manager</w:t>
      </w:r>
    </w:p>
    <w:p w14:paraId="0757E886" w14:textId="7CDF55CB" w:rsidR="001A5D0F" w:rsidRDefault="001A5D0F" w:rsidP="00B55CE3">
      <w:pPr>
        <w:pStyle w:val="Body"/>
      </w:pPr>
      <w:r w:rsidRPr="001A5D0F">
        <w:t xml:space="preserve">The Contractor must appoint </w:t>
      </w:r>
      <w:r w:rsidR="003F415A">
        <w:t xml:space="preserve">an individual, along with an alternate, </w:t>
      </w:r>
      <w:r w:rsidRPr="001A5D0F">
        <w:t xml:space="preserve">specifically assigned to State of Michigan accounts, who will respond to State inquiries regarding the Contract Activities, answer questions related to ordering and delivery, etc. (the “Contractor </w:t>
      </w:r>
      <w:r w:rsidR="000D1C67">
        <w:t>Program Manager</w:t>
      </w:r>
      <w:r w:rsidRPr="001A5D0F">
        <w:t xml:space="preserve">”). Bidder must identify its Contractor </w:t>
      </w:r>
      <w:r w:rsidR="000D1C67">
        <w:t>Program Manager</w:t>
      </w:r>
      <w:r w:rsidRPr="001A5D0F">
        <w:t>.</w:t>
      </w:r>
    </w:p>
    <w:tbl>
      <w:tblPr>
        <w:tblW w:w="98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2790"/>
        <w:gridCol w:w="2430"/>
        <w:gridCol w:w="3420"/>
      </w:tblGrid>
      <w:tr w:rsidR="003F415A" w:rsidRPr="003F415A" w14:paraId="677426F2" w14:textId="77777777" w:rsidTr="003F415A">
        <w:trPr>
          <w:trHeight w:val="237"/>
        </w:trPr>
        <w:tc>
          <w:tcPr>
            <w:tcW w:w="1170" w:type="dxa"/>
          </w:tcPr>
          <w:p w14:paraId="2043A0EF" w14:textId="77777777" w:rsidR="003F415A" w:rsidRPr="003F415A" w:rsidRDefault="003F415A" w:rsidP="00432FE3">
            <w:pPr>
              <w:pStyle w:val="TableParagraph"/>
              <w:rPr>
                <w:rFonts w:ascii="Times New Roman"/>
              </w:rPr>
            </w:pPr>
          </w:p>
        </w:tc>
        <w:tc>
          <w:tcPr>
            <w:tcW w:w="2790" w:type="dxa"/>
          </w:tcPr>
          <w:p w14:paraId="5D81BB27" w14:textId="25FFFE51" w:rsidR="003F415A" w:rsidRPr="003F415A" w:rsidRDefault="003F415A" w:rsidP="00432FE3">
            <w:pPr>
              <w:pStyle w:val="TableParagraph"/>
              <w:spacing w:line="206" w:lineRule="exact"/>
              <w:ind w:left="208"/>
              <w:rPr>
                <w:b/>
              </w:rPr>
            </w:pPr>
            <w:r w:rsidRPr="003F415A">
              <w:rPr>
                <w:b/>
              </w:rPr>
              <w:t>Contact</w:t>
            </w:r>
            <w:r w:rsidRPr="003F415A">
              <w:rPr>
                <w:b/>
                <w:spacing w:val="-8"/>
              </w:rPr>
              <w:t xml:space="preserve"> </w:t>
            </w:r>
            <w:r w:rsidR="00D1153F">
              <w:rPr>
                <w:b/>
                <w:spacing w:val="-8"/>
              </w:rPr>
              <w:t>Program Manager</w:t>
            </w:r>
          </w:p>
        </w:tc>
        <w:tc>
          <w:tcPr>
            <w:tcW w:w="2430" w:type="dxa"/>
          </w:tcPr>
          <w:p w14:paraId="54F5A833" w14:textId="77777777" w:rsidR="003F415A" w:rsidRPr="003F415A" w:rsidRDefault="003F415A" w:rsidP="00432FE3">
            <w:pPr>
              <w:pStyle w:val="TableParagraph"/>
              <w:spacing w:line="206" w:lineRule="exact"/>
              <w:ind w:left="395"/>
              <w:rPr>
                <w:b/>
              </w:rPr>
            </w:pPr>
            <w:r w:rsidRPr="003F415A">
              <w:rPr>
                <w:b/>
              </w:rPr>
              <w:t>Telephone</w:t>
            </w:r>
            <w:r w:rsidRPr="003F415A">
              <w:rPr>
                <w:b/>
                <w:spacing w:val="-5"/>
              </w:rPr>
              <w:t xml:space="preserve"> </w:t>
            </w:r>
            <w:r w:rsidRPr="003F415A">
              <w:rPr>
                <w:b/>
                <w:spacing w:val="-2"/>
              </w:rPr>
              <w:t>Number</w:t>
            </w:r>
          </w:p>
        </w:tc>
        <w:tc>
          <w:tcPr>
            <w:tcW w:w="3420" w:type="dxa"/>
          </w:tcPr>
          <w:p w14:paraId="6F428EFB" w14:textId="77777777" w:rsidR="003F415A" w:rsidRPr="003F415A" w:rsidRDefault="003F415A" w:rsidP="00432FE3">
            <w:pPr>
              <w:pStyle w:val="TableParagraph"/>
              <w:spacing w:line="206" w:lineRule="exact"/>
              <w:ind w:left="9"/>
              <w:jc w:val="center"/>
              <w:rPr>
                <w:b/>
              </w:rPr>
            </w:pPr>
            <w:r w:rsidRPr="003F415A">
              <w:rPr>
                <w:b/>
                <w:spacing w:val="-2"/>
              </w:rPr>
              <w:t>Email</w:t>
            </w:r>
          </w:p>
        </w:tc>
      </w:tr>
      <w:tr w:rsidR="003F415A" w:rsidRPr="003F415A" w14:paraId="1E47B0B6" w14:textId="77777777" w:rsidTr="003F415A">
        <w:trPr>
          <w:trHeight w:val="237"/>
        </w:trPr>
        <w:tc>
          <w:tcPr>
            <w:tcW w:w="1170" w:type="dxa"/>
          </w:tcPr>
          <w:p w14:paraId="6E07042D" w14:textId="77777777" w:rsidR="003F415A" w:rsidRPr="003F415A" w:rsidRDefault="003F415A" w:rsidP="00432FE3">
            <w:pPr>
              <w:pStyle w:val="TableParagraph"/>
              <w:spacing w:line="206" w:lineRule="exact"/>
              <w:rPr>
                <w:b/>
              </w:rPr>
            </w:pPr>
            <w:r w:rsidRPr="003F415A">
              <w:rPr>
                <w:b/>
                <w:spacing w:val="-2"/>
              </w:rPr>
              <w:t>Primary</w:t>
            </w:r>
          </w:p>
        </w:tc>
        <w:tc>
          <w:tcPr>
            <w:tcW w:w="2790" w:type="dxa"/>
          </w:tcPr>
          <w:p w14:paraId="1E3832A1" w14:textId="77777777" w:rsidR="003F415A" w:rsidRPr="003F415A" w:rsidRDefault="003F415A" w:rsidP="00432FE3">
            <w:pPr>
              <w:pStyle w:val="TableParagraph"/>
              <w:rPr>
                <w:rFonts w:ascii="Times New Roman"/>
              </w:rPr>
            </w:pPr>
          </w:p>
        </w:tc>
        <w:tc>
          <w:tcPr>
            <w:tcW w:w="2430" w:type="dxa"/>
          </w:tcPr>
          <w:p w14:paraId="6CFAFCC3" w14:textId="77777777" w:rsidR="003F415A" w:rsidRPr="003F415A" w:rsidRDefault="003F415A" w:rsidP="00432FE3">
            <w:pPr>
              <w:pStyle w:val="TableParagraph"/>
              <w:rPr>
                <w:rFonts w:ascii="Times New Roman"/>
              </w:rPr>
            </w:pPr>
          </w:p>
        </w:tc>
        <w:tc>
          <w:tcPr>
            <w:tcW w:w="3420" w:type="dxa"/>
          </w:tcPr>
          <w:p w14:paraId="73BFC078" w14:textId="77777777" w:rsidR="003F415A" w:rsidRPr="003F415A" w:rsidRDefault="003F415A" w:rsidP="00432FE3">
            <w:pPr>
              <w:pStyle w:val="TableParagraph"/>
              <w:rPr>
                <w:rFonts w:ascii="Times New Roman"/>
              </w:rPr>
            </w:pPr>
          </w:p>
        </w:tc>
      </w:tr>
      <w:tr w:rsidR="003F415A" w:rsidRPr="003F415A" w14:paraId="2FD8CA15" w14:textId="77777777" w:rsidTr="003F415A">
        <w:trPr>
          <w:trHeight w:val="239"/>
        </w:trPr>
        <w:tc>
          <w:tcPr>
            <w:tcW w:w="1170" w:type="dxa"/>
          </w:tcPr>
          <w:p w14:paraId="3F52E5FF" w14:textId="77777777" w:rsidR="003F415A" w:rsidRPr="003F415A" w:rsidRDefault="003F415A" w:rsidP="00432FE3">
            <w:pPr>
              <w:pStyle w:val="TableParagraph"/>
              <w:spacing w:before="1"/>
              <w:rPr>
                <w:b/>
              </w:rPr>
            </w:pPr>
            <w:r w:rsidRPr="003F415A">
              <w:rPr>
                <w:b/>
                <w:spacing w:val="-2"/>
              </w:rPr>
              <w:t>Alternate</w:t>
            </w:r>
          </w:p>
        </w:tc>
        <w:tc>
          <w:tcPr>
            <w:tcW w:w="2790" w:type="dxa"/>
          </w:tcPr>
          <w:p w14:paraId="6A4E4419" w14:textId="77777777" w:rsidR="003F415A" w:rsidRPr="003F415A" w:rsidRDefault="003F415A" w:rsidP="00432FE3">
            <w:pPr>
              <w:pStyle w:val="TableParagraph"/>
              <w:rPr>
                <w:rFonts w:ascii="Times New Roman"/>
              </w:rPr>
            </w:pPr>
          </w:p>
        </w:tc>
        <w:tc>
          <w:tcPr>
            <w:tcW w:w="2430" w:type="dxa"/>
          </w:tcPr>
          <w:p w14:paraId="57975277" w14:textId="77777777" w:rsidR="003F415A" w:rsidRPr="003F415A" w:rsidRDefault="003F415A" w:rsidP="00432FE3">
            <w:pPr>
              <w:pStyle w:val="TableParagraph"/>
              <w:rPr>
                <w:rFonts w:ascii="Times New Roman"/>
              </w:rPr>
            </w:pPr>
          </w:p>
        </w:tc>
        <w:tc>
          <w:tcPr>
            <w:tcW w:w="3420" w:type="dxa"/>
          </w:tcPr>
          <w:p w14:paraId="634381D6" w14:textId="77777777" w:rsidR="003F415A" w:rsidRPr="003F415A" w:rsidRDefault="003F415A" w:rsidP="00432FE3">
            <w:pPr>
              <w:pStyle w:val="TableParagraph"/>
              <w:rPr>
                <w:rFonts w:ascii="Times New Roman"/>
              </w:rPr>
            </w:pPr>
          </w:p>
        </w:tc>
      </w:tr>
    </w:tbl>
    <w:p w14:paraId="52801F71" w14:textId="0A04403B" w:rsidR="001A5D0F" w:rsidRPr="001A5D0F" w:rsidRDefault="001A5D0F" w:rsidP="00B55CE3">
      <w:pPr>
        <w:pStyle w:val="Body"/>
      </w:pPr>
      <w:r w:rsidRPr="001A5D0F">
        <w:t xml:space="preserve">The Contractor must notify the Contract Administrator at least </w:t>
      </w:r>
      <w:r w:rsidR="003F415A">
        <w:t>30</w:t>
      </w:r>
      <w:r w:rsidRPr="001A5D0F">
        <w:t xml:space="preserve"> calendar days before removing or assigning a new Contractor </w:t>
      </w:r>
      <w:r w:rsidR="000D1C67">
        <w:t>Program Manager</w:t>
      </w:r>
      <w:r w:rsidRPr="001A5D0F">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114B5B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4305D3" w14:textId="77777777" w:rsidR="001A5D0F" w:rsidRPr="001A5D0F" w:rsidRDefault="005A2768" w:rsidP="00B55CE3">
            <w:pPr>
              <w:pStyle w:val="TableBody"/>
              <w:rPr>
                <w:b/>
                <w:bCs/>
              </w:rPr>
            </w:pPr>
            <w:sdt>
              <w:sdtPr>
                <w:id w:val="17517817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4325F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bl>
    <w:p w14:paraId="08088CD0" w14:textId="345F06D6" w:rsidR="001A5D0F" w:rsidRPr="001A5D0F" w:rsidRDefault="001A5D0F" w:rsidP="001A5D0F">
      <w:pPr>
        <w:pStyle w:val="Heading3"/>
      </w:pPr>
      <w:r w:rsidRPr="001A5D0F">
        <w:t xml:space="preserve">Customer Service </w:t>
      </w:r>
      <w:r w:rsidR="003F415A">
        <w:t>Telephone</w:t>
      </w:r>
      <w:r w:rsidRPr="001A5D0F">
        <w:t xml:space="preserve"> Number</w:t>
      </w:r>
    </w:p>
    <w:p w14:paraId="4B0EB38C" w14:textId="107A8F50" w:rsidR="001A5D0F" w:rsidRPr="001A5D0F" w:rsidRDefault="001A5D0F" w:rsidP="00B55CE3">
      <w:pPr>
        <w:pStyle w:val="Body"/>
      </w:pPr>
      <w:r w:rsidRPr="001A5D0F">
        <w:t>The Contractor must specify its t</w:t>
      </w:r>
      <w:r w:rsidR="003F415A">
        <w:t>elephone</w:t>
      </w:r>
      <w:r w:rsidRPr="001A5D0F">
        <w:t xml:space="preserve"> number for the State to contact the Contractor </w:t>
      </w:r>
      <w:r w:rsidR="000D1C67">
        <w:t>Program Manager</w:t>
      </w:r>
      <w:r w:rsidRPr="001A5D0F">
        <w:t xml:space="preserve">. The Contractor </w:t>
      </w:r>
      <w:r w:rsidR="000D1C67">
        <w:t>Program Manager</w:t>
      </w:r>
      <w:r w:rsidR="000D1C67" w:rsidRPr="001A5D0F">
        <w:t xml:space="preserve"> </w:t>
      </w:r>
      <w:r w:rsidRPr="001A5D0F">
        <w:t xml:space="preserve">must be available for </w:t>
      </w:r>
      <w:proofErr w:type="gramStart"/>
      <w:r w:rsidRPr="001A5D0F">
        <w:t xml:space="preserve">calls during the hours </w:t>
      </w:r>
      <w:r w:rsidRPr="003F415A">
        <w:t>of</w:t>
      </w:r>
      <w:proofErr w:type="gramEnd"/>
      <w:r w:rsidRPr="003F415A">
        <w:t xml:space="preserve"> 8:00 am to 5:00 pm EST.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7055E85"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0ACD3E" w14:textId="77777777" w:rsidR="001A5D0F" w:rsidRPr="001A5D0F" w:rsidRDefault="005A2768" w:rsidP="00B55CE3">
            <w:pPr>
              <w:pStyle w:val="TableBody"/>
              <w:rPr>
                <w:b/>
                <w:bCs/>
              </w:rPr>
            </w:pPr>
            <w:sdt>
              <w:sdtPr>
                <w:id w:val="172271447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06C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8525CC8"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407E6F7" w14:textId="77777777" w:rsidR="001A5D0F" w:rsidRPr="001A5D0F" w:rsidRDefault="005A2768" w:rsidP="00B55CE3">
            <w:pPr>
              <w:pStyle w:val="TableBody"/>
            </w:pPr>
            <w:sdt>
              <w:sdtPr>
                <w:id w:val="-131509545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E34529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84F11EE" w14:textId="77777777" w:rsidTr="001B61E0">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BE0EEA"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47343612" w14:textId="77777777" w:rsidTr="001B61E0">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0519BB54" w14:textId="5B1C463B" w:rsidR="001A5D0F" w:rsidRPr="001A5D0F" w:rsidRDefault="001A5D0F" w:rsidP="00B55CE3">
            <w:pPr>
              <w:pStyle w:val="TableBody"/>
              <w:rPr>
                <w:rFonts w:eastAsia="Times"/>
              </w:rPr>
            </w:pPr>
            <w:r w:rsidRPr="001A5D0F">
              <w:rPr>
                <w:rFonts w:eastAsia="Times"/>
                <w:b/>
                <w:bCs/>
              </w:rPr>
              <w:t>Bidder must identify its Customer Service T</w:t>
            </w:r>
            <w:r w:rsidR="003F415A">
              <w:rPr>
                <w:rFonts w:eastAsia="Times"/>
                <w:b/>
                <w:bCs/>
              </w:rPr>
              <w:t>elephone</w:t>
            </w:r>
            <w:r w:rsidRPr="001A5D0F">
              <w:rPr>
                <w:rFonts w:eastAsia="Times"/>
                <w:b/>
                <w:bCs/>
              </w:rPr>
              <w:t xml:space="preserve"> Number:</w:t>
            </w:r>
          </w:p>
        </w:tc>
      </w:tr>
    </w:tbl>
    <w:p w14:paraId="390B1EFD" w14:textId="0A0E9DB2" w:rsidR="001A5D0F" w:rsidRPr="001A5D0F" w:rsidRDefault="003F415A" w:rsidP="001A5D0F">
      <w:pPr>
        <w:pStyle w:val="Heading3"/>
      </w:pPr>
      <w:r>
        <w:t>Reserved.</w:t>
      </w:r>
    </w:p>
    <w:p w14:paraId="73DFCD1D" w14:textId="77777777" w:rsidR="001A5D0F" w:rsidRPr="001A5D0F" w:rsidRDefault="001A5D0F" w:rsidP="001A5D0F">
      <w:pPr>
        <w:pStyle w:val="Heading3"/>
      </w:pPr>
      <w:r w:rsidRPr="001A5D0F">
        <w:t>Work Hours</w:t>
      </w:r>
    </w:p>
    <w:p w14:paraId="6BCCB45D" w14:textId="5FDFA2C6" w:rsidR="001A5D0F" w:rsidRPr="001A5D0F" w:rsidRDefault="001A5D0F" w:rsidP="00B55CE3">
      <w:pPr>
        <w:pStyle w:val="Body"/>
      </w:pPr>
      <w:r w:rsidRPr="001A5D0F">
        <w:lastRenderedPageBreak/>
        <w:t xml:space="preserve">The Contractor must provide Contract Activities during the State’s normal </w:t>
      </w:r>
      <w:r w:rsidR="00ED66FD">
        <w:t xml:space="preserve">business </w:t>
      </w:r>
      <w:r w:rsidRPr="001A5D0F">
        <w:t xml:space="preserve">hours Monday – Friday, </w:t>
      </w:r>
      <w:r w:rsidR="003F415A">
        <w:t>8</w:t>
      </w:r>
      <w:r w:rsidRPr="001A5D0F">
        <w:t xml:space="preserve">:00 a.m. to </w:t>
      </w:r>
      <w:r w:rsidR="003F415A">
        <w:t>5</w:t>
      </w:r>
      <w:r w:rsidRPr="001A5D0F">
        <w:t>:00 p.m. EST</w:t>
      </w:r>
      <w:r w:rsidR="003F415A">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13E7692"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30441B" w14:textId="77777777" w:rsidR="001A5D0F" w:rsidRPr="001A5D0F" w:rsidRDefault="005A2768" w:rsidP="00B55CE3">
            <w:pPr>
              <w:pStyle w:val="TableBody"/>
              <w:rPr>
                <w:b/>
                <w:bCs/>
              </w:rPr>
            </w:pPr>
            <w:sdt>
              <w:sdtPr>
                <w:id w:val="1168825168"/>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1B17E14"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bl>
    <w:p w14:paraId="4145B49A" w14:textId="77777777" w:rsidR="001A5D0F" w:rsidRPr="001A5D0F" w:rsidRDefault="001A5D0F" w:rsidP="001A5D0F">
      <w:pPr>
        <w:pStyle w:val="Heading3"/>
      </w:pPr>
      <w:r w:rsidRPr="001A5D0F">
        <w:t>Key Personnel</w:t>
      </w:r>
    </w:p>
    <w:p w14:paraId="4F9F6B32" w14:textId="3C291AE5" w:rsidR="001A5D0F" w:rsidRDefault="001A5D0F" w:rsidP="003F415A">
      <w:pPr>
        <w:pStyle w:val="Body"/>
        <w:spacing w:before="0" w:after="0"/>
      </w:pPr>
      <w:r w:rsidRPr="001A5D0F">
        <w:t xml:space="preserve">The Contractor must appoint </w:t>
      </w:r>
      <w:r w:rsidR="003F415A">
        <w:t>the following</w:t>
      </w:r>
      <w:r w:rsidRPr="001A5D0F">
        <w:t xml:space="preserve"> individuals who will be directly responsible for the day-to-day operations of the Contract (“Key Personnel”). Key Personnel must be specifically assigned to the State account, be knowledgeable on the contractual requirements, and respond to State inquiries within </w:t>
      </w:r>
      <w:r w:rsidR="003F415A">
        <w:t>one business day</w:t>
      </w:r>
      <w:r w:rsidRPr="001A5D0F">
        <w:t>.</w:t>
      </w:r>
    </w:p>
    <w:p w14:paraId="55D33E6D" w14:textId="77777777" w:rsidR="003F415A" w:rsidRPr="001A5D0F" w:rsidRDefault="003F415A" w:rsidP="003F415A">
      <w:pPr>
        <w:pStyle w:val="Body"/>
        <w:spacing w:before="0" w:after="0"/>
      </w:pPr>
    </w:p>
    <w:p w14:paraId="43C23BE0" w14:textId="77777777" w:rsidR="003F415A" w:rsidRPr="003F415A" w:rsidRDefault="003F415A" w:rsidP="00D0163C">
      <w:pPr>
        <w:pStyle w:val="ListParagraph"/>
        <w:widowControl w:val="0"/>
        <w:numPr>
          <w:ilvl w:val="0"/>
          <w:numId w:val="52"/>
        </w:numPr>
        <w:tabs>
          <w:tab w:val="left" w:pos="720"/>
        </w:tabs>
        <w:autoSpaceDE w:val="0"/>
        <w:autoSpaceDN w:val="0"/>
        <w:spacing w:after="0" w:line="240" w:lineRule="auto"/>
        <w:ind w:left="720"/>
        <w:contextualSpacing w:val="0"/>
        <w:rPr>
          <w:rFonts w:asciiTheme="minorHAnsi" w:hAnsiTheme="minorHAnsi"/>
        </w:rPr>
      </w:pPr>
      <w:r w:rsidRPr="003F415A">
        <w:rPr>
          <w:rFonts w:asciiTheme="minorHAnsi" w:hAnsiTheme="minorHAnsi"/>
        </w:rPr>
        <w:t>Key</w:t>
      </w:r>
      <w:r w:rsidRPr="003F415A">
        <w:rPr>
          <w:rFonts w:asciiTheme="minorHAnsi" w:hAnsiTheme="minorHAnsi"/>
          <w:spacing w:val="-2"/>
        </w:rPr>
        <w:t xml:space="preserve"> Personnel:</w:t>
      </w:r>
    </w:p>
    <w:p w14:paraId="0D7FEA54" w14:textId="77777777" w:rsidR="003F415A" w:rsidRPr="003F415A" w:rsidRDefault="003F415A" w:rsidP="003F415A">
      <w:pPr>
        <w:pStyle w:val="BodyText"/>
        <w:spacing w:after="0"/>
        <w:rPr>
          <w:rFonts w:asciiTheme="minorHAnsi" w:hAnsiTheme="minorHAnsi"/>
          <w:sz w:val="22"/>
        </w:rPr>
      </w:pPr>
    </w:p>
    <w:p w14:paraId="7F4D45D8" w14:textId="77777777" w:rsidR="003F415A" w:rsidRPr="003F415A" w:rsidRDefault="003F415A" w:rsidP="00D0163C">
      <w:pPr>
        <w:pStyle w:val="ListParagraph"/>
        <w:widowControl w:val="0"/>
        <w:numPr>
          <w:ilvl w:val="1"/>
          <w:numId w:val="52"/>
        </w:numPr>
        <w:tabs>
          <w:tab w:val="left" w:pos="1530"/>
        </w:tabs>
        <w:autoSpaceDE w:val="0"/>
        <w:autoSpaceDN w:val="0"/>
        <w:spacing w:after="0" w:line="207" w:lineRule="exact"/>
        <w:ind w:left="1440"/>
        <w:contextualSpacing w:val="0"/>
        <w:rPr>
          <w:rFonts w:asciiTheme="minorHAnsi" w:hAnsiTheme="minorHAnsi"/>
        </w:rPr>
      </w:pPr>
      <w:r w:rsidRPr="003F415A">
        <w:rPr>
          <w:rFonts w:asciiTheme="minorHAnsi" w:hAnsiTheme="minorHAnsi"/>
        </w:rPr>
        <w:t>Program</w:t>
      </w:r>
      <w:r w:rsidRPr="003F415A">
        <w:rPr>
          <w:rFonts w:asciiTheme="minorHAnsi" w:hAnsiTheme="minorHAnsi"/>
          <w:spacing w:val="-4"/>
        </w:rPr>
        <w:t xml:space="preserve"> </w:t>
      </w:r>
      <w:r w:rsidRPr="003F415A">
        <w:rPr>
          <w:rFonts w:asciiTheme="minorHAnsi" w:hAnsiTheme="minorHAnsi"/>
          <w:spacing w:val="-2"/>
        </w:rPr>
        <w:t>Administrator</w:t>
      </w:r>
    </w:p>
    <w:p w14:paraId="527D6B8D" w14:textId="332B78B8" w:rsidR="003F415A" w:rsidRDefault="003F415A" w:rsidP="00EF3638">
      <w:pPr>
        <w:pStyle w:val="BodyText"/>
        <w:tabs>
          <w:tab w:val="left" w:pos="1530"/>
        </w:tabs>
        <w:spacing w:after="0"/>
        <w:ind w:left="1440"/>
        <w:rPr>
          <w:rFonts w:asciiTheme="minorHAnsi" w:hAnsiTheme="minorHAnsi"/>
          <w:sz w:val="22"/>
        </w:rPr>
      </w:pPr>
      <w:r w:rsidRPr="003F415A">
        <w:rPr>
          <w:rFonts w:asciiTheme="minorHAnsi" w:hAnsiTheme="minorHAnsi"/>
          <w:sz w:val="22"/>
        </w:rPr>
        <w:t>Provides overall responsibility for the Contract, including adherence to Contract standards and requirements.</w:t>
      </w:r>
      <w:r w:rsidRPr="003F415A">
        <w:rPr>
          <w:rFonts w:asciiTheme="minorHAnsi" w:hAnsiTheme="minorHAnsi"/>
          <w:spacing w:val="40"/>
          <w:sz w:val="22"/>
        </w:rPr>
        <w:t xml:space="preserve"> </w:t>
      </w:r>
      <w:r w:rsidRPr="003F415A">
        <w:rPr>
          <w:rFonts w:asciiTheme="minorHAnsi" w:hAnsiTheme="minorHAnsi"/>
          <w:sz w:val="22"/>
        </w:rPr>
        <w:t>This position will serve as the Contractor’s Point of Contact with the MDOC on all matters pertaining to the Contract.</w:t>
      </w:r>
      <w:r w:rsidRPr="003F415A">
        <w:rPr>
          <w:rFonts w:asciiTheme="minorHAnsi" w:hAnsiTheme="minorHAnsi"/>
          <w:spacing w:val="40"/>
          <w:sz w:val="22"/>
        </w:rPr>
        <w:t xml:space="preserve"> </w:t>
      </w:r>
      <w:r w:rsidRPr="003F415A">
        <w:rPr>
          <w:rFonts w:asciiTheme="minorHAnsi" w:hAnsiTheme="minorHAnsi"/>
          <w:sz w:val="22"/>
        </w:rPr>
        <w:t>The Program Administrator must respond to MDOC inquiries within</w:t>
      </w:r>
      <w:r w:rsidRPr="003F415A">
        <w:rPr>
          <w:rFonts w:asciiTheme="minorHAnsi" w:hAnsiTheme="minorHAnsi"/>
          <w:spacing w:val="-13"/>
          <w:sz w:val="22"/>
        </w:rPr>
        <w:t xml:space="preserve"> </w:t>
      </w:r>
      <w:r w:rsidRPr="003F415A">
        <w:rPr>
          <w:rFonts w:asciiTheme="minorHAnsi" w:hAnsiTheme="minorHAnsi"/>
          <w:sz w:val="22"/>
        </w:rPr>
        <w:t>one</w:t>
      </w:r>
      <w:r w:rsidRPr="003F415A">
        <w:rPr>
          <w:rFonts w:asciiTheme="minorHAnsi" w:hAnsiTheme="minorHAnsi"/>
          <w:spacing w:val="-11"/>
          <w:sz w:val="22"/>
        </w:rPr>
        <w:t xml:space="preserve"> </w:t>
      </w:r>
      <w:r w:rsidRPr="003F415A">
        <w:rPr>
          <w:rFonts w:asciiTheme="minorHAnsi" w:hAnsiTheme="minorHAnsi"/>
          <w:sz w:val="22"/>
        </w:rPr>
        <w:t>business</w:t>
      </w:r>
      <w:r w:rsidRPr="003F415A">
        <w:rPr>
          <w:rFonts w:asciiTheme="minorHAnsi" w:hAnsiTheme="minorHAnsi"/>
          <w:spacing w:val="-12"/>
          <w:sz w:val="22"/>
        </w:rPr>
        <w:t xml:space="preserve"> </w:t>
      </w:r>
      <w:r w:rsidRPr="003F415A">
        <w:rPr>
          <w:rFonts w:asciiTheme="minorHAnsi" w:hAnsiTheme="minorHAnsi"/>
          <w:sz w:val="22"/>
        </w:rPr>
        <w:t>day.</w:t>
      </w:r>
      <w:r w:rsidRPr="003F415A">
        <w:rPr>
          <w:rFonts w:asciiTheme="minorHAnsi" w:hAnsiTheme="minorHAnsi"/>
          <w:spacing w:val="27"/>
          <w:sz w:val="22"/>
        </w:rPr>
        <w:t xml:space="preserve"> </w:t>
      </w:r>
      <w:r w:rsidRPr="003F415A">
        <w:rPr>
          <w:rFonts w:asciiTheme="minorHAnsi" w:hAnsiTheme="minorHAnsi"/>
          <w:sz w:val="22"/>
        </w:rPr>
        <w:t>This</w:t>
      </w:r>
      <w:r w:rsidRPr="003F415A">
        <w:rPr>
          <w:rFonts w:asciiTheme="minorHAnsi" w:hAnsiTheme="minorHAnsi"/>
          <w:spacing w:val="-13"/>
          <w:sz w:val="22"/>
        </w:rPr>
        <w:t xml:space="preserve"> </w:t>
      </w:r>
      <w:r w:rsidRPr="003F415A">
        <w:rPr>
          <w:rFonts w:asciiTheme="minorHAnsi" w:hAnsiTheme="minorHAnsi"/>
          <w:sz w:val="22"/>
        </w:rPr>
        <w:t>position</w:t>
      </w:r>
      <w:r w:rsidRPr="003F415A">
        <w:rPr>
          <w:rFonts w:asciiTheme="minorHAnsi" w:hAnsiTheme="minorHAnsi"/>
          <w:spacing w:val="-12"/>
          <w:sz w:val="22"/>
        </w:rPr>
        <w:t xml:space="preserve"> </w:t>
      </w:r>
      <w:r w:rsidRPr="003F415A">
        <w:rPr>
          <w:rFonts w:asciiTheme="minorHAnsi" w:hAnsiTheme="minorHAnsi"/>
          <w:sz w:val="22"/>
        </w:rPr>
        <w:t>must</w:t>
      </w:r>
      <w:r w:rsidRPr="003F415A">
        <w:rPr>
          <w:rFonts w:asciiTheme="minorHAnsi" w:hAnsiTheme="minorHAnsi"/>
          <w:spacing w:val="-12"/>
          <w:sz w:val="22"/>
        </w:rPr>
        <w:t xml:space="preserve"> </w:t>
      </w:r>
      <w:r w:rsidRPr="003F415A">
        <w:rPr>
          <w:rFonts w:asciiTheme="minorHAnsi" w:hAnsiTheme="minorHAnsi"/>
          <w:sz w:val="22"/>
        </w:rPr>
        <w:t>have</w:t>
      </w:r>
      <w:r w:rsidRPr="003F415A">
        <w:rPr>
          <w:rFonts w:asciiTheme="minorHAnsi" w:hAnsiTheme="minorHAnsi"/>
          <w:spacing w:val="-12"/>
          <w:sz w:val="22"/>
        </w:rPr>
        <w:t xml:space="preserve"> </w:t>
      </w:r>
      <w:r w:rsidRPr="003F415A">
        <w:rPr>
          <w:rFonts w:asciiTheme="minorHAnsi" w:hAnsiTheme="minorHAnsi"/>
          <w:sz w:val="22"/>
        </w:rPr>
        <w:t>a</w:t>
      </w:r>
      <w:r w:rsidRPr="003F415A">
        <w:rPr>
          <w:rFonts w:asciiTheme="minorHAnsi" w:hAnsiTheme="minorHAnsi"/>
          <w:spacing w:val="-12"/>
          <w:sz w:val="22"/>
        </w:rPr>
        <w:t xml:space="preserve"> </w:t>
      </w:r>
      <w:proofErr w:type="gramStart"/>
      <w:r w:rsidR="00EA2D67">
        <w:rPr>
          <w:rFonts w:asciiTheme="minorHAnsi" w:hAnsiTheme="minorHAnsi"/>
          <w:spacing w:val="-12"/>
          <w:sz w:val="22"/>
        </w:rPr>
        <w:t>B</w:t>
      </w:r>
      <w:r w:rsidR="00EA2D67" w:rsidRPr="003F415A">
        <w:rPr>
          <w:rFonts w:asciiTheme="minorHAnsi" w:hAnsiTheme="minorHAnsi"/>
          <w:sz w:val="22"/>
        </w:rPr>
        <w:t>achelor’s</w:t>
      </w:r>
      <w:proofErr w:type="gramEnd"/>
      <w:r w:rsidRPr="003F415A">
        <w:rPr>
          <w:rFonts w:asciiTheme="minorHAnsi" w:hAnsiTheme="minorHAnsi"/>
          <w:spacing w:val="-8"/>
          <w:sz w:val="22"/>
        </w:rPr>
        <w:t xml:space="preserve"> </w:t>
      </w:r>
      <w:r w:rsidRPr="003F415A">
        <w:rPr>
          <w:rFonts w:asciiTheme="minorHAnsi" w:hAnsiTheme="minorHAnsi"/>
          <w:sz w:val="22"/>
        </w:rPr>
        <w:t>degree</w:t>
      </w:r>
      <w:r w:rsidRPr="003F415A">
        <w:rPr>
          <w:rFonts w:asciiTheme="minorHAnsi" w:hAnsiTheme="minorHAnsi"/>
          <w:spacing w:val="-12"/>
          <w:sz w:val="22"/>
        </w:rPr>
        <w:t xml:space="preserve"> </w:t>
      </w:r>
      <w:r w:rsidRPr="003F415A">
        <w:rPr>
          <w:rFonts w:asciiTheme="minorHAnsi" w:hAnsiTheme="minorHAnsi"/>
          <w:sz w:val="22"/>
        </w:rPr>
        <w:t>and</w:t>
      </w:r>
      <w:r w:rsidRPr="003F415A">
        <w:rPr>
          <w:rFonts w:asciiTheme="minorHAnsi" w:hAnsiTheme="minorHAnsi"/>
          <w:spacing w:val="-12"/>
          <w:sz w:val="22"/>
        </w:rPr>
        <w:t xml:space="preserve"> </w:t>
      </w:r>
      <w:r w:rsidRPr="003F415A">
        <w:rPr>
          <w:rFonts w:asciiTheme="minorHAnsi" w:hAnsiTheme="minorHAnsi"/>
          <w:sz w:val="22"/>
        </w:rPr>
        <w:t>a</w:t>
      </w:r>
      <w:r w:rsidRPr="003F415A">
        <w:rPr>
          <w:rFonts w:asciiTheme="minorHAnsi" w:hAnsiTheme="minorHAnsi"/>
          <w:spacing w:val="-12"/>
          <w:sz w:val="22"/>
        </w:rPr>
        <w:t xml:space="preserve"> </w:t>
      </w:r>
      <w:r w:rsidRPr="003F415A">
        <w:rPr>
          <w:rFonts w:asciiTheme="minorHAnsi" w:hAnsiTheme="minorHAnsi"/>
          <w:sz w:val="22"/>
        </w:rPr>
        <w:t>minimum</w:t>
      </w:r>
      <w:r w:rsidRPr="003F415A">
        <w:rPr>
          <w:rFonts w:asciiTheme="minorHAnsi" w:hAnsiTheme="minorHAnsi"/>
          <w:spacing w:val="-12"/>
          <w:sz w:val="22"/>
        </w:rPr>
        <w:t xml:space="preserve"> </w:t>
      </w:r>
      <w:r w:rsidRPr="003F415A">
        <w:rPr>
          <w:rFonts w:asciiTheme="minorHAnsi" w:hAnsiTheme="minorHAnsi"/>
          <w:sz w:val="22"/>
        </w:rPr>
        <w:t>of</w:t>
      </w:r>
      <w:r w:rsidRPr="003F415A">
        <w:rPr>
          <w:rFonts w:asciiTheme="minorHAnsi" w:hAnsiTheme="minorHAnsi"/>
          <w:spacing w:val="-12"/>
          <w:sz w:val="22"/>
        </w:rPr>
        <w:t xml:space="preserve"> </w:t>
      </w:r>
      <w:r w:rsidRPr="003F415A">
        <w:rPr>
          <w:rFonts w:asciiTheme="minorHAnsi" w:hAnsiTheme="minorHAnsi"/>
          <w:sz w:val="22"/>
        </w:rPr>
        <w:t>three</w:t>
      </w:r>
      <w:r w:rsidRPr="003F415A">
        <w:rPr>
          <w:rFonts w:asciiTheme="minorHAnsi" w:hAnsiTheme="minorHAnsi"/>
          <w:spacing w:val="-12"/>
          <w:sz w:val="22"/>
        </w:rPr>
        <w:t xml:space="preserve"> </w:t>
      </w:r>
      <w:r w:rsidRPr="003F415A">
        <w:rPr>
          <w:rFonts w:asciiTheme="minorHAnsi" w:hAnsiTheme="minorHAnsi"/>
          <w:sz w:val="22"/>
        </w:rPr>
        <w:t>years’ experience in project management or related field.</w:t>
      </w:r>
    </w:p>
    <w:p w14:paraId="0FE621D6" w14:textId="77777777" w:rsidR="003F415A" w:rsidRPr="003F415A" w:rsidRDefault="003F415A" w:rsidP="00EF3638">
      <w:pPr>
        <w:pStyle w:val="BodyText"/>
        <w:tabs>
          <w:tab w:val="left" w:pos="1530"/>
        </w:tabs>
        <w:spacing w:after="0"/>
        <w:ind w:left="1440"/>
        <w:rPr>
          <w:rFonts w:asciiTheme="minorHAnsi" w:hAnsiTheme="minorHAnsi"/>
          <w:sz w:val="22"/>
        </w:rPr>
      </w:pPr>
    </w:p>
    <w:p w14:paraId="3093D245" w14:textId="77777777" w:rsidR="003F415A" w:rsidRPr="003F415A" w:rsidRDefault="003F415A" w:rsidP="00D0163C">
      <w:pPr>
        <w:pStyle w:val="ListParagraph"/>
        <w:widowControl w:val="0"/>
        <w:numPr>
          <w:ilvl w:val="1"/>
          <w:numId w:val="52"/>
        </w:numPr>
        <w:tabs>
          <w:tab w:val="left" w:pos="1530"/>
        </w:tabs>
        <w:autoSpaceDE w:val="0"/>
        <w:autoSpaceDN w:val="0"/>
        <w:spacing w:after="0" w:line="240" w:lineRule="auto"/>
        <w:ind w:left="1440"/>
        <w:contextualSpacing w:val="0"/>
        <w:rPr>
          <w:rFonts w:asciiTheme="minorHAnsi" w:hAnsiTheme="minorHAnsi"/>
        </w:rPr>
      </w:pPr>
      <w:r w:rsidRPr="003F415A">
        <w:rPr>
          <w:rFonts w:asciiTheme="minorHAnsi" w:hAnsiTheme="minorHAnsi"/>
        </w:rPr>
        <w:t>Contractor’s</w:t>
      </w:r>
      <w:r w:rsidRPr="003F415A">
        <w:rPr>
          <w:rFonts w:asciiTheme="minorHAnsi" w:hAnsiTheme="minorHAnsi"/>
          <w:spacing w:val="-8"/>
        </w:rPr>
        <w:t xml:space="preserve"> </w:t>
      </w:r>
      <w:r w:rsidRPr="003F415A">
        <w:rPr>
          <w:rFonts w:asciiTheme="minorHAnsi" w:hAnsiTheme="minorHAnsi"/>
        </w:rPr>
        <w:t>Clinical</w:t>
      </w:r>
      <w:r w:rsidRPr="003F415A">
        <w:rPr>
          <w:rFonts w:asciiTheme="minorHAnsi" w:hAnsiTheme="minorHAnsi"/>
          <w:spacing w:val="-8"/>
        </w:rPr>
        <w:t xml:space="preserve"> </w:t>
      </w:r>
      <w:r w:rsidRPr="003F415A">
        <w:rPr>
          <w:rFonts w:asciiTheme="minorHAnsi" w:hAnsiTheme="minorHAnsi"/>
          <w:spacing w:val="-2"/>
        </w:rPr>
        <w:t>Director</w:t>
      </w:r>
    </w:p>
    <w:p w14:paraId="31F676EF" w14:textId="05CF3450" w:rsidR="003F415A" w:rsidRPr="003F415A" w:rsidRDefault="003F415A" w:rsidP="00EF3638">
      <w:pPr>
        <w:pStyle w:val="BodyText"/>
        <w:tabs>
          <w:tab w:val="left" w:pos="1530"/>
        </w:tabs>
        <w:spacing w:after="0"/>
        <w:ind w:left="1440"/>
        <w:rPr>
          <w:rFonts w:asciiTheme="minorHAnsi" w:hAnsiTheme="minorHAnsi"/>
          <w:sz w:val="22"/>
        </w:rPr>
      </w:pPr>
      <w:r w:rsidRPr="003F415A">
        <w:rPr>
          <w:rFonts w:asciiTheme="minorHAnsi" w:hAnsiTheme="minorHAnsi"/>
          <w:sz w:val="22"/>
        </w:rPr>
        <w:t>Provides overall clinical responsibility for ensuring both the quality of services and supports are maintained</w:t>
      </w:r>
      <w:r w:rsidRPr="003F415A">
        <w:rPr>
          <w:rFonts w:asciiTheme="minorHAnsi" w:hAnsiTheme="minorHAnsi"/>
          <w:spacing w:val="-10"/>
          <w:sz w:val="22"/>
        </w:rPr>
        <w:t xml:space="preserve"> </w:t>
      </w:r>
      <w:r w:rsidRPr="003F415A">
        <w:rPr>
          <w:rFonts w:asciiTheme="minorHAnsi" w:hAnsiTheme="minorHAnsi"/>
          <w:sz w:val="22"/>
        </w:rPr>
        <w:t>as</w:t>
      </w:r>
      <w:r w:rsidRPr="003F415A">
        <w:rPr>
          <w:rFonts w:asciiTheme="minorHAnsi" w:hAnsiTheme="minorHAnsi"/>
          <w:spacing w:val="-9"/>
          <w:sz w:val="22"/>
        </w:rPr>
        <w:t xml:space="preserve"> </w:t>
      </w:r>
      <w:r w:rsidRPr="003F415A">
        <w:rPr>
          <w:rFonts w:asciiTheme="minorHAnsi" w:hAnsiTheme="minorHAnsi"/>
          <w:sz w:val="22"/>
        </w:rPr>
        <w:t>documented</w:t>
      </w:r>
      <w:r w:rsidRPr="003F415A">
        <w:rPr>
          <w:rFonts w:asciiTheme="minorHAnsi" w:hAnsiTheme="minorHAnsi"/>
          <w:spacing w:val="-10"/>
          <w:sz w:val="22"/>
        </w:rPr>
        <w:t xml:space="preserve"> </w:t>
      </w:r>
      <w:r w:rsidRPr="003F415A">
        <w:rPr>
          <w:rFonts w:asciiTheme="minorHAnsi" w:hAnsiTheme="minorHAnsi"/>
          <w:sz w:val="22"/>
        </w:rPr>
        <w:t>within</w:t>
      </w:r>
      <w:r w:rsidRPr="003F415A">
        <w:rPr>
          <w:rFonts w:asciiTheme="minorHAnsi" w:hAnsiTheme="minorHAnsi"/>
          <w:spacing w:val="-7"/>
          <w:sz w:val="22"/>
        </w:rPr>
        <w:t xml:space="preserve"> </w:t>
      </w:r>
      <w:r w:rsidRPr="003F415A">
        <w:rPr>
          <w:rFonts w:asciiTheme="minorHAnsi" w:hAnsiTheme="minorHAnsi"/>
          <w:sz w:val="22"/>
        </w:rPr>
        <w:t>the</w:t>
      </w:r>
      <w:r w:rsidRPr="003F415A">
        <w:rPr>
          <w:rFonts w:asciiTheme="minorHAnsi" w:hAnsiTheme="minorHAnsi"/>
          <w:spacing w:val="-7"/>
          <w:sz w:val="22"/>
        </w:rPr>
        <w:t xml:space="preserve"> </w:t>
      </w:r>
      <w:r w:rsidRPr="003F415A">
        <w:rPr>
          <w:rFonts w:asciiTheme="minorHAnsi" w:hAnsiTheme="minorHAnsi"/>
          <w:sz w:val="22"/>
        </w:rPr>
        <w:t>Case</w:t>
      </w:r>
      <w:r w:rsidRPr="003F415A">
        <w:rPr>
          <w:rFonts w:asciiTheme="minorHAnsi" w:hAnsiTheme="minorHAnsi"/>
          <w:spacing w:val="-10"/>
          <w:sz w:val="22"/>
        </w:rPr>
        <w:t xml:space="preserve"> </w:t>
      </w:r>
      <w:r w:rsidRPr="003F415A">
        <w:rPr>
          <w:rFonts w:asciiTheme="minorHAnsi" w:hAnsiTheme="minorHAnsi"/>
          <w:sz w:val="22"/>
        </w:rPr>
        <w:t>Management</w:t>
      </w:r>
      <w:r w:rsidRPr="003F415A">
        <w:rPr>
          <w:rFonts w:asciiTheme="minorHAnsi" w:hAnsiTheme="minorHAnsi"/>
          <w:spacing w:val="-10"/>
          <w:sz w:val="22"/>
        </w:rPr>
        <w:t xml:space="preserve"> </w:t>
      </w:r>
      <w:r w:rsidRPr="003F415A">
        <w:rPr>
          <w:rFonts w:asciiTheme="minorHAnsi" w:hAnsiTheme="minorHAnsi"/>
          <w:sz w:val="22"/>
        </w:rPr>
        <w:t>Plans</w:t>
      </w:r>
      <w:r w:rsidRPr="003F415A">
        <w:rPr>
          <w:rFonts w:asciiTheme="minorHAnsi" w:hAnsiTheme="minorHAnsi"/>
          <w:spacing w:val="-7"/>
          <w:sz w:val="22"/>
        </w:rPr>
        <w:t xml:space="preserve"> </w:t>
      </w:r>
      <w:r w:rsidRPr="003F415A">
        <w:rPr>
          <w:rFonts w:asciiTheme="minorHAnsi" w:hAnsiTheme="minorHAnsi"/>
          <w:sz w:val="22"/>
        </w:rPr>
        <w:t>and</w:t>
      </w:r>
      <w:r w:rsidRPr="003F415A">
        <w:rPr>
          <w:rFonts w:asciiTheme="minorHAnsi" w:hAnsiTheme="minorHAnsi"/>
          <w:spacing w:val="-10"/>
          <w:sz w:val="22"/>
        </w:rPr>
        <w:t xml:space="preserve"> </w:t>
      </w:r>
      <w:r w:rsidRPr="003F415A">
        <w:rPr>
          <w:rFonts w:asciiTheme="minorHAnsi" w:hAnsiTheme="minorHAnsi"/>
          <w:sz w:val="22"/>
        </w:rPr>
        <w:t>service</w:t>
      </w:r>
      <w:r w:rsidRPr="003F415A">
        <w:rPr>
          <w:rFonts w:asciiTheme="minorHAnsi" w:hAnsiTheme="minorHAnsi"/>
          <w:spacing w:val="-7"/>
          <w:sz w:val="22"/>
        </w:rPr>
        <w:t xml:space="preserve"> </w:t>
      </w:r>
      <w:r w:rsidRPr="003F415A">
        <w:rPr>
          <w:rFonts w:asciiTheme="minorHAnsi" w:hAnsiTheme="minorHAnsi"/>
          <w:sz w:val="22"/>
        </w:rPr>
        <w:t>fidelity</w:t>
      </w:r>
      <w:r w:rsidRPr="003F415A">
        <w:rPr>
          <w:rFonts w:asciiTheme="minorHAnsi" w:hAnsiTheme="minorHAnsi"/>
          <w:spacing w:val="-9"/>
          <w:sz w:val="22"/>
        </w:rPr>
        <w:t xml:space="preserve"> </w:t>
      </w:r>
      <w:r w:rsidRPr="003F415A">
        <w:rPr>
          <w:rFonts w:asciiTheme="minorHAnsi" w:hAnsiTheme="minorHAnsi"/>
          <w:sz w:val="22"/>
        </w:rPr>
        <w:t>subscribes</w:t>
      </w:r>
      <w:r w:rsidRPr="003F415A">
        <w:rPr>
          <w:rFonts w:asciiTheme="minorHAnsi" w:hAnsiTheme="minorHAnsi"/>
          <w:spacing w:val="-7"/>
          <w:sz w:val="22"/>
        </w:rPr>
        <w:t xml:space="preserve"> </w:t>
      </w:r>
      <w:r w:rsidRPr="003F415A">
        <w:rPr>
          <w:rFonts w:asciiTheme="minorHAnsi" w:hAnsiTheme="minorHAnsi"/>
          <w:sz w:val="22"/>
        </w:rPr>
        <w:t>to</w:t>
      </w:r>
      <w:r w:rsidRPr="003F415A">
        <w:rPr>
          <w:rFonts w:asciiTheme="minorHAnsi" w:hAnsiTheme="minorHAnsi"/>
          <w:spacing w:val="-9"/>
          <w:sz w:val="22"/>
        </w:rPr>
        <w:t xml:space="preserve"> </w:t>
      </w:r>
      <w:r w:rsidRPr="003F415A">
        <w:rPr>
          <w:rFonts w:asciiTheme="minorHAnsi" w:hAnsiTheme="minorHAnsi"/>
          <w:sz w:val="22"/>
        </w:rPr>
        <w:t>the Contract’s</w:t>
      </w:r>
      <w:r w:rsidRPr="003F415A">
        <w:rPr>
          <w:rFonts w:asciiTheme="minorHAnsi" w:hAnsiTheme="minorHAnsi"/>
          <w:spacing w:val="-4"/>
          <w:sz w:val="22"/>
        </w:rPr>
        <w:t xml:space="preserve"> </w:t>
      </w:r>
      <w:r w:rsidRPr="003F415A">
        <w:rPr>
          <w:rFonts w:asciiTheme="minorHAnsi" w:hAnsiTheme="minorHAnsi"/>
          <w:sz w:val="22"/>
        </w:rPr>
        <w:t>Minimum</w:t>
      </w:r>
      <w:r w:rsidRPr="003F415A">
        <w:rPr>
          <w:rFonts w:asciiTheme="minorHAnsi" w:hAnsiTheme="minorHAnsi"/>
          <w:spacing w:val="-4"/>
          <w:sz w:val="22"/>
        </w:rPr>
        <w:t xml:space="preserve"> </w:t>
      </w:r>
      <w:r w:rsidRPr="003F415A">
        <w:rPr>
          <w:rFonts w:asciiTheme="minorHAnsi" w:hAnsiTheme="minorHAnsi"/>
          <w:sz w:val="22"/>
        </w:rPr>
        <w:t>Standards</w:t>
      </w:r>
      <w:r w:rsidRPr="003F415A">
        <w:rPr>
          <w:rFonts w:asciiTheme="minorHAnsi" w:hAnsiTheme="minorHAnsi"/>
          <w:spacing w:val="-1"/>
          <w:sz w:val="22"/>
        </w:rPr>
        <w:t xml:space="preserve"> </w:t>
      </w:r>
      <w:r w:rsidRPr="003F415A">
        <w:rPr>
          <w:rFonts w:asciiTheme="minorHAnsi" w:hAnsiTheme="minorHAnsi"/>
          <w:sz w:val="22"/>
        </w:rPr>
        <w:t>of</w:t>
      </w:r>
      <w:r w:rsidRPr="003F415A">
        <w:rPr>
          <w:rFonts w:asciiTheme="minorHAnsi" w:hAnsiTheme="minorHAnsi"/>
          <w:spacing w:val="-2"/>
          <w:sz w:val="22"/>
        </w:rPr>
        <w:t xml:space="preserve"> </w:t>
      </w:r>
      <w:r w:rsidRPr="003F415A">
        <w:rPr>
          <w:rFonts w:asciiTheme="minorHAnsi" w:hAnsiTheme="minorHAnsi"/>
          <w:sz w:val="22"/>
        </w:rPr>
        <w:t>Care.</w:t>
      </w:r>
      <w:r w:rsidRPr="003F415A">
        <w:rPr>
          <w:rFonts w:asciiTheme="minorHAnsi" w:hAnsiTheme="minorHAnsi"/>
          <w:spacing w:val="40"/>
          <w:sz w:val="22"/>
        </w:rPr>
        <w:t xml:space="preserve"> </w:t>
      </w:r>
      <w:r w:rsidRPr="003F415A">
        <w:rPr>
          <w:rFonts w:asciiTheme="minorHAnsi" w:hAnsiTheme="minorHAnsi"/>
          <w:sz w:val="22"/>
        </w:rPr>
        <w:t>This</w:t>
      </w:r>
      <w:r w:rsidRPr="003F415A">
        <w:rPr>
          <w:rFonts w:asciiTheme="minorHAnsi" w:hAnsiTheme="minorHAnsi"/>
          <w:spacing w:val="-1"/>
          <w:sz w:val="22"/>
        </w:rPr>
        <w:t xml:space="preserve"> </w:t>
      </w:r>
      <w:r w:rsidRPr="003F415A">
        <w:rPr>
          <w:rFonts w:asciiTheme="minorHAnsi" w:hAnsiTheme="minorHAnsi"/>
          <w:sz w:val="22"/>
        </w:rPr>
        <w:t>position</w:t>
      </w:r>
      <w:r w:rsidRPr="003F415A">
        <w:rPr>
          <w:rFonts w:asciiTheme="minorHAnsi" w:hAnsiTheme="minorHAnsi"/>
          <w:spacing w:val="-2"/>
          <w:sz w:val="22"/>
        </w:rPr>
        <w:t xml:space="preserve"> </w:t>
      </w:r>
      <w:r w:rsidRPr="003F415A">
        <w:rPr>
          <w:rFonts w:asciiTheme="minorHAnsi" w:hAnsiTheme="minorHAnsi"/>
          <w:sz w:val="22"/>
        </w:rPr>
        <w:t>must</w:t>
      </w:r>
      <w:r w:rsidRPr="003F415A">
        <w:rPr>
          <w:rFonts w:asciiTheme="minorHAnsi" w:hAnsiTheme="minorHAnsi"/>
          <w:spacing w:val="-6"/>
          <w:sz w:val="22"/>
        </w:rPr>
        <w:t xml:space="preserve"> </w:t>
      </w:r>
      <w:r w:rsidRPr="003F415A">
        <w:rPr>
          <w:rFonts w:asciiTheme="minorHAnsi" w:hAnsiTheme="minorHAnsi"/>
          <w:sz w:val="22"/>
        </w:rPr>
        <w:t>be</w:t>
      </w:r>
      <w:r w:rsidRPr="003F415A">
        <w:rPr>
          <w:rFonts w:asciiTheme="minorHAnsi" w:hAnsiTheme="minorHAnsi"/>
          <w:spacing w:val="-2"/>
          <w:sz w:val="22"/>
        </w:rPr>
        <w:t xml:space="preserve"> </w:t>
      </w:r>
      <w:r w:rsidRPr="003F415A">
        <w:rPr>
          <w:rFonts w:asciiTheme="minorHAnsi" w:hAnsiTheme="minorHAnsi"/>
          <w:sz w:val="22"/>
        </w:rPr>
        <w:t>located</w:t>
      </w:r>
      <w:r w:rsidRPr="003F415A">
        <w:rPr>
          <w:rFonts w:asciiTheme="minorHAnsi" w:hAnsiTheme="minorHAnsi"/>
          <w:spacing w:val="-4"/>
          <w:sz w:val="22"/>
        </w:rPr>
        <w:t xml:space="preserve"> </w:t>
      </w:r>
      <w:r w:rsidRPr="003F415A">
        <w:rPr>
          <w:rFonts w:asciiTheme="minorHAnsi" w:hAnsiTheme="minorHAnsi"/>
          <w:sz w:val="22"/>
        </w:rPr>
        <w:t>in</w:t>
      </w:r>
      <w:r w:rsidRPr="003F415A">
        <w:rPr>
          <w:rFonts w:asciiTheme="minorHAnsi" w:hAnsiTheme="minorHAnsi"/>
          <w:spacing w:val="-4"/>
          <w:sz w:val="22"/>
        </w:rPr>
        <w:t xml:space="preserve"> </w:t>
      </w:r>
      <w:r w:rsidRPr="003F415A">
        <w:rPr>
          <w:rFonts w:asciiTheme="minorHAnsi" w:hAnsiTheme="minorHAnsi"/>
          <w:sz w:val="22"/>
        </w:rPr>
        <w:t>Michigan</w:t>
      </w:r>
      <w:r w:rsidRPr="003F415A">
        <w:rPr>
          <w:rFonts w:asciiTheme="minorHAnsi" w:hAnsiTheme="minorHAnsi"/>
          <w:spacing w:val="-2"/>
          <w:sz w:val="22"/>
        </w:rPr>
        <w:t xml:space="preserve"> </w:t>
      </w:r>
      <w:r w:rsidRPr="003F415A">
        <w:rPr>
          <w:rFonts w:asciiTheme="minorHAnsi" w:hAnsiTheme="minorHAnsi"/>
          <w:sz w:val="22"/>
        </w:rPr>
        <w:t>and</w:t>
      </w:r>
      <w:r w:rsidRPr="003F415A">
        <w:rPr>
          <w:rFonts w:asciiTheme="minorHAnsi" w:hAnsiTheme="minorHAnsi"/>
          <w:spacing w:val="-4"/>
          <w:sz w:val="22"/>
        </w:rPr>
        <w:t xml:space="preserve"> </w:t>
      </w:r>
      <w:r w:rsidRPr="003F415A">
        <w:rPr>
          <w:rFonts w:asciiTheme="minorHAnsi" w:hAnsiTheme="minorHAnsi"/>
          <w:sz w:val="22"/>
        </w:rPr>
        <w:t>must</w:t>
      </w:r>
      <w:r w:rsidRPr="003F415A">
        <w:rPr>
          <w:rFonts w:asciiTheme="minorHAnsi" w:hAnsiTheme="minorHAnsi"/>
          <w:spacing w:val="-2"/>
          <w:sz w:val="22"/>
        </w:rPr>
        <w:t xml:space="preserve"> </w:t>
      </w:r>
      <w:r w:rsidRPr="003F415A">
        <w:rPr>
          <w:rFonts w:asciiTheme="minorHAnsi" w:hAnsiTheme="minorHAnsi"/>
          <w:sz w:val="22"/>
        </w:rPr>
        <w:t>have</w:t>
      </w:r>
      <w:r w:rsidRPr="003F415A">
        <w:rPr>
          <w:rFonts w:asciiTheme="minorHAnsi" w:hAnsiTheme="minorHAnsi"/>
          <w:spacing w:val="-4"/>
          <w:sz w:val="22"/>
        </w:rPr>
        <w:t xml:space="preserve"> </w:t>
      </w:r>
      <w:r w:rsidRPr="003F415A">
        <w:rPr>
          <w:rFonts w:asciiTheme="minorHAnsi" w:hAnsiTheme="minorHAnsi"/>
          <w:sz w:val="22"/>
        </w:rPr>
        <w:t xml:space="preserve">a </w:t>
      </w:r>
      <w:proofErr w:type="gramStart"/>
      <w:r w:rsidRPr="003F415A">
        <w:rPr>
          <w:rFonts w:asciiTheme="minorHAnsi" w:hAnsiTheme="minorHAnsi"/>
          <w:sz w:val="22"/>
        </w:rPr>
        <w:t>Master’s</w:t>
      </w:r>
      <w:proofErr w:type="gramEnd"/>
      <w:r w:rsidRPr="003F415A">
        <w:rPr>
          <w:rFonts w:asciiTheme="minorHAnsi" w:hAnsiTheme="minorHAnsi"/>
          <w:spacing w:val="-7"/>
          <w:sz w:val="22"/>
        </w:rPr>
        <w:t xml:space="preserve"> </w:t>
      </w:r>
      <w:r w:rsidRPr="003F415A">
        <w:rPr>
          <w:rFonts w:asciiTheme="minorHAnsi" w:hAnsiTheme="minorHAnsi"/>
          <w:sz w:val="22"/>
        </w:rPr>
        <w:t>degree</w:t>
      </w:r>
      <w:r w:rsidRPr="003F415A">
        <w:rPr>
          <w:rFonts w:asciiTheme="minorHAnsi" w:hAnsiTheme="minorHAnsi"/>
          <w:spacing w:val="-9"/>
          <w:sz w:val="22"/>
        </w:rPr>
        <w:t xml:space="preserve"> </w:t>
      </w:r>
      <w:r w:rsidRPr="003F415A">
        <w:rPr>
          <w:rFonts w:asciiTheme="minorHAnsi" w:hAnsiTheme="minorHAnsi"/>
          <w:sz w:val="22"/>
        </w:rPr>
        <w:t>in</w:t>
      </w:r>
      <w:r w:rsidRPr="003F415A">
        <w:rPr>
          <w:rFonts w:asciiTheme="minorHAnsi" w:hAnsiTheme="minorHAnsi"/>
          <w:spacing w:val="-9"/>
          <w:sz w:val="22"/>
        </w:rPr>
        <w:t xml:space="preserve"> </w:t>
      </w:r>
      <w:r w:rsidRPr="003F415A">
        <w:rPr>
          <w:rFonts w:asciiTheme="minorHAnsi" w:hAnsiTheme="minorHAnsi"/>
          <w:sz w:val="22"/>
        </w:rPr>
        <w:t>a</w:t>
      </w:r>
      <w:r w:rsidRPr="003F415A">
        <w:rPr>
          <w:rFonts w:asciiTheme="minorHAnsi" w:hAnsiTheme="minorHAnsi"/>
          <w:spacing w:val="-9"/>
          <w:sz w:val="22"/>
        </w:rPr>
        <w:t xml:space="preserve"> </w:t>
      </w:r>
      <w:r w:rsidRPr="003F415A">
        <w:rPr>
          <w:rFonts w:asciiTheme="minorHAnsi" w:hAnsiTheme="minorHAnsi"/>
          <w:sz w:val="22"/>
        </w:rPr>
        <w:t>clinical</w:t>
      </w:r>
      <w:r w:rsidRPr="003F415A">
        <w:rPr>
          <w:rFonts w:asciiTheme="minorHAnsi" w:hAnsiTheme="minorHAnsi"/>
          <w:spacing w:val="-9"/>
          <w:sz w:val="22"/>
        </w:rPr>
        <w:t xml:space="preserve"> </w:t>
      </w:r>
      <w:r w:rsidRPr="003F415A">
        <w:rPr>
          <w:rFonts w:asciiTheme="minorHAnsi" w:hAnsiTheme="minorHAnsi"/>
          <w:sz w:val="22"/>
        </w:rPr>
        <w:t>field,</w:t>
      </w:r>
      <w:r w:rsidRPr="003F415A">
        <w:rPr>
          <w:rFonts w:asciiTheme="minorHAnsi" w:hAnsiTheme="minorHAnsi"/>
          <w:spacing w:val="-7"/>
          <w:sz w:val="22"/>
        </w:rPr>
        <w:t xml:space="preserve"> </w:t>
      </w:r>
      <w:r w:rsidRPr="003F415A">
        <w:rPr>
          <w:rFonts w:asciiTheme="minorHAnsi" w:hAnsiTheme="minorHAnsi"/>
          <w:sz w:val="22"/>
        </w:rPr>
        <w:t>and</w:t>
      </w:r>
      <w:r w:rsidRPr="003F415A">
        <w:rPr>
          <w:rFonts w:asciiTheme="minorHAnsi" w:hAnsiTheme="minorHAnsi"/>
          <w:spacing w:val="-9"/>
          <w:sz w:val="22"/>
        </w:rPr>
        <w:t xml:space="preserve"> </w:t>
      </w:r>
      <w:r w:rsidRPr="003F415A">
        <w:rPr>
          <w:rFonts w:asciiTheme="minorHAnsi" w:hAnsiTheme="minorHAnsi"/>
          <w:sz w:val="22"/>
        </w:rPr>
        <w:t>a</w:t>
      </w:r>
      <w:r w:rsidRPr="003F415A">
        <w:rPr>
          <w:rFonts w:asciiTheme="minorHAnsi" w:hAnsiTheme="minorHAnsi"/>
          <w:spacing w:val="-7"/>
          <w:sz w:val="22"/>
        </w:rPr>
        <w:t xml:space="preserve"> </w:t>
      </w:r>
      <w:r w:rsidRPr="003F415A">
        <w:rPr>
          <w:rFonts w:asciiTheme="minorHAnsi" w:hAnsiTheme="minorHAnsi"/>
          <w:sz w:val="22"/>
        </w:rPr>
        <w:t>minimum</w:t>
      </w:r>
      <w:r w:rsidRPr="003F415A">
        <w:rPr>
          <w:rFonts w:asciiTheme="minorHAnsi" w:hAnsiTheme="minorHAnsi"/>
          <w:spacing w:val="-7"/>
          <w:sz w:val="22"/>
        </w:rPr>
        <w:t xml:space="preserve"> </w:t>
      </w:r>
      <w:r w:rsidRPr="003F415A">
        <w:rPr>
          <w:rFonts w:asciiTheme="minorHAnsi" w:hAnsiTheme="minorHAnsi"/>
          <w:sz w:val="22"/>
        </w:rPr>
        <w:t>of</w:t>
      </w:r>
      <w:r w:rsidRPr="003F415A">
        <w:rPr>
          <w:rFonts w:asciiTheme="minorHAnsi" w:hAnsiTheme="minorHAnsi"/>
          <w:spacing w:val="-7"/>
          <w:sz w:val="22"/>
        </w:rPr>
        <w:t xml:space="preserve"> </w:t>
      </w:r>
      <w:r w:rsidRPr="003F415A">
        <w:rPr>
          <w:rFonts w:asciiTheme="minorHAnsi" w:hAnsiTheme="minorHAnsi"/>
          <w:sz w:val="22"/>
        </w:rPr>
        <w:t>three</w:t>
      </w:r>
      <w:r w:rsidRPr="003F415A">
        <w:rPr>
          <w:rFonts w:asciiTheme="minorHAnsi" w:hAnsiTheme="minorHAnsi"/>
          <w:spacing w:val="-9"/>
          <w:sz w:val="22"/>
        </w:rPr>
        <w:t xml:space="preserve"> </w:t>
      </w:r>
      <w:r w:rsidRPr="003F415A">
        <w:rPr>
          <w:rFonts w:asciiTheme="minorHAnsi" w:hAnsiTheme="minorHAnsi"/>
          <w:sz w:val="22"/>
        </w:rPr>
        <w:t>years’</w:t>
      </w:r>
      <w:r w:rsidRPr="003F415A">
        <w:rPr>
          <w:rFonts w:asciiTheme="minorHAnsi" w:hAnsiTheme="minorHAnsi"/>
          <w:spacing w:val="-7"/>
          <w:sz w:val="22"/>
        </w:rPr>
        <w:t xml:space="preserve"> </w:t>
      </w:r>
      <w:r w:rsidRPr="003F415A">
        <w:rPr>
          <w:rFonts w:asciiTheme="minorHAnsi" w:hAnsiTheme="minorHAnsi"/>
          <w:sz w:val="22"/>
        </w:rPr>
        <w:t>experience</w:t>
      </w:r>
      <w:r w:rsidRPr="003F415A">
        <w:rPr>
          <w:rFonts w:asciiTheme="minorHAnsi" w:hAnsiTheme="minorHAnsi"/>
          <w:spacing w:val="-9"/>
          <w:sz w:val="22"/>
        </w:rPr>
        <w:t xml:space="preserve"> </w:t>
      </w:r>
      <w:r w:rsidRPr="003F415A">
        <w:rPr>
          <w:rFonts w:asciiTheme="minorHAnsi" w:hAnsiTheme="minorHAnsi"/>
          <w:sz w:val="22"/>
        </w:rPr>
        <w:t>of</w:t>
      </w:r>
      <w:r w:rsidRPr="003F415A">
        <w:rPr>
          <w:rFonts w:asciiTheme="minorHAnsi" w:hAnsiTheme="minorHAnsi"/>
          <w:spacing w:val="-9"/>
          <w:sz w:val="22"/>
        </w:rPr>
        <w:t xml:space="preserve"> </w:t>
      </w:r>
      <w:r w:rsidRPr="003F415A">
        <w:rPr>
          <w:rFonts w:asciiTheme="minorHAnsi" w:hAnsiTheme="minorHAnsi"/>
          <w:sz w:val="22"/>
        </w:rPr>
        <w:t>supervision</w:t>
      </w:r>
      <w:r w:rsidRPr="003F415A">
        <w:rPr>
          <w:rFonts w:asciiTheme="minorHAnsi" w:hAnsiTheme="minorHAnsi"/>
          <w:spacing w:val="-9"/>
          <w:sz w:val="22"/>
        </w:rPr>
        <w:t xml:space="preserve"> </w:t>
      </w:r>
      <w:r w:rsidRPr="003F415A">
        <w:rPr>
          <w:rFonts w:asciiTheme="minorHAnsi" w:hAnsiTheme="minorHAnsi"/>
          <w:sz w:val="22"/>
        </w:rPr>
        <w:t>of</w:t>
      </w:r>
      <w:r w:rsidRPr="003F415A">
        <w:rPr>
          <w:rFonts w:asciiTheme="minorHAnsi" w:hAnsiTheme="minorHAnsi"/>
          <w:spacing w:val="-7"/>
          <w:sz w:val="22"/>
        </w:rPr>
        <w:t xml:space="preserve"> </w:t>
      </w:r>
      <w:r w:rsidRPr="003F415A">
        <w:rPr>
          <w:rFonts w:asciiTheme="minorHAnsi" w:hAnsiTheme="minorHAnsi"/>
          <w:sz w:val="22"/>
        </w:rPr>
        <w:t xml:space="preserve">clinical </w:t>
      </w:r>
      <w:r w:rsidR="00EF3638" w:rsidRPr="003F415A">
        <w:rPr>
          <w:rFonts w:asciiTheme="minorHAnsi" w:hAnsiTheme="minorHAnsi"/>
          <w:sz w:val="22"/>
        </w:rPr>
        <w:t>staff and</w:t>
      </w:r>
      <w:r w:rsidRPr="003F415A">
        <w:rPr>
          <w:rFonts w:asciiTheme="minorHAnsi" w:hAnsiTheme="minorHAnsi"/>
          <w:sz w:val="22"/>
        </w:rPr>
        <w:t xml:space="preserve"> must be licensed to practice in Michigan.</w:t>
      </w:r>
    </w:p>
    <w:p w14:paraId="43448289" w14:textId="77777777" w:rsidR="00EF3638" w:rsidRDefault="00EF3638" w:rsidP="00EF3638">
      <w:pPr>
        <w:pStyle w:val="Body"/>
        <w:spacing w:before="0" w:after="0"/>
      </w:pPr>
    </w:p>
    <w:p w14:paraId="5C85408F" w14:textId="273BFC23" w:rsidR="001A5D0F" w:rsidRPr="001A5D0F" w:rsidRDefault="001A5D0F" w:rsidP="00B55CE3">
      <w:pPr>
        <w:pStyle w:val="Body"/>
      </w:pPr>
      <w:r w:rsidRPr="001A5D0F">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7F0AA7B4" w14:textId="77777777" w:rsidR="001A5D0F" w:rsidRPr="001A5D0F" w:rsidRDefault="001A5D0F" w:rsidP="00B55CE3">
      <w:pPr>
        <w:pStyle w:val="Body"/>
      </w:pPr>
      <w:r w:rsidRPr="001A5D0F">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1A5D0F">
        <w:rPr>
          <w:b/>
          <w:bCs/>
        </w:rPr>
        <w:lastRenderedPageBreak/>
        <w:t>Termination for Cause</w:t>
      </w:r>
      <w:r w:rsidRPr="001A5D0F">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as a result of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1E3B81E6" w14:textId="147651A2" w:rsidR="001A5D0F" w:rsidRPr="001A5D0F" w:rsidRDefault="001A5D0F" w:rsidP="00D0163C">
      <w:pPr>
        <w:pStyle w:val="Body"/>
        <w:numPr>
          <w:ilvl w:val="0"/>
          <w:numId w:val="21"/>
        </w:numPr>
        <w:rPr>
          <w:rFonts w:cstheme="majorHAnsi"/>
        </w:rPr>
      </w:pPr>
      <w:r w:rsidRPr="001A5D0F">
        <w:rPr>
          <w:rFonts w:cstheme="majorHAnsi"/>
        </w:rPr>
        <w:t xml:space="preserve">For the Unauthorized Removal of any Key Personnel designated in the applicable Statement of Work, the credit amount will </w:t>
      </w:r>
      <w:r w:rsidRPr="00EF3638">
        <w:rPr>
          <w:rFonts w:cstheme="majorHAnsi"/>
        </w:rPr>
        <w:t>be $5,000.00 per</w:t>
      </w:r>
      <w:r w:rsidRPr="001A5D0F">
        <w:rPr>
          <w:rFonts w:cstheme="majorHAnsi"/>
        </w:rPr>
        <w:t xml:space="preserve"> individual if Contractor identifies a replacement approved by the State and assigns the replacement to shadow the Key Personnel who is leaving for a period of at least 30-calendar days before the Key Personnel’s removal.</w:t>
      </w:r>
    </w:p>
    <w:p w14:paraId="6BF328EC" w14:textId="5C2A1EA0" w:rsidR="001A5D0F" w:rsidRPr="001A5D0F" w:rsidRDefault="001A5D0F" w:rsidP="00D0163C">
      <w:pPr>
        <w:pStyle w:val="Body"/>
        <w:numPr>
          <w:ilvl w:val="0"/>
          <w:numId w:val="21"/>
        </w:numPr>
        <w:rPr>
          <w:rFonts w:cstheme="majorHAnsi"/>
        </w:rPr>
      </w:pPr>
      <w:r w:rsidRPr="001A5D0F">
        <w:rPr>
          <w:rFonts w:cstheme="majorHAnsi"/>
        </w:rPr>
        <w:t>If Contractor fails to assign a replacement to shadow the removed Key Personnel for at least 30-calendar days, in addition to the $</w:t>
      </w:r>
      <w:r w:rsidR="00EF3638">
        <w:rPr>
          <w:rFonts w:cstheme="majorHAnsi"/>
        </w:rPr>
        <w:t>5,000.00</w:t>
      </w:r>
      <w:r w:rsidRPr="001A5D0F">
        <w:rPr>
          <w:rFonts w:cstheme="majorHAnsi"/>
        </w:rPr>
        <w:t xml:space="preserve"> credit specified above, Contractor will credit the State $</w:t>
      </w:r>
      <w:r w:rsidR="00EF3638">
        <w:rPr>
          <w:rFonts w:cstheme="majorHAnsi"/>
        </w:rPr>
        <w:t xml:space="preserve">166.67 </w:t>
      </w:r>
      <w:r w:rsidRPr="001A5D0F">
        <w:rPr>
          <w:rFonts w:cstheme="majorHAnsi"/>
        </w:rPr>
        <w:t>per calendar day for each day of the 30-calendar day shadow period that the replacement Key Personnel does not shadow the removed Key Personnel, up to $</w:t>
      </w:r>
      <w:r w:rsidR="00EF3638">
        <w:rPr>
          <w:rFonts w:cstheme="majorHAnsi"/>
        </w:rPr>
        <w:t xml:space="preserve">5,000.00 </w:t>
      </w:r>
      <w:r w:rsidRPr="001A5D0F">
        <w:rPr>
          <w:rFonts w:cstheme="majorHAnsi"/>
        </w:rPr>
        <w:t>maximum per individual. The total Unauthorized Removal Credits that may be assessed per Unauthorized Removal and failure to provide 30-calendar days of shadowing will not exceed $</w:t>
      </w:r>
      <w:r w:rsidR="00EF3638">
        <w:rPr>
          <w:rFonts w:cstheme="majorHAnsi"/>
        </w:rPr>
        <w:t xml:space="preserve">10,000.00 </w:t>
      </w:r>
      <w:r w:rsidRPr="001A5D0F">
        <w:rPr>
          <w:rFonts w:cstheme="majorHAnsi"/>
        </w:rPr>
        <w:t>per individual.</w:t>
      </w:r>
    </w:p>
    <w:p w14:paraId="6A75D3CD" w14:textId="77777777" w:rsidR="001A5D0F" w:rsidRPr="001A5D0F" w:rsidRDefault="001A5D0F" w:rsidP="00B55CE3">
      <w:pPr>
        <w:pStyle w:val="Body"/>
        <w:rPr>
          <w:rFonts w:cstheme="majorHAnsi"/>
        </w:rPr>
      </w:pPr>
      <w:r w:rsidRPr="001A5D0F">
        <w:rPr>
          <w:rFonts w:cstheme="majorHAnsi"/>
        </w:rPr>
        <w:t xml:space="preserve">Contractor </w:t>
      </w:r>
      <w:r w:rsidRPr="001A5D0F">
        <w:t>acknowledges</w:t>
      </w:r>
      <w:r w:rsidRPr="001A5D0F">
        <w:rPr>
          <w:rFonts w:cstheme="majorHAnsi"/>
        </w:rPr>
        <w:t xml:space="preserve"> and agrees that each of the Unauthorized Removal Credits assessed above: (i)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454B593B" w14:textId="77777777" w:rsidR="001A5D0F" w:rsidRPr="001A5D0F" w:rsidRDefault="001A5D0F" w:rsidP="00B55CE3">
      <w:pPr>
        <w:pStyle w:val="Body"/>
      </w:pPr>
      <w:r w:rsidRPr="001A5D0F">
        <w:t>The Contractor must identify the Key Personnel, indicate where they will be physically located, describe the functions they will perform, and provide current chronological résumés.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6F59509D"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AB0CA3" w14:textId="6AB1179A" w:rsidR="001A5D0F" w:rsidRPr="001A5D0F" w:rsidRDefault="005A2768" w:rsidP="00A707A0">
            <w:pPr>
              <w:pStyle w:val="TableBody"/>
              <w:rPr>
                <w:b/>
                <w:bCs/>
              </w:rPr>
            </w:pPr>
            <w:sdt>
              <w:sdtPr>
                <w:id w:val="895779740"/>
                <w14:checkbox>
                  <w14:checked w14:val="1"/>
                  <w14:checkedState w14:val="2612" w14:font="MS Gothic"/>
                  <w14:uncheckedState w14:val="2610" w14:font="MS Gothic"/>
                </w14:checkbox>
              </w:sdtPr>
              <w:sdtEndPr/>
              <w:sdtContent>
                <w:r w:rsidR="00316A47">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B10D21D"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92672CC" w14:textId="77777777" w:rsidTr="0055037F">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0768C13" w14:textId="77777777" w:rsidR="001A5D0F" w:rsidRPr="001A5D0F" w:rsidRDefault="005A2768" w:rsidP="00A707A0">
            <w:pPr>
              <w:pStyle w:val="TableBody"/>
            </w:pPr>
            <w:sdt>
              <w:sdtPr>
                <w:id w:val="77112812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E88440"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712058AA"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0EFD84" w14:textId="77777777" w:rsidR="001A5D0F" w:rsidRPr="001A5D0F" w:rsidRDefault="001A5D0F" w:rsidP="00A707A0">
            <w:pPr>
              <w:pStyle w:val="TableBody"/>
              <w:rPr>
                <w:rFonts w:eastAsia="Times"/>
              </w:rPr>
            </w:pPr>
            <w:r w:rsidRPr="001A5D0F">
              <w:rPr>
                <w:rFonts w:eastAsia="Times"/>
                <w:b/>
                <w:bCs/>
              </w:rPr>
              <w:t>List all exception(s):</w:t>
            </w:r>
          </w:p>
        </w:tc>
      </w:tr>
    </w:tbl>
    <w:p w14:paraId="00F655F2" w14:textId="6570499A" w:rsidR="001A5D0F" w:rsidRPr="001A5D0F" w:rsidRDefault="001A5D0F" w:rsidP="00D0163C">
      <w:pPr>
        <w:pStyle w:val="Body"/>
        <w:numPr>
          <w:ilvl w:val="0"/>
          <w:numId w:val="22"/>
        </w:numPr>
        <w:ind w:left="360"/>
        <w:rPr>
          <w:b/>
          <w:iCs/>
        </w:rPr>
      </w:pPr>
      <w:bookmarkStart w:id="74" w:name="_Hlk53657649"/>
      <w:r w:rsidRPr="001A5D0F">
        <w:t>The Contractor must identify all Key Personnel that will be assigned to this contract in the table below which includes the following:</w:t>
      </w:r>
      <w:r w:rsidRPr="001A5D0F">
        <w:rPr>
          <w:b/>
        </w:rPr>
        <w:t xml:space="preserve"> </w:t>
      </w:r>
    </w:p>
    <w:p w14:paraId="054BC36A" w14:textId="77777777" w:rsidR="001A5D0F" w:rsidRPr="001A5D0F" w:rsidRDefault="001A5D0F" w:rsidP="00D0163C">
      <w:pPr>
        <w:pStyle w:val="Body"/>
        <w:numPr>
          <w:ilvl w:val="0"/>
          <w:numId w:val="23"/>
        </w:numPr>
      </w:pPr>
      <w:r w:rsidRPr="001A5D0F">
        <w:t>Name and title of staff that will be designated as Key Personnel.</w:t>
      </w:r>
    </w:p>
    <w:p w14:paraId="2263EAF6" w14:textId="77777777" w:rsidR="001A5D0F" w:rsidRPr="001A5D0F" w:rsidRDefault="001A5D0F" w:rsidP="00D0163C">
      <w:pPr>
        <w:pStyle w:val="Body"/>
        <w:numPr>
          <w:ilvl w:val="0"/>
          <w:numId w:val="23"/>
        </w:numPr>
      </w:pPr>
      <w:r w:rsidRPr="001A5D0F">
        <w:t>Key Personnel’s roles and responsibilities, as they relate to this RFP, if the Contractor is successful in being awarded the Contract. Descriptions of roles should be functional and not just by title.</w:t>
      </w:r>
    </w:p>
    <w:p w14:paraId="3E5AC488" w14:textId="77777777" w:rsidR="001A5D0F" w:rsidRPr="001A5D0F" w:rsidRDefault="001A5D0F" w:rsidP="00D0163C">
      <w:pPr>
        <w:pStyle w:val="Body"/>
        <w:numPr>
          <w:ilvl w:val="0"/>
          <w:numId w:val="23"/>
        </w:numPr>
      </w:pPr>
      <w:r w:rsidRPr="001A5D0F">
        <w:t>Identify where each Key Personnel staff member will be physically located (city and state) during the Contract performance.</w:t>
      </w:r>
    </w:p>
    <w:tbl>
      <w:tblPr>
        <w:tblW w:w="1026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05"/>
        <w:gridCol w:w="2134"/>
        <w:gridCol w:w="3511"/>
        <w:gridCol w:w="2610"/>
      </w:tblGrid>
      <w:tr w:rsidR="00EF3638" w:rsidRPr="001A5D0F" w14:paraId="435EA6BE" w14:textId="77777777" w:rsidTr="00EF3638">
        <w:trPr>
          <w:trHeight w:val="755"/>
          <w:tblHeader/>
        </w:trPr>
        <w:tc>
          <w:tcPr>
            <w:tcW w:w="977" w:type="pct"/>
            <w:shd w:val="clear" w:color="auto" w:fill="0067AC"/>
          </w:tcPr>
          <w:bookmarkEnd w:id="74"/>
          <w:p w14:paraId="41452EDF" w14:textId="603693F7" w:rsidR="00EF3638" w:rsidRPr="001A5D0F" w:rsidRDefault="00EF3638" w:rsidP="00A707A0">
            <w:pPr>
              <w:pStyle w:val="TableHeader"/>
            </w:pPr>
            <w:r>
              <w:lastRenderedPageBreak/>
              <w:t>Position</w:t>
            </w:r>
          </w:p>
        </w:tc>
        <w:tc>
          <w:tcPr>
            <w:tcW w:w="1040" w:type="pct"/>
            <w:shd w:val="clear" w:color="auto" w:fill="0067AC"/>
          </w:tcPr>
          <w:p w14:paraId="0572DFD1" w14:textId="77777777" w:rsidR="00EF3638" w:rsidRPr="001A5D0F" w:rsidRDefault="00EF3638" w:rsidP="00A707A0">
            <w:pPr>
              <w:pStyle w:val="TableHeader"/>
            </w:pPr>
            <w:r w:rsidRPr="001A5D0F">
              <w:t>Name</w:t>
            </w:r>
          </w:p>
        </w:tc>
        <w:tc>
          <w:tcPr>
            <w:tcW w:w="1711" w:type="pct"/>
            <w:shd w:val="clear" w:color="auto" w:fill="0067AC"/>
          </w:tcPr>
          <w:p w14:paraId="521161CC" w14:textId="77777777" w:rsidR="00EF3638" w:rsidRPr="001A5D0F" w:rsidRDefault="00EF3638" w:rsidP="00A707A0">
            <w:pPr>
              <w:pStyle w:val="TableHeader"/>
            </w:pPr>
            <w:r w:rsidRPr="001A5D0F">
              <w:t>Role(s) / Responsibilities</w:t>
            </w:r>
          </w:p>
        </w:tc>
        <w:tc>
          <w:tcPr>
            <w:tcW w:w="1272" w:type="pct"/>
            <w:shd w:val="clear" w:color="auto" w:fill="0067AC"/>
          </w:tcPr>
          <w:p w14:paraId="7CCF9A48" w14:textId="77777777" w:rsidR="00EF3638" w:rsidRPr="001A5D0F" w:rsidRDefault="00EF3638" w:rsidP="00A707A0">
            <w:pPr>
              <w:pStyle w:val="TableHeader"/>
            </w:pPr>
            <w:r w:rsidRPr="001A5D0F">
              <w:t>Physical Location</w:t>
            </w:r>
          </w:p>
        </w:tc>
      </w:tr>
      <w:tr w:rsidR="00EF3638" w:rsidRPr="001A5D0F" w14:paraId="684AC4DE" w14:textId="77777777" w:rsidTr="00EF3638">
        <w:trPr>
          <w:trHeight w:val="226"/>
        </w:trPr>
        <w:tc>
          <w:tcPr>
            <w:tcW w:w="977" w:type="pct"/>
          </w:tcPr>
          <w:p w14:paraId="7E7AC1EE" w14:textId="030C9764" w:rsidR="00EF3638" w:rsidRPr="001A5D0F" w:rsidRDefault="00EF3638" w:rsidP="00A707A0">
            <w:pPr>
              <w:pStyle w:val="TableBody"/>
              <w:rPr>
                <w:bCs/>
              </w:rPr>
            </w:pPr>
            <w:r>
              <w:rPr>
                <w:bCs/>
              </w:rPr>
              <w:t>Program Administrator</w:t>
            </w:r>
          </w:p>
        </w:tc>
        <w:tc>
          <w:tcPr>
            <w:tcW w:w="1040" w:type="pct"/>
          </w:tcPr>
          <w:p w14:paraId="212F9C85" w14:textId="16240259" w:rsidR="00EF3638" w:rsidRPr="001A5D0F" w:rsidRDefault="00EF3638" w:rsidP="00A707A0">
            <w:pPr>
              <w:pStyle w:val="TableBody"/>
              <w:rPr>
                <w:bCs/>
              </w:rPr>
            </w:pPr>
          </w:p>
        </w:tc>
        <w:tc>
          <w:tcPr>
            <w:tcW w:w="1711" w:type="pct"/>
          </w:tcPr>
          <w:p w14:paraId="67EC05BC" w14:textId="77777777" w:rsidR="00EF3638" w:rsidRPr="001A5D0F" w:rsidRDefault="00EF3638" w:rsidP="00A707A0">
            <w:pPr>
              <w:pStyle w:val="TableBody"/>
              <w:rPr>
                <w:bCs/>
              </w:rPr>
            </w:pPr>
          </w:p>
        </w:tc>
        <w:tc>
          <w:tcPr>
            <w:tcW w:w="1272" w:type="pct"/>
          </w:tcPr>
          <w:p w14:paraId="1CA10508" w14:textId="77777777" w:rsidR="00EF3638" w:rsidRPr="001A5D0F" w:rsidRDefault="00EF3638" w:rsidP="00A707A0">
            <w:pPr>
              <w:pStyle w:val="TableBody"/>
              <w:rPr>
                <w:bCs/>
              </w:rPr>
            </w:pPr>
          </w:p>
        </w:tc>
      </w:tr>
      <w:tr w:rsidR="00EF3638" w:rsidRPr="001A5D0F" w14:paraId="20AE0C9B" w14:textId="77777777" w:rsidTr="00EF3638">
        <w:trPr>
          <w:trHeight w:val="194"/>
        </w:trPr>
        <w:tc>
          <w:tcPr>
            <w:tcW w:w="977" w:type="pct"/>
          </w:tcPr>
          <w:p w14:paraId="2458C636" w14:textId="4B7D1D0E" w:rsidR="00EF3638" w:rsidRPr="001A5D0F" w:rsidRDefault="00EF3638" w:rsidP="00A707A0">
            <w:pPr>
              <w:pStyle w:val="TableBody"/>
              <w:rPr>
                <w:bCs/>
              </w:rPr>
            </w:pPr>
            <w:r>
              <w:rPr>
                <w:bCs/>
              </w:rPr>
              <w:t>Clinical Director</w:t>
            </w:r>
          </w:p>
        </w:tc>
        <w:tc>
          <w:tcPr>
            <w:tcW w:w="1040" w:type="pct"/>
          </w:tcPr>
          <w:p w14:paraId="176F64FF" w14:textId="466ED11B" w:rsidR="00EF3638" w:rsidRPr="001A5D0F" w:rsidRDefault="00EF3638" w:rsidP="00A707A0">
            <w:pPr>
              <w:pStyle w:val="TableBody"/>
              <w:rPr>
                <w:bCs/>
              </w:rPr>
            </w:pPr>
          </w:p>
        </w:tc>
        <w:tc>
          <w:tcPr>
            <w:tcW w:w="1711" w:type="pct"/>
          </w:tcPr>
          <w:p w14:paraId="4E55C503" w14:textId="77777777" w:rsidR="00EF3638" w:rsidRPr="001A5D0F" w:rsidRDefault="00EF3638" w:rsidP="00A707A0">
            <w:pPr>
              <w:pStyle w:val="TableBody"/>
              <w:rPr>
                <w:bCs/>
              </w:rPr>
            </w:pPr>
          </w:p>
        </w:tc>
        <w:tc>
          <w:tcPr>
            <w:tcW w:w="1272" w:type="pct"/>
          </w:tcPr>
          <w:p w14:paraId="789FAC9D" w14:textId="77777777" w:rsidR="00EF3638" w:rsidRPr="001A5D0F" w:rsidRDefault="00EF3638" w:rsidP="00A707A0">
            <w:pPr>
              <w:pStyle w:val="TableBody"/>
              <w:rPr>
                <w:bCs/>
              </w:rPr>
            </w:pPr>
          </w:p>
        </w:tc>
      </w:tr>
    </w:tbl>
    <w:p w14:paraId="50265CAA" w14:textId="5653F0D2" w:rsidR="001A5D0F" w:rsidRPr="001A5D0F" w:rsidRDefault="001A5D0F" w:rsidP="00D0163C">
      <w:pPr>
        <w:pStyle w:val="Body"/>
        <w:numPr>
          <w:ilvl w:val="0"/>
          <w:numId w:val="22"/>
        </w:numPr>
        <w:ind w:left="360"/>
      </w:pPr>
      <w:bookmarkStart w:id="75" w:name="_Hlk53657692"/>
      <w:r w:rsidRPr="001A5D0F">
        <w:t xml:space="preserve">The Contractor must provide </w:t>
      </w:r>
      <w:r w:rsidRPr="001A5D0F">
        <w:rPr>
          <w:b/>
        </w:rPr>
        <w:t>detailed, chronological resumes</w:t>
      </w:r>
      <w:r w:rsidRPr="001A5D0F">
        <w:t xml:space="preserve"> of all proposed Key Personnel, including a description of their work experience relevant to their purposed role as it relates to the RFP.</w:t>
      </w:r>
    </w:p>
    <w:p w14:paraId="6ABDD519" w14:textId="77777777" w:rsidR="001A5D0F" w:rsidRPr="001A5D0F" w:rsidRDefault="001A5D0F" w:rsidP="00A707A0">
      <w:pPr>
        <w:pStyle w:val="Body"/>
      </w:pPr>
      <w:r w:rsidRPr="001A5D0F">
        <w:t>Qualifications will be measured by education and experience with particular reference to experience on projects similar to that described in the RFP.</w:t>
      </w:r>
    </w:p>
    <w:tbl>
      <w:tblPr>
        <w:tblStyle w:val="TableGrid"/>
        <w:tblW w:w="10080" w:type="dxa"/>
        <w:tblLook w:val="04A0" w:firstRow="1" w:lastRow="0" w:firstColumn="1" w:lastColumn="0" w:noHBand="0" w:noVBand="1"/>
      </w:tblPr>
      <w:tblGrid>
        <w:gridCol w:w="10080"/>
      </w:tblGrid>
      <w:tr w:rsidR="001A5D0F" w:rsidRPr="001A5D0F" w14:paraId="4C5BA79F" w14:textId="77777777" w:rsidTr="002D721B">
        <w:trPr>
          <w:trHeight w:val="548"/>
        </w:trPr>
        <w:tc>
          <w:tcPr>
            <w:tcW w:w="9445" w:type="dxa"/>
          </w:tcPr>
          <w:bookmarkEnd w:id="75"/>
          <w:p w14:paraId="0FA51D24" w14:textId="5E5AD84D" w:rsidR="001A5D0F" w:rsidRPr="00A707A0" w:rsidRDefault="001A5D0F" w:rsidP="00A707A0">
            <w:pPr>
              <w:pStyle w:val="TableBody"/>
              <w:rPr>
                <w:b/>
                <w:bCs/>
              </w:rPr>
            </w:pPr>
            <w:r w:rsidRPr="00A707A0">
              <w:rPr>
                <w:b/>
                <w:bCs/>
              </w:rPr>
              <w:t xml:space="preserve">Bidder must provide the resumes and information as required above – either in this response box or identified here as an attachment to this RFP labelled as </w:t>
            </w:r>
            <w:r w:rsidR="006D6634">
              <w:rPr>
                <w:b/>
                <w:bCs/>
              </w:rPr>
              <w:t>“Attachment 3 – Resumes.”</w:t>
            </w:r>
          </w:p>
        </w:tc>
      </w:tr>
      <w:tr w:rsidR="001A5D0F" w:rsidRPr="001A5D0F" w14:paraId="2345BC83" w14:textId="77777777" w:rsidTr="002D721B">
        <w:tc>
          <w:tcPr>
            <w:tcW w:w="9445" w:type="dxa"/>
            <w:shd w:val="clear" w:color="auto" w:fill="C5E0B3" w:themeFill="accent6" w:themeFillTint="66"/>
          </w:tcPr>
          <w:p w14:paraId="733A6BC8" w14:textId="77777777" w:rsidR="001A5D0F" w:rsidRPr="001A5D0F" w:rsidRDefault="001A5D0F" w:rsidP="00A707A0">
            <w:pPr>
              <w:pStyle w:val="TableBody"/>
              <w:rPr>
                <w:rFonts w:eastAsia="Calibri"/>
              </w:rPr>
            </w:pPr>
          </w:p>
        </w:tc>
      </w:tr>
    </w:tbl>
    <w:p w14:paraId="57304B99" w14:textId="77777777" w:rsidR="00EF3638" w:rsidRDefault="00EF3638" w:rsidP="00EF3638">
      <w:pPr>
        <w:pStyle w:val="ListParagraph"/>
        <w:spacing w:before="120" w:after="0" w:line="240" w:lineRule="auto"/>
        <w:ind w:left="432"/>
        <w:rPr>
          <w:rFonts w:ascii="Aptos" w:hAnsi="Aptos" w:cs="Arial"/>
          <w:b/>
        </w:rPr>
      </w:pPr>
    </w:p>
    <w:tbl>
      <w:tblPr>
        <w:tblStyle w:val="TableGrid"/>
        <w:tblW w:w="10080" w:type="dxa"/>
        <w:tblLook w:val="04A0" w:firstRow="1" w:lastRow="0" w:firstColumn="1" w:lastColumn="0" w:noHBand="0" w:noVBand="1"/>
      </w:tblPr>
      <w:tblGrid>
        <w:gridCol w:w="10080"/>
      </w:tblGrid>
      <w:tr w:rsidR="00EF3638" w:rsidRPr="001A5D0F" w14:paraId="6F413ECD" w14:textId="77777777" w:rsidTr="00432FE3">
        <w:trPr>
          <w:trHeight w:val="548"/>
        </w:trPr>
        <w:tc>
          <w:tcPr>
            <w:tcW w:w="9445" w:type="dxa"/>
          </w:tcPr>
          <w:p w14:paraId="6C9D7292" w14:textId="5E981BD7" w:rsidR="00EF3638" w:rsidRPr="00A707A0" w:rsidRDefault="00EF3638" w:rsidP="00432FE3">
            <w:pPr>
              <w:pStyle w:val="TableBody"/>
              <w:rPr>
                <w:b/>
                <w:bCs/>
              </w:rPr>
            </w:pPr>
            <w:r w:rsidRPr="00A707A0">
              <w:rPr>
                <w:b/>
                <w:bCs/>
              </w:rPr>
              <w:t xml:space="preserve">Bidder must </w:t>
            </w:r>
            <w:r>
              <w:rPr>
                <w:b/>
                <w:bCs/>
              </w:rPr>
              <w:t>describe their organization’s supervision, including any relevant clinical supervision, and staff evaluation processes.</w:t>
            </w:r>
          </w:p>
        </w:tc>
      </w:tr>
      <w:tr w:rsidR="00EF3638" w:rsidRPr="001A5D0F" w14:paraId="3C419CA6" w14:textId="77777777" w:rsidTr="00432FE3">
        <w:tc>
          <w:tcPr>
            <w:tcW w:w="9445" w:type="dxa"/>
            <w:shd w:val="clear" w:color="auto" w:fill="C5E0B3" w:themeFill="accent6" w:themeFillTint="66"/>
          </w:tcPr>
          <w:p w14:paraId="351330BD" w14:textId="77777777" w:rsidR="00EF3638" w:rsidRPr="001A5D0F" w:rsidRDefault="00EF3638" w:rsidP="00432FE3">
            <w:pPr>
              <w:pStyle w:val="TableBody"/>
              <w:rPr>
                <w:rFonts w:eastAsia="Calibri"/>
              </w:rPr>
            </w:pPr>
          </w:p>
        </w:tc>
      </w:tr>
    </w:tbl>
    <w:p w14:paraId="24AFF9CF" w14:textId="77777777" w:rsidR="00EF3638" w:rsidRDefault="00EF3638" w:rsidP="00EF3638">
      <w:pPr>
        <w:pStyle w:val="ListParagraph"/>
        <w:spacing w:before="120" w:after="0" w:line="240" w:lineRule="auto"/>
        <w:ind w:left="432"/>
        <w:rPr>
          <w:rFonts w:ascii="Aptos" w:hAnsi="Aptos" w:cs="Arial"/>
          <w:b/>
        </w:rPr>
      </w:pPr>
    </w:p>
    <w:p w14:paraId="455DB3F3" w14:textId="130BBA75" w:rsidR="001A5D0F" w:rsidRPr="00EF3638" w:rsidRDefault="001A5D0F" w:rsidP="00EF3638">
      <w:pPr>
        <w:pStyle w:val="Heading3"/>
      </w:pPr>
      <w:r w:rsidRPr="00EF3638">
        <w:t>Organizational Chart</w:t>
      </w:r>
    </w:p>
    <w:p w14:paraId="36CD3A42" w14:textId="410B3F8B" w:rsidR="001A5D0F" w:rsidRDefault="001A5D0F" w:rsidP="00A707A0">
      <w:pPr>
        <w:pStyle w:val="Body"/>
      </w:pPr>
      <w:r w:rsidRPr="001A5D0F">
        <w:t>The Contractor must provide an overall organizational chart that details staff members, by name and title, and subcontractors.</w:t>
      </w:r>
      <w:r w:rsidR="00316A47">
        <w:t xml:space="preserve">  </w:t>
      </w:r>
    </w:p>
    <w:p w14:paraId="473274B0" w14:textId="185294AF" w:rsidR="00316A47" w:rsidRDefault="00316A47" w:rsidP="00A707A0">
      <w:pPr>
        <w:pStyle w:val="Body"/>
      </w:pPr>
      <w:r>
        <w:t>The Contractor must submit to the MDOC Program Manager or designee an updated organizational chart on a quarterly basis.  The updated organizational chart is due January 15</w:t>
      </w:r>
      <w:r w:rsidRPr="00316A47">
        <w:rPr>
          <w:vertAlign w:val="superscript"/>
        </w:rPr>
        <w:t>th</w:t>
      </w:r>
      <w:r>
        <w:t>, April 15</w:t>
      </w:r>
      <w:r w:rsidRPr="00316A47">
        <w:rPr>
          <w:vertAlign w:val="superscript"/>
        </w:rPr>
        <w:t>th</w:t>
      </w:r>
      <w:r>
        <w:t>, July 15</w:t>
      </w:r>
      <w:r w:rsidRPr="00316A47">
        <w:rPr>
          <w:vertAlign w:val="superscript"/>
        </w:rPr>
        <w:t>th</w:t>
      </w:r>
      <w:r>
        <w:t>, and October 15</w:t>
      </w:r>
      <w:r w:rsidRPr="00316A47">
        <w:rPr>
          <w:vertAlign w:val="superscript"/>
        </w:rPr>
        <w:t>th</w:t>
      </w:r>
      <w:r>
        <w:t xml:space="preserve">.  </w:t>
      </w:r>
    </w:p>
    <w:p w14:paraId="7EB782FD" w14:textId="0038CEC5" w:rsidR="00316A47" w:rsidRPr="001A5D0F" w:rsidRDefault="00316A47" w:rsidP="00A707A0">
      <w:pPr>
        <w:pStyle w:val="Body"/>
      </w:pPr>
      <w:r>
        <w:t>The MDOC reserves the right to request an updated organizational chart throughout the Contract term.</w:t>
      </w:r>
    </w:p>
    <w:tbl>
      <w:tblPr>
        <w:tblStyle w:val="TableGrid"/>
        <w:tblW w:w="10080" w:type="dxa"/>
        <w:tblLook w:val="04A0" w:firstRow="1" w:lastRow="0" w:firstColumn="1" w:lastColumn="0" w:noHBand="0" w:noVBand="1"/>
      </w:tblPr>
      <w:tblGrid>
        <w:gridCol w:w="10080"/>
      </w:tblGrid>
      <w:tr w:rsidR="001A5D0F" w:rsidRPr="001A5D0F" w14:paraId="22F89C08" w14:textId="77777777" w:rsidTr="002D721B">
        <w:tc>
          <w:tcPr>
            <w:tcW w:w="9445" w:type="dxa"/>
          </w:tcPr>
          <w:p w14:paraId="7A40CCAA" w14:textId="28109929" w:rsidR="001A5D0F" w:rsidRPr="00A707A0" w:rsidRDefault="001A5D0F" w:rsidP="00A707A0">
            <w:pPr>
              <w:pStyle w:val="TableBody"/>
              <w:rPr>
                <w:b/>
                <w:bCs/>
              </w:rPr>
            </w:pPr>
            <w:r w:rsidRPr="00A707A0">
              <w:rPr>
                <w:b/>
                <w:bCs/>
              </w:rPr>
              <w:t xml:space="preserve">Bidder must provide detailed information as required above – either in this response box or identified here as an attachment to this RFP labelled as </w:t>
            </w:r>
            <w:r w:rsidR="006D6634">
              <w:rPr>
                <w:b/>
                <w:bCs/>
              </w:rPr>
              <w:t>“Attachment 4 – Organizational Chart.”</w:t>
            </w:r>
            <w:r w:rsidR="00EF3638">
              <w:rPr>
                <w:b/>
                <w:bCs/>
              </w:rPr>
              <w:t xml:space="preserve">  The Contractor may submit an organizational chart by prosperity region or statewide.</w:t>
            </w:r>
          </w:p>
        </w:tc>
      </w:tr>
      <w:tr w:rsidR="001A5D0F" w:rsidRPr="001A5D0F" w14:paraId="668A6A2A" w14:textId="77777777" w:rsidTr="002D721B">
        <w:tc>
          <w:tcPr>
            <w:tcW w:w="9445" w:type="dxa"/>
            <w:shd w:val="clear" w:color="auto" w:fill="C5E0B3" w:themeFill="accent6" w:themeFillTint="66"/>
          </w:tcPr>
          <w:p w14:paraId="3686A591" w14:textId="77777777" w:rsidR="001A5D0F" w:rsidRPr="001A5D0F" w:rsidRDefault="001A5D0F" w:rsidP="00A707A0">
            <w:pPr>
              <w:pStyle w:val="TableBody"/>
              <w:rPr>
                <w:rFonts w:eastAsia="Calibri"/>
              </w:rPr>
            </w:pPr>
          </w:p>
        </w:tc>
      </w:tr>
    </w:tbl>
    <w:p w14:paraId="6717B9D4" w14:textId="77777777" w:rsidR="001A5D0F" w:rsidRPr="001A5D0F" w:rsidRDefault="001A5D0F" w:rsidP="001A5D0F">
      <w:pPr>
        <w:pStyle w:val="Heading3"/>
      </w:pPr>
      <w:r w:rsidRPr="001A5D0F">
        <w:t xml:space="preserve">Disclosure of Subcontractors </w:t>
      </w:r>
    </w:p>
    <w:p w14:paraId="1440DB6D" w14:textId="64482BF5" w:rsidR="001A5D0F" w:rsidRPr="001A5D0F" w:rsidRDefault="001A5D0F" w:rsidP="00D0163C">
      <w:pPr>
        <w:pStyle w:val="Body"/>
        <w:numPr>
          <w:ilvl w:val="4"/>
          <w:numId w:val="41"/>
        </w:numPr>
        <w:ind w:left="720" w:hanging="720"/>
      </w:pPr>
      <w:r w:rsidRPr="001A5D0F">
        <w:t>If the Contractor intends to utilize subcontractors, the Contractor must disclose the following:</w:t>
      </w:r>
    </w:p>
    <w:p w14:paraId="172E9D2C" w14:textId="77777777" w:rsidR="001A5D0F" w:rsidRPr="001A5D0F" w:rsidRDefault="001A5D0F" w:rsidP="00D0163C">
      <w:pPr>
        <w:pStyle w:val="Body"/>
        <w:numPr>
          <w:ilvl w:val="0"/>
          <w:numId w:val="24"/>
        </w:numPr>
        <w:ind w:left="1440" w:hanging="720"/>
      </w:pPr>
      <w:bookmarkStart w:id="76" w:name="_Hlk53657807"/>
      <w:r w:rsidRPr="001A5D0F">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1A5D0F" w:rsidRDefault="001A5D0F" w:rsidP="00D0163C">
      <w:pPr>
        <w:pStyle w:val="Body"/>
        <w:numPr>
          <w:ilvl w:val="0"/>
          <w:numId w:val="24"/>
        </w:numPr>
        <w:ind w:left="1440" w:hanging="720"/>
      </w:pPr>
      <w:r w:rsidRPr="001A5D0F">
        <w:lastRenderedPageBreak/>
        <w:t>The relationship of the subcontractor to the Contractor.</w:t>
      </w:r>
    </w:p>
    <w:p w14:paraId="0F911B5C" w14:textId="77777777" w:rsidR="001A5D0F" w:rsidRPr="001A5D0F" w:rsidRDefault="001A5D0F" w:rsidP="00D0163C">
      <w:pPr>
        <w:pStyle w:val="Body"/>
        <w:numPr>
          <w:ilvl w:val="0"/>
          <w:numId w:val="24"/>
        </w:numPr>
        <w:ind w:left="1440" w:hanging="720"/>
      </w:pPr>
      <w:r w:rsidRPr="001A5D0F">
        <w:t xml:space="preserve">Whether the Contractor has </w:t>
      </w:r>
      <w:proofErr w:type="gramStart"/>
      <w:r w:rsidRPr="001A5D0F">
        <w:t>a previous</w:t>
      </w:r>
      <w:proofErr w:type="gramEnd"/>
      <w:r w:rsidRPr="001A5D0F">
        <w:t xml:space="preserve"> working experience with the subcontractor. If yes, provide the details of that previous relationship.</w:t>
      </w:r>
    </w:p>
    <w:bookmarkEnd w:id="76"/>
    <w:p w14:paraId="4CD359D5" w14:textId="4A5AC3A9" w:rsidR="001A5D0F" w:rsidRPr="001A5D0F" w:rsidRDefault="001A5D0F" w:rsidP="00D0163C">
      <w:pPr>
        <w:pStyle w:val="Body"/>
        <w:numPr>
          <w:ilvl w:val="0"/>
          <w:numId w:val="24"/>
        </w:numPr>
        <w:ind w:left="1440" w:hanging="720"/>
        <w:rPr>
          <w:rFonts w:cstheme="minorHAnsi"/>
          <w:noProof/>
        </w:rPr>
      </w:pPr>
      <w:r w:rsidRPr="001A5D0F">
        <w:t>A complete description of the Contract Activities that will be performed or provided by the subcontractor.</w:t>
      </w:r>
    </w:p>
    <w:tbl>
      <w:tblPr>
        <w:tblW w:w="9468" w:type="dxa"/>
        <w:tblCellMar>
          <w:left w:w="0" w:type="dxa"/>
          <w:right w:w="0" w:type="dxa"/>
        </w:tblCellMar>
        <w:tblLook w:val="04A0" w:firstRow="1" w:lastRow="0" w:firstColumn="1" w:lastColumn="0" w:noHBand="0" w:noVBand="1"/>
      </w:tblPr>
      <w:tblGrid>
        <w:gridCol w:w="468"/>
        <w:gridCol w:w="9000"/>
      </w:tblGrid>
      <w:tr w:rsidR="00316A47" w:rsidRPr="001A5D0F" w14:paraId="2E5C7E04"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7" w:name="_Hlk93388776"/>
          <w:p w14:paraId="07193575" w14:textId="75E695B6" w:rsidR="00316A47" w:rsidRPr="001A5D0F" w:rsidRDefault="005A2768" w:rsidP="00432FE3">
            <w:pPr>
              <w:pStyle w:val="TableBody"/>
              <w:rPr>
                <w:b/>
                <w:bCs/>
              </w:rPr>
            </w:pPr>
            <w:sdt>
              <w:sdtPr>
                <w:id w:val="-115527017"/>
                <w14:checkbox>
                  <w14:checked w14:val="0"/>
                  <w14:checkedState w14:val="2612" w14:font="MS Gothic"/>
                  <w14:uncheckedState w14:val="2610" w14:font="MS Gothic"/>
                </w14:checkbox>
              </w:sdtPr>
              <w:sdtEndPr/>
              <w:sdtContent>
                <w:r w:rsidR="00316A47">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248DB0" w14:textId="446FF5ED" w:rsidR="00316A47" w:rsidRPr="00316A47" w:rsidRDefault="00316A47" w:rsidP="00432FE3">
            <w:pPr>
              <w:pStyle w:val="TableBody"/>
              <w:rPr>
                <w:rFonts w:eastAsia="Times"/>
                <w:b/>
                <w:bCs/>
              </w:rPr>
            </w:pPr>
            <w:r w:rsidRPr="00316A47">
              <w:rPr>
                <w:rFonts w:eastAsia="Times"/>
                <w:b/>
                <w:bCs/>
              </w:rPr>
              <w:t xml:space="preserve">Bidder must </w:t>
            </w:r>
            <w:r w:rsidRPr="00ED66FD">
              <w:rPr>
                <w:rFonts w:eastAsia="Times"/>
                <w:b/>
                <w:bCs/>
              </w:rPr>
              <w:t>complete Schedule A-</w:t>
            </w:r>
            <w:r w:rsidR="00917237" w:rsidRPr="00ED66FD">
              <w:rPr>
                <w:rFonts w:eastAsia="Times"/>
                <w:b/>
                <w:bCs/>
              </w:rPr>
              <w:t>6</w:t>
            </w:r>
            <w:r w:rsidRPr="00ED66FD">
              <w:rPr>
                <w:rFonts w:eastAsia="Times"/>
                <w:b/>
                <w:bCs/>
              </w:rPr>
              <w:t xml:space="preserve"> - Disclosure</w:t>
            </w:r>
            <w:r w:rsidRPr="00316A47">
              <w:rPr>
                <w:rFonts w:eastAsia="Times"/>
                <w:b/>
                <w:bCs/>
              </w:rPr>
              <w:t xml:space="preserve"> of Subcontractors, to provide the above information for their proposed Subcontractors and submit it with its bid response. </w:t>
            </w:r>
          </w:p>
        </w:tc>
      </w:tr>
    </w:tbl>
    <w:p w14:paraId="632A302C" w14:textId="779E4903" w:rsidR="001A5D0F" w:rsidRPr="001A5D0F" w:rsidRDefault="001A5D0F" w:rsidP="00A707A0">
      <w:pPr>
        <w:pStyle w:val="Body"/>
        <w:rPr>
          <w:b/>
        </w:rPr>
      </w:pPr>
      <w:r w:rsidRPr="001A5D0F">
        <w:rPr>
          <w:rFonts w:cstheme="minorHAnsi"/>
          <w:b/>
          <w:bCs/>
          <w:noProof/>
        </w:rPr>
        <w:t>Geographically Disadvantaged Business Enterprise Sub-Contractors:</w:t>
      </w:r>
      <w:r w:rsidRPr="001A5D0F">
        <w:rPr>
          <w:rFonts w:cstheme="minorHAnsi"/>
          <w:noProof/>
        </w:rPr>
        <w:t xml:space="preserve">  </w:t>
      </w:r>
      <w:r w:rsidR="001B5E73" w:rsidRPr="001B5E73">
        <w:rPr>
          <w:rFonts w:cstheme="minorHAnsi"/>
          <w:noProof/>
        </w:rPr>
        <w:t>If contractors plan to utilize subcontractors to perform more than 20% of the deliverables under this contract, at least 20% of that subcontracted work must be awarded to Michigan-based Geographically Disadvantaged Business Enterprises (GDBE). Contractor will submit a plan detailing all subcontractors to be used, including the percentage of the work to be done by each. Contractor must inform the State to the name and address of the GDBE, the percentage of the work they will complete, the total amount estimated to be paid to the GDBE, and provide evidence for their qualifications as a GDBE. If contractor cannot find GDBE subcontractors to meet this requirement they must provide reasoning and justification to receive an exemption from this requirement from the State. (Existing business relationships will not be an approved reason for this.)</w:t>
      </w:r>
    </w:p>
    <w:p w14:paraId="6486E21F" w14:textId="4EE5AD80" w:rsidR="001A5D0F" w:rsidRPr="001A5D0F" w:rsidRDefault="001A5D0F" w:rsidP="00A707A0">
      <w:pPr>
        <w:pStyle w:val="Body"/>
        <w:rPr>
          <w:bCs/>
        </w:rPr>
      </w:pPr>
      <w:r w:rsidRPr="001A5D0F">
        <w:rPr>
          <w:b/>
        </w:rPr>
        <w:t>GDBE definition</w:t>
      </w:r>
      <w:r w:rsidRPr="001A5D0F">
        <w:rPr>
          <w:bCs/>
        </w:rPr>
        <w:t xml:space="preserve">: </w:t>
      </w:r>
      <w:r w:rsidR="001B5E73" w:rsidRPr="001B5E73">
        <w:rPr>
          <w:bCs/>
        </w:rPr>
        <w:t>"Geographically Disadvantaged Business Enterprise" also known as GDBE, is a Michigan-based business that satisfies one or more of the following: (i) Is certified as a Michigan HUBZone Small Business Concern by the United States Small Business Administration. (ii) Has a principal place of business located within a Qualified Opportunity Zone within Michigan. (iii) More than half of its employees either work at a secondary location or have a principal residence located within a Qualified Opportunity Zone within Michigan, or both.</w:t>
      </w:r>
    </w:p>
    <w:p w14:paraId="259DACCF" w14:textId="77777777" w:rsidR="001A5D0F" w:rsidRPr="001A5D0F" w:rsidRDefault="001A5D0F" w:rsidP="00A707A0">
      <w:pPr>
        <w:pStyle w:val="Body"/>
        <w:rPr>
          <w:b/>
        </w:rPr>
      </w:pPr>
      <w:bookmarkStart w:id="78" w:name="_Hlk134096976"/>
      <w:bookmarkStart w:id="79" w:name="_Hlk134092114"/>
      <w:r w:rsidRPr="001A5D0F">
        <w:rPr>
          <w:b/>
        </w:rPr>
        <w:t>Additional information on GDBEs can be found here:</w:t>
      </w:r>
    </w:p>
    <w:bookmarkStart w:id="80" w:name="_Hlk162246603"/>
    <w:bookmarkEnd w:id="78"/>
    <w:p w14:paraId="3F56BD88" w14:textId="00C94545" w:rsidR="001A5D0F" w:rsidRDefault="001B5E73" w:rsidP="00A707A0">
      <w:pPr>
        <w:pStyle w:val="Body"/>
      </w:pPr>
      <w:r w:rsidRPr="001B5E73">
        <w:fldChar w:fldCharType="begin"/>
      </w:r>
      <w:r w:rsidRPr="001B5E73">
        <w:instrText>HYPERLINK "https://www.michigan.gov/dtmb/procurement/contractconnect/programs-and-policies/policies/geographically-disadvantaged-business-enterprise"</w:instrText>
      </w:r>
      <w:r w:rsidRPr="001B5E73">
        <w:fldChar w:fldCharType="separate"/>
      </w:r>
      <w:r w:rsidRPr="001B5E73">
        <w:rPr>
          <w:rStyle w:val="Hyperlink"/>
        </w:rPr>
        <w:t>Michigan GDBE Website</w:t>
      </w:r>
      <w:r w:rsidRPr="001B5E73">
        <w:fldChar w:fldCharType="end"/>
      </w:r>
      <w:bookmarkEnd w:id="80"/>
    </w:p>
    <w:p w14:paraId="2729DEA0" w14:textId="77777777" w:rsidR="00EF3638" w:rsidRPr="001B5E73" w:rsidRDefault="00EF3638" w:rsidP="00A707A0">
      <w:pPr>
        <w:pStyle w:val="Body"/>
        <w:rPr>
          <w:bCs/>
        </w:rPr>
      </w:pPr>
    </w:p>
    <w:tbl>
      <w:tblPr>
        <w:tblStyle w:val="TableGrid"/>
        <w:tblW w:w="10080" w:type="dxa"/>
        <w:tblInd w:w="-5" w:type="dxa"/>
        <w:tblLook w:val="04A0" w:firstRow="1" w:lastRow="0" w:firstColumn="1" w:lastColumn="0" w:noHBand="0" w:noVBand="1"/>
      </w:tblPr>
      <w:tblGrid>
        <w:gridCol w:w="4410"/>
        <w:gridCol w:w="5670"/>
      </w:tblGrid>
      <w:tr w:rsidR="001A5D0F" w:rsidRPr="001A5D0F" w14:paraId="46C590CB" w14:textId="77777777" w:rsidTr="00493575">
        <w:trPr>
          <w:tblHeader/>
        </w:trPr>
        <w:tc>
          <w:tcPr>
            <w:tcW w:w="10080" w:type="dxa"/>
            <w:gridSpan w:val="2"/>
            <w:shd w:val="clear" w:color="auto" w:fill="0070C0"/>
          </w:tcPr>
          <w:bookmarkEnd w:id="77"/>
          <w:bookmarkEnd w:id="79"/>
          <w:p w14:paraId="43E86DB5" w14:textId="77777777" w:rsidR="001A5D0F" w:rsidRPr="00A707A0" w:rsidRDefault="001A5D0F" w:rsidP="00A707A0">
            <w:pPr>
              <w:pStyle w:val="TableHeader"/>
            </w:pPr>
            <w:r w:rsidRPr="00A707A0">
              <w:t>Bidder must provide information based on the work performed by all subcontractors</w:t>
            </w:r>
          </w:p>
        </w:tc>
      </w:tr>
      <w:tr w:rsidR="001A5D0F" w:rsidRPr="001A5D0F" w14:paraId="36B053B4" w14:textId="77777777" w:rsidTr="00493575">
        <w:tc>
          <w:tcPr>
            <w:tcW w:w="4410" w:type="dxa"/>
          </w:tcPr>
          <w:p w14:paraId="2450A5FF" w14:textId="77777777" w:rsidR="001A5D0F" w:rsidRPr="001A5D0F" w:rsidRDefault="001A5D0F" w:rsidP="00A707A0">
            <w:pPr>
              <w:pStyle w:val="TableBody"/>
            </w:pPr>
            <w:bookmarkStart w:id="81" w:name="_Hlk109287461"/>
            <w:r w:rsidRPr="001A5D0F">
              <w:t>Total percentage of work that will be performed by subcontractors:</w:t>
            </w:r>
          </w:p>
        </w:tc>
        <w:tc>
          <w:tcPr>
            <w:tcW w:w="5670" w:type="dxa"/>
          </w:tcPr>
          <w:p w14:paraId="44FCF0D7" w14:textId="77777777" w:rsidR="001A5D0F" w:rsidRPr="001A5D0F" w:rsidRDefault="001A5D0F" w:rsidP="00A707A0">
            <w:pPr>
              <w:pStyle w:val="TableBody"/>
            </w:pPr>
          </w:p>
        </w:tc>
      </w:tr>
      <w:tr w:rsidR="001A5D0F" w:rsidRPr="001A5D0F" w14:paraId="5B3FD562" w14:textId="77777777" w:rsidTr="00493575">
        <w:tc>
          <w:tcPr>
            <w:tcW w:w="4410" w:type="dxa"/>
          </w:tcPr>
          <w:p w14:paraId="2587F3F0" w14:textId="77777777" w:rsidR="001A5D0F" w:rsidRPr="001A5D0F" w:rsidRDefault="001A5D0F" w:rsidP="00A707A0">
            <w:pPr>
              <w:pStyle w:val="TableBody"/>
            </w:pPr>
            <w:r w:rsidRPr="001A5D0F">
              <w:t>Total percentage of subcontracted work that will be performed by GDBE subcontractors:</w:t>
            </w:r>
          </w:p>
        </w:tc>
        <w:tc>
          <w:tcPr>
            <w:tcW w:w="5670" w:type="dxa"/>
          </w:tcPr>
          <w:p w14:paraId="6BA605F7" w14:textId="77777777" w:rsidR="001A5D0F" w:rsidRPr="001A5D0F" w:rsidRDefault="001A5D0F" w:rsidP="00A707A0">
            <w:pPr>
              <w:pStyle w:val="TableBody"/>
            </w:pPr>
          </w:p>
        </w:tc>
      </w:tr>
      <w:bookmarkEnd w:id="81"/>
    </w:tbl>
    <w:p w14:paraId="58DF2B8F" w14:textId="77777777" w:rsidR="00316A47" w:rsidRDefault="00316A47" w:rsidP="00316A47">
      <w:pPr>
        <w:pStyle w:val="Heading3"/>
        <w:numPr>
          <w:ilvl w:val="0"/>
          <w:numId w:val="0"/>
        </w:numPr>
        <w:ind w:left="288"/>
      </w:pPr>
    </w:p>
    <w:p w14:paraId="1D251C4E" w14:textId="33BB8EEA" w:rsidR="00316A47" w:rsidRPr="00316A47" w:rsidRDefault="00316A47" w:rsidP="00D0163C">
      <w:pPr>
        <w:pStyle w:val="ListParagraph"/>
        <w:widowControl w:val="0"/>
        <w:numPr>
          <w:ilvl w:val="4"/>
          <w:numId w:val="41"/>
        </w:numPr>
        <w:tabs>
          <w:tab w:val="left" w:pos="900"/>
          <w:tab w:val="left" w:pos="1200"/>
        </w:tabs>
        <w:autoSpaceDE w:val="0"/>
        <w:autoSpaceDN w:val="0"/>
        <w:spacing w:after="0" w:line="240" w:lineRule="auto"/>
        <w:ind w:left="720" w:right="1177" w:hanging="630"/>
        <w:jc w:val="both"/>
        <w:rPr>
          <w:rFonts w:asciiTheme="minorHAnsi" w:hAnsiTheme="minorHAnsi"/>
        </w:rPr>
      </w:pPr>
      <w:r w:rsidRPr="00316A47">
        <w:rPr>
          <w:rFonts w:asciiTheme="minorHAnsi" w:hAnsiTheme="minorHAnsi"/>
        </w:rPr>
        <w:t>The Contractor must submit to the MDOC copies of all contracts, subcontracts and agreements funded through the Contract within 30 calendar days of their</w:t>
      </w:r>
      <w:r w:rsidRPr="00316A47">
        <w:rPr>
          <w:rFonts w:asciiTheme="minorHAnsi" w:hAnsiTheme="minorHAnsi"/>
          <w:spacing w:val="-1"/>
        </w:rPr>
        <w:t xml:space="preserve"> </w:t>
      </w:r>
      <w:r w:rsidRPr="00316A47">
        <w:rPr>
          <w:rFonts w:asciiTheme="minorHAnsi" w:hAnsiTheme="minorHAnsi"/>
        </w:rPr>
        <w:t>execution. The MDOC reserves the right to disapprove or otherwise disallow the use of MDOC funding to support a Contract or subcontract which has at any time been disapproved by the MDOC.</w:t>
      </w:r>
      <w:r w:rsidRPr="00316A47">
        <w:rPr>
          <w:rFonts w:asciiTheme="minorHAnsi" w:hAnsiTheme="minorHAnsi"/>
          <w:spacing w:val="40"/>
        </w:rPr>
        <w:t xml:space="preserve"> </w:t>
      </w:r>
      <w:r w:rsidRPr="00316A47">
        <w:rPr>
          <w:rFonts w:asciiTheme="minorHAnsi" w:hAnsiTheme="minorHAnsi"/>
        </w:rPr>
        <w:t xml:space="preserve">The Contractor’s subcontractor template must be approved by the MDOC Program Manager or designee prior to </w:t>
      </w:r>
      <w:r w:rsidRPr="00316A47">
        <w:rPr>
          <w:rFonts w:asciiTheme="minorHAnsi" w:hAnsiTheme="minorHAnsi"/>
        </w:rPr>
        <w:lastRenderedPageBreak/>
        <w:t xml:space="preserve">utilization. </w:t>
      </w:r>
    </w:p>
    <w:p w14:paraId="1640464B" w14:textId="77777777" w:rsidR="00316A47" w:rsidRDefault="00316A47" w:rsidP="000323D2">
      <w:pPr>
        <w:pStyle w:val="ListParagraph"/>
        <w:widowControl w:val="0"/>
        <w:tabs>
          <w:tab w:val="left" w:pos="900"/>
          <w:tab w:val="left" w:pos="1200"/>
        </w:tabs>
        <w:autoSpaceDE w:val="0"/>
        <w:autoSpaceDN w:val="0"/>
        <w:spacing w:after="0" w:line="240" w:lineRule="auto"/>
        <w:ind w:right="1177" w:hanging="630"/>
        <w:jc w:val="both"/>
        <w:rPr>
          <w:rFonts w:asciiTheme="minorHAnsi" w:hAnsiTheme="minorHAnsi"/>
        </w:rPr>
      </w:pPr>
    </w:p>
    <w:tbl>
      <w:tblPr>
        <w:tblW w:w="9468" w:type="dxa"/>
        <w:tblCellMar>
          <w:left w:w="0" w:type="dxa"/>
          <w:right w:w="0" w:type="dxa"/>
        </w:tblCellMar>
        <w:tblLook w:val="04A0" w:firstRow="1" w:lastRow="0" w:firstColumn="1" w:lastColumn="0" w:noHBand="0" w:noVBand="1"/>
      </w:tblPr>
      <w:tblGrid>
        <w:gridCol w:w="468"/>
        <w:gridCol w:w="9000"/>
      </w:tblGrid>
      <w:tr w:rsidR="000323D2" w:rsidRPr="001A5D0F" w14:paraId="48A4DEF8"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066561" w14:textId="77777777" w:rsidR="000323D2" w:rsidRPr="001A5D0F" w:rsidRDefault="005A2768" w:rsidP="000323D2">
            <w:pPr>
              <w:pStyle w:val="TableBody"/>
              <w:spacing w:after="0"/>
              <w:rPr>
                <w:b/>
                <w:bCs/>
              </w:rPr>
            </w:pPr>
            <w:sdt>
              <w:sdtPr>
                <w:id w:val="-330836899"/>
                <w14:checkbox>
                  <w14:checked w14:val="0"/>
                  <w14:checkedState w14:val="2612" w14:font="MS Gothic"/>
                  <w14:uncheckedState w14:val="2610" w14:font="MS Gothic"/>
                </w14:checkbox>
              </w:sdtPr>
              <w:sdtEndPr/>
              <w:sdtContent>
                <w:r w:rsidR="000323D2"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6BFBBB" w14:textId="77777777" w:rsidR="000323D2" w:rsidRPr="001A5D0F" w:rsidRDefault="000323D2" w:rsidP="000323D2">
            <w:pPr>
              <w:pStyle w:val="TableBody"/>
              <w:spacing w:after="0"/>
              <w:rPr>
                <w:rFonts w:eastAsia="Times"/>
              </w:rPr>
            </w:pPr>
            <w:r w:rsidRPr="001A5D0F">
              <w:rPr>
                <w:rFonts w:eastAsia="Times"/>
              </w:rPr>
              <w:t xml:space="preserve">I have reviewed the above requirement and agree with no exception. </w:t>
            </w:r>
          </w:p>
        </w:tc>
      </w:tr>
    </w:tbl>
    <w:p w14:paraId="5B6ADD4A" w14:textId="77777777" w:rsidR="000323D2" w:rsidRDefault="00316A47" w:rsidP="000323D2">
      <w:pPr>
        <w:pStyle w:val="ListParagraph"/>
        <w:widowControl w:val="0"/>
        <w:tabs>
          <w:tab w:val="left" w:pos="900"/>
          <w:tab w:val="left" w:pos="1200"/>
        </w:tabs>
        <w:autoSpaceDE w:val="0"/>
        <w:autoSpaceDN w:val="0"/>
        <w:spacing w:after="0" w:line="240" w:lineRule="auto"/>
        <w:ind w:right="1177"/>
        <w:jc w:val="both"/>
        <w:rPr>
          <w:rFonts w:asciiTheme="minorHAnsi" w:hAnsiTheme="minorHAnsi"/>
        </w:rPr>
      </w:pPr>
      <w:r w:rsidRPr="00316A47">
        <w:rPr>
          <w:rFonts w:asciiTheme="minorHAnsi" w:hAnsiTheme="minorHAnsi"/>
        </w:rPr>
        <w:t xml:space="preserve"> </w:t>
      </w:r>
    </w:p>
    <w:p w14:paraId="7BFE3088" w14:textId="7D55B0C1" w:rsidR="00316A47" w:rsidRPr="00316A47" w:rsidRDefault="00316A47" w:rsidP="00D0163C">
      <w:pPr>
        <w:pStyle w:val="ListParagraph"/>
        <w:widowControl w:val="0"/>
        <w:numPr>
          <w:ilvl w:val="4"/>
          <w:numId w:val="41"/>
        </w:numPr>
        <w:tabs>
          <w:tab w:val="left" w:pos="900"/>
          <w:tab w:val="left" w:pos="1200"/>
        </w:tabs>
        <w:autoSpaceDE w:val="0"/>
        <w:autoSpaceDN w:val="0"/>
        <w:spacing w:after="0" w:line="240" w:lineRule="auto"/>
        <w:ind w:left="720" w:right="1177" w:hanging="630"/>
        <w:jc w:val="both"/>
        <w:rPr>
          <w:rFonts w:asciiTheme="minorHAnsi" w:hAnsiTheme="minorHAnsi"/>
        </w:rPr>
      </w:pPr>
      <w:r w:rsidRPr="00316A47">
        <w:rPr>
          <w:rFonts w:asciiTheme="minorHAnsi" w:hAnsiTheme="minorHAnsi"/>
        </w:rPr>
        <w:t>The Contractor must notify the Program Manager, Contract Manager, or designee of any subcontractor contract terminations.  The notification must include the reason for the termination and the effective date of the termination.</w:t>
      </w:r>
    </w:p>
    <w:p w14:paraId="26C8EF87" w14:textId="495A49D1" w:rsidR="00316A47" w:rsidRDefault="00316A47" w:rsidP="000323D2">
      <w:pPr>
        <w:spacing w:after="0"/>
        <w:ind w:left="720" w:hanging="720"/>
        <w:rPr>
          <w:rFonts w:asciiTheme="minorHAnsi" w:hAnsiTheme="minorHAnsi"/>
        </w:rPr>
      </w:pPr>
    </w:p>
    <w:tbl>
      <w:tblPr>
        <w:tblW w:w="9468" w:type="dxa"/>
        <w:tblCellMar>
          <w:left w:w="0" w:type="dxa"/>
          <w:right w:w="0" w:type="dxa"/>
        </w:tblCellMar>
        <w:tblLook w:val="04A0" w:firstRow="1" w:lastRow="0" w:firstColumn="1" w:lastColumn="0" w:noHBand="0" w:noVBand="1"/>
      </w:tblPr>
      <w:tblGrid>
        <w:gridCol w:w="468"/>
        <w:gridCol w:w="9000"/>
      </w:tblGrid>
      <w:tr w:rsidR="000323D2" w:rsidRPr="001A5D0F" w14:paraId="5E48ED6D"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A9BA685" w14:textId="77777777" w:rsidR="000323D2" w:rsidRPr="001A5D0F" w:rsidRDefault="005A2768" w:rsidP="000323D2">
            <w:pPr>
              <w:pStyle w:val="TableBody"/>
              <w:spacing w:after="0"/>
              <w:rPr>
                <w:b/>
                <w:bCs/>
              </w:rPr>
            </w:pPr>
            <w:sdt>
              <w:sdtPr>
                <w:id w:val="106394861"/>
                <w14:checkbox>
                  <w14:checked w14:val="0"/>
                  <w14:checkedState w14:val="2612" w14:font="MS Gothic"/>
                  <w14:uncheckedState w14:val="2610" w14:font="MS Gothic"/>
                </w14:checkbox>
              </w:sdtPr>
              <w:sdtEndPr/>
              <w:sdtContent>
                <w:r w:rsidR="000323D2"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502930" w14:textId="77777777" w:rsidR="000323D2" w:rsidRPr="001A5D0F" w:rsidRDefault="000323D2" w:rsidP="000323D2">
            <w:pPr>
              <w:pStyle w:val="TableBody"/>
              <w:spacing w:after="0"/>
              <w:rPr>
                <w:rFonts w:eastAsia="Times"/>
              </w:rPr>
            </w:pPr>
            <w:r w:rsidRPr="001A5D0F">
              <w:rPr>
                <w:rFonts w:eastAsia="Times"/>
              </w:rPr>
              <w:t xml:space="preserve">I have reviewed the above requirement and agree with no exception. </w:t>
            </w:r>
          </w:p>
        </w:tc>
      </w:tr>
    </w:tbl>
    <w:p w14:paraId="53776352" w14:textId="77777777" w:rsidR="000323D2" w:rsidRPr="00316A47" w:rsidRDefault="000323D2" w:rsidP="000323D2">
      <w:pPr>
        <w:spacing w:after="0"/>
        <w:ind w:left="720" w:hanging="720"/>
        <w:rPr>
          <w:rFonts w:asciiTheme="minorHAnsi" w:hAnsiTheme="minorHAnsi"/>
        </w:rPr>
      </w:pPr>
    </w:p>
    <w:p w14:paraId="00F456BF" w14:textId="61700273" w:rsidR="00316A47" w:rsidRPr="00316A47" w:rsidRDefault="00316A47" w:rsidP="00D0163C">
      <w:pPr>
        <w:pStyle w:val="ListParagraph"/>
        <w:widowControl w:val="0"/>
        <w:numPr>
          <w:ilvl w:val="4"/>
          <w:numId w:val="41"/>
        </w:numPr>
        <w:tabs>
          <w:tab w:val="left" w:pos="1200"/>
        </w:tabs>
        <w:autoSpaceDE w:val="0"/>
        <w:autoSpaceDN w:val="0"/>
        <w:spacing w:after="0" w:line="240" w:lineRule="auto"/>
        <w:ind w:left="720" w:right="1174" w:hanging="630"/>
        <w:jc w:val="both"/>
        <w:rPr>
          <w:rFonts w:asciiTheme="minorHAnsi" w:hAnsiTheme="minorHAnsi"/>
        </w:rPr>
      </w:pPr>
      <w:r w:rsidRPr="00316A47">
        <w:rPr>
          <w:rFonts w:asciiTheme="minorHAnsi" w:hAnsiTheme="minorHAnsi"/>
        </w:rPr>
        <w:t>The</w:t>
      </w:r>
      <w:r w:rsidRPr="00316A47">
        <w:rPr>
          <w:rFonts w:asciiTheme="minorHAnsi" w:hAnsiTheme="minorHAnsi"/>
          <w:spacing w:val="-9"/>
        </w:rPr>
        <w:t xml:space="preserve"> </w:t>
      </w:r>
      <w:r w:rsidRPr="00316A47">
        <w:rPr>
          <w:rFonts w:asciiTheme="minorHAnsi" w:hAnsiTheme="minorHAnsi"/>
        </w:rPr>
        <w:t>Contractor</w:t>
      </w:r>
      <w:r w:rsidRPr="00316A47">
        <w:rPr>
          <w:rFonts w:asciiTheme="minorHAnsi" w:hAnsiTheme="minorHAnsi"/>
          <w:spacing w:val="-12"/>
        </w:rPr>
        <w:t xml:space="preserve"> </w:t>
      </w:r>
      <w:r w:rsidRPr="00316A47">
        <w:rPr>
          <w:rFonts w:asciiTheme="minorHAnsi" w:hAnsiTheme="minorHAnsi"/>
        </w:rPr>
        <w:t>must</w:t>
      </w:r>
      <w:r w:rsidRPr="00316A47">
        <w:rPr>
          <w:rFonts w:asciiTheme="minorHAnsi" w:hAnsiTheme="minorHAnsi"/>
          <w:spacing w:val="-9"/>
        </w:rPr>
        <w:t xml:space="preserve"> </w:t>
      </w:r>
      <w:r w:rsidRPr="00316A47">
        <w:rPr>
          <w:rFonts w:asciiTheme="minorHAnsi" w:hAnsiTheme="minorHAnsi"/>
        </w:rPr>
        <w:t>include</w:t>
      </w:r>
      <w:r w:rsidRPr="00316A47">
        <w:rPr>
          <w:rFonts w:asciiTheme="minorHAnsi" w:hAnsiTheme="minorHAnsi"/>
          <w:spacing w:val="-9"/>
        </w:rPr>
        <w:t xml:space="preserve"> </w:t>
      </w:r>
      <w:r w:rsidRPr="00316A47">
        <w:rPr>
          <w:rFonts w:asciiTheme="minorHAnsi" w:hAnsiTheme="minorHAnsi"/>
        </w:rPr>
        <w:t>a</w:t>
      </w:r>
      <w:r w:rsidRPr="00316A47">
        <w:rPr>
          <w:rFonts w:asciiTheme="minorHAnsi" w:hAnsiTheme="minorHAnsi"/>
          <w:spacing w:val="-11"/>
        </w:rPr>
        <w:t xml:space="preserve"> </w:t>
      </w:r>
      <w:r w:rsidRPr="00316A47">
        <w:rPr>
          <w:rFonts w:asciiTheme="minorHAnsi" w:hAnsiTheme="minorHAnsi"/>
        </w:rPr>
        <w:t>provision</w:t>
      </w:r>
      <w:r w:rsidRPr="00316A47">
        <w:rPr>
          <w:rFonts w:asciiTheme="minorHAnsi" w:hAnsiTheme="minorHAnsi"/>
          <w:spacing w:val="-9"/>
        </w:rPr>
        <w:t xml:space="preserve"> </w:t>
      </w:r>
      <w:r w:rsidRPr="00316A47">
        <w:rPr>
          <w:rFonts w:asciiTheme="minorHAnsi" w:hAnsiTheme="minorHAnsi"/>
        </w:rPr>
        <w:t>within</w:t>
      </w:r>
      <w:r w:rsidRPr="00316A47">
        <w:rPr>
          <w:rFonts w:asciiTheme="minorHAnsi" w:hAnsiTheme="minorHAnsi"/>
          <w:spacing w:val="-9"/>
        </w:rPr>
        <w:t xml:space="preserve"> </w:t>
      </w:r>
      <w:r w:rsidRPr="00316A47">
        <w:rPr>
          <w:rFonts w:asciiTheme="minorHAnsi" w:hAnsiTheme="minorHAnsi"/>
        </w:rPr>
        <w:t>its</w:t>
      </w:r>
      <w:r w:rsidRPr="00316A47">
        <w:rPr>
          <w:rFonts w:asciiTheme="minorHAnsi" w:hAnsiTheme="minorHAnsi"/>
          <w:spacing w:val="-8"/>
        </w:rPr>
        <w:t xml:space="preserve"> </w:t>
      </w:r>
      <w:r w:rsidRPr="00316A47">
        <w:rPr>
          <w:rFonts w:asciiTheme="minorHAnsi" w:hAnsiTheme="minorHAnsi"/>
        </w:rPr>
        <w:t>subcontracts</w:t>
      </w:r>
      <w:r w:rsidRPr="00316A47">
        <w:rPr>
          <w:rFonts w:asciiTheme="minorHAnsi" w:hAnsiTheme="minorHAnsi"/>
          <w:spacing w:val="-8"/>
        </w:rPr>
        <w:t xml:space="preserve"> </w:t>
      </w:r>
      <w:r w:rsidRPr="00316A47">
        <w:rPr>
          <w:rFonts w:asciiTheme="minorHAnsi" w:hAnsiTheme="minorHAnsi"/>
        </w:rPr>
        <w:t>or</w:t>
      </w:r>
      <w:r w:rsidRPr="00316A47">
        <w:rPr>
          <w:rFonts w:asciiTheme="minorHAnsi" w:hAnsiTheme="minorHAnsi"/>
          <w:spacing w:val="-9"/>
        </w:rPr>
        <w:t xml:space="preserve"> </w:t>
      </w:r>
      <w:r w:rsidRPr="00316A47">
        <w:rPr>
          <w:rFonts w:asciiTheme="minorHAnsi" w:hAnsiTheme="minorHAnsi"/>
        </w:rPr>
        <w:t>agreements</w:t>
      </w:r>
      <w:r w:rsidRPr="00316A47">
        <w:rPr>
          <w:rFonts w:asciiTheme="minorHAnsi" w:hAnsiTheme="minorHAnsi"/>
          <w:spacing w:val="-8"/>
        </w:rPr>
        <w:t xml:space="preserve"> </w:t>
      </w:r>
      <w:r w:rsidRPr="00316A47">
        <w:rPr>
          <w:rFonts w:asciiTheme="minorHAnsi" w:hAnsiTheme="minorHAnsi"/>
        </w:rPr>
        <w:t>with</w:t>
      </w:r>
      <w:r w:rsidRPr="00316A47">
        <w:rPr>
          <w:rFonts w:asciiTheme="minorHAnsi" w:hAnsiTheme="minorHAnsi"/>
          <w:spacing w:val="-8"/>
        </w:rPr>
        <w:t xml:space="preserve"> </w:t>
      </w:r>
      <w:r w:rsidRPr="00316A47">
        <w:rPr>
          <w:rFonts w:asciiTheme="minorHAnsi" w:hAnsiTheme="minorHAnsi"/>
        </w:rPr>
        <w:t>local</w:t>
      </w:r>
      <w:r w:rsidRPr="00316A47">
        <w:rPr>
          <w:rFonts w:asciiTheme="minorHAnsi" w:hAnsiTheme="minorHAnsi"/>
          <w:spacing w:val="-9"/>
        </w:rPr>
        <w:t xml:space="preserve"> </w:t>
      </w:r>
      <w:r w:rsidRPr="00316A47">
        <w:rPr>
          <w:rFonts w:asciiTheme="minorHAnsi" w:hAnsiTheme="minorHAnsi"/>
        </w:rPr>
        <w:t>providers</w:t>
      </w:r>
      <w:r w:rsidRPr="00316A47">
        <w:rPr>
          <w:rFonts w:asciiTheme="minorHAnsi" w:hAnsiTheme="minorHAnsi"/>
          <w:spacing w:val="-8"/>
        </w:rPr>
        <w:t xml:space="preserve"> </w:t>
      </w:r>
      <w:r w:rsidRPr="00316A47">
        <w:rPr>
          <w:rFonts w:asciiTheme="minorHAnsi" w:hAnsiTheme="minorHAnsi"/>
        </w:rPr>
        <w:t>to</w:t>
      </w:r>
      <w:r w:rsidRPr="00316A47">
        <w:rPr>
          <w:rFonts w:asciiTheme="minorHAnsi" w:hAnsiTheme="minorHAnsi"/>
          <w:spacing w:val="-8"/>
        </w:rPr>
        <w:t xml:space="preserve"> </w:t>
      </w:r>
      <w:r w:rsidRPr="00316A47">
        <w:rPr>
          <w:rFonts w:asciiTheme="minorHAnsi" w:hAnsiTheme="minorHAnsi"/>
        </w:rPr>
        <w:t>allow</w:t>
      </w:r>
      <w:r w:rsidRPr="00316A47">
        <w:rPr>
          <w:rFonts w:asciiTheme="minorHAnsi" w:hAnsiTheme="minorHAnsi"/>
          <w:spacing w:val="-10"/>
        </w:rPr>
        <w:t xml:space="preserve"> </w:t>
      </w:r>
      <w:r w:rsidRPr="00316A47">
        <w:rPr>
          <w:rFonts w:asciiTheme="minorHAnsi" w:hAnsiTheme="minorHAnsi"/>
        </w:rPr>
        <w:t>the disclosure</w:t>
      </w:r>
      <w:r w:rsidRPr="00316A47">
        <w:rPr>
          <w:rFonts w:asciiTheme="minorHAnsi" w:hAnsiTheme="minorHAnsi"/>
          <w:spacing w:val="-5"/>
        </w:rPr>
        <w:t xml:space="preserve"> </w:t>
      </w:r>
      <w:r w:rsidRPr="00316A47">
        <w:rPr>
          <w:rFonts w:asciiTheme="minorHAnsi" w:hAnsiTheme="minorHAnsi"/>
        </w:rPr>
        <w:t>of</w:t>
      </w:r>
      <w:r w:rsidRPr="00316A47">
        <w:rPr>
          <w:rFonts w:asciiTheme="minorHAnsi" w:hAnsiTheme="minorHAnsi"/>
          <w:spacing w:val="-5"/>
        </w:rPr>
        <w:t xml:space="preserve"> </w:t>
      </w:r>
      <w:r w:rsidRPr="00316A47">
        <w:rPr>
          <w:rFonts w:asciiTheme="minorHAnsi" w:hAnsiTheme="minorHAnsi"/>
        </w:rPr>
        <w:t>information</w:t>
      </w:r>
      <w:r w:rsidRPr="00316A47">
        <w:rPr>
          <w:rFonts w:asciiTheme="minorHAnsi" w:hAnsiTheme="minorHAnsi"/>
          <w:spacing w:val="-5"/>
        </w:rPr>
        <w:t xml:space="preserve"> </w:t>
      </w:r>
      <w:r w:rsidRPr="00316A47">
        <w:rPr>
          <w:rFonts w:asciiTheme="minorHAnsi" w:hAnsiTheme="minorHAnsi"/>
        </w:rPr>
        <w:t>and</w:t>
      </w:r>
      <w:r w:rsidRPr="00316A47">
        <w:rPr>
          <w:rFonts w:asciiTheme="minorHAnsi" w:hAnsiTheme="minorHAnsi"/>
          <w:spacing w:val="-5"/>
        </w:rPr>
        <w:t xml:space="preserve"> </w:t>
      </w:r>
      <w:r w:rsidRPr="00316A47">
        <w:rPr>
          <w:rFonts w:asciiTheme="minorHAnsi" w:hAnsiTheme="minorHAnsi"/>
        </w:rPr>
        <w:t>reporting</w:t>
      </w:r>
      <w:r w:rsidRPr="00316A47">
        <w:rPr>
          <w:rFonts w:asciiTheme="minorHAnsi" w:hAnsiTheme="minorHAnsi"/>
          <w:spacing w:val="-5"/>
        </w:rPr>
        <w:t xml:space="preserve"> </w:t>
      </w:r>
      <w:r w:rsidRPr="00316A47">
        <w:rPr>
          <w:rFonts w:asciiTheme="minorHAnsi" w:hAnsiTheme="minorHAnsi"/>
        </w:rPr>
        <w:t>to MDOC-approved</w:t>
      </w:r>
      <w:r w:rsidRPr="00316A47">
        <w:rPr>
          <w:rFonts w:asciiTheme="minorHAnsi" w:hAnsiTheme="minorHAnsi"/>
          <w:spacing w:val="-5"/>
        </w:rPr>
        <w:t xml:space="preserve"> </w:t>
      </w:r>
      <w:r w:rsidRPr="00316A47">
        <w:rPr>
          <w:rFonts w:asciiTheme="minorHAnsi" w:hAnsiTheme="minorHAnsi"/>
        </w:rPr>
        <w:t>agencies</w:t>
      </w:r>
      <w:r w:rsidRPr="00316A47">
        <w:rPr>
          <w:rFonts w:asciiTheme="minorHAnsi" w:hAnsiTheme="minorHAnsi"/>
          <w:spacing w:val="-4"/>
        </w:rPr>
        <w:t xml:space="preserve"> </w:t>
      </w:r>
      <w:r w:rsidRPr="00316A47">
        <w:rPr>
          <w:rFonts w:asciiTheme="minorHAnsi" w:hAnsiTheme="minorHAnsi"/>
        </w:rPr>
        <w:t>and</w:t>
      </w:r>
      <w:r w:rsidRPr="00316A47">
        <w:rPr>
          <w:rFonts w:asciiTheme="minorHAnsi" w:hAnsiTheme="minorHAnsi"/>
          <w:spacing w:val="-5"/>
        </w:rPr>
        <w:t xml:space="preserve"> </w:t>
      </w:r>
      <w:r w:rsidRPr="00316A47">
        <w:rPr>
          <w:rFonts w:asciiTheme="minorHAnsi" w:hAnsiTheme="minorHAnsi"/>
        </w:rPr>
        <w:t>organizations</w:t>
      </w:r>
      <w:r w:rsidRPr="00316A47">
        <w:rPr>
          <w:rFonts w:asciiTheme="minorHAnsi" w:hAnsiTheme="minorHAnsi"/>
          <w:spacing w:val="-4"/>
        </w:rPr>
        <w:t xml:space="preserve"> </w:t>
      </w:r>
      <w:r w:rsidRPr="00316A47">
        <w:rPr>
          <w:rFonts w:asciiTheme="minorHAnsi" w:hAnsiTheme="minorHAnsi"/>
        </w:rPr>
        <w:t>collaborating</w:t>
      </w:r>
      <w:r w:rsidRPr="00316A47">
        <w:rPr>
          <w:rFonts w:asciiTheme="minorHAnsi" w:hAnsiTheme="minorHAnsi"/>
          <w:spacing w:val="-5"/>
        </w:rPr>
        <w:t xml:space="preserve"> </w:t>
      </w:r>
      <w:r w:rsidRPr="00316A47">
        <w:rPr>
          <w:rFonts w:asciiTheme="minorHAnsi" w:hAnsiTheme="minorHAnsi"/>
        </w:rPr>
        <w:t>with</w:t>
      </w:r>
      <w:r w:rsidRPr="00316A47">
        <w:rPr>
          <w:rFonts w:asciiTheme="minorHAnsi" w:hAnsiTheme="minorHAnsi"/>
          <w:spacing w:val="-5"/>
        </w:rPr>
        <w:t xml:space="preserve"> </w:t>
      </w:r>
      <w:r w:rsidRPr="00316A47">
        <w:rPr>
          <w:rFonts w:asciiTheme="minorHAnsi" w:hAnsiTheme="minorHAnsi"/>
        </w:rPr>
        <w:t>the MDOC</w:t>
      </w:r>
      <w:r w:rsidRPr="00316A47">
        <w:rPr>
          <w:rFonts w:asciiTheme="minorHAnsi" w:hAnsiTheme="minorHAnsi"/>
          <w:spacing w:val="-13"/>
        </w:rPr>
        <w:t xml:space="preserve"> </w:t>
      </w:r>
      <w:r w:rsidRPr="00316A47">
        <w:rPr>
          <w:rFonts w:asciiTheme="minorHAnsi" w:hAnsiTheme="minorHAnsi"/>
        </w:rPr>
        <w:t>to</w:t>
      </w:r>
      <w:r w:rsidRPr="00316A47">
        <w:rPr>
          <w:rFonts w:asciiTheme="minorHAnsi" w:hAnsiTheme="minorHAnsi"/>
          <w:spacing w:val="-12"/>
        </w:rPr>
        <w:t xml:space="preserve"> </w:t>
      </w:r>
      <w:r w:rsidRPr="00316A47">
        <w:rPr>
          <w:rFonts w:asciiTheme="minorHAnsi" w:hAnsiTheme="minorHAnsi"/>
        </w:rPr>
        <w:t>facilitate</w:t>
      </w:r>
      <w:r w:rsidRPr="00316A47">
        <w:rPr>
          <w:rFonts w:asciiTheme="minorHAnsi" w:hAnsiTheme="minorHAnsi"/>
          <w:spacing w:val="-13"/>
        </w:rPr>
        <w:t xml:space="preserve"> </w:t>
      </w:r>
      <w:r w:rsidRPr="00316A47">
        <w:rPr>
          <w:rFonts w:asciiTheme="minorHAnsi" w:hAnsiTheme="minorHAnsi"/>
        </w:rPr>
        <w:t>case</w:t>
      </w:r>
      <w:r w:rsidRPr="00316A47">
        <w:rPr>
          <w:rFonts w:asciiTheme="minorHAnsi" w:hAnsiTheme="minorHAnsi"/>
          <w:spacing w:val="-12"/>
        </w:rPr>
        <w:t xml:space="preserve"> </w:t>
      </w:r>
      <w:r w:rsidRPr="00316A47">
        <w:rPr>
          <w:rFonts w:asciiTheme="minorHAnsi" w:hAnsiTheme="minorHAnsi"/>
        </w:rPr>
        <w:t>management,</w:t>
      </w:r>
      <w:r w:rsidRPr="00316A47">
        <w:rPr>
          <w:rFonts w:asciiTheme="minorHAnsi" w:hAnsiTheme="minorHAnsi"/>
          <w:spacing w:val="-13"/>
        </w:rPr>
        <w:t xml:space="preserve"> </w:t>
      </w:r>
      <w:r w:rsidRPr="00316A47">
        <w:rPr>
          <w:rFonts w:asciiTheme="minorHAnsi" w:hAnsiTheme="minorHAnsi"/>
        </w:rPr>
        <w:t>service</w:t>
      </w:r>
      <w:r w:rsidRPr="00316A47">
        <w:rPr>
          <w:rFonts w:asciiTheme="minorHAnsi" w:hAnsiTheme="minorHAnsi"/>
          <w:spacing w:val="-13"/>
        </w:rPr>
        <w:t xml:space="preserve"> </w:t>
      </w:r>
      <w:r w:rsidRPr="00316A47">
        <w:rPr>
          <w:rFonts w:asciiTheme="minorHAnsi" w:hAnsiTheme="minorHAnsi"/>
        </w:rPr>
        <w:t>provision,</w:t>
      </w:r>
      <w:r w:rsidRPr="00316A47">
        <w:rPr>
          <w:rFonts w:asciiTheme="minorHAnsi" w:hAnsiTheme="minorHAnsi"/>
          <w:spacing w:val="-12"/>
        </w:rPr>
        <w:t xml:space="preserve"> </w:t>
      </w:r>
      <w:r w:rsidRPr="00316A47">
        <w:rPr>
          <w:rFonts w:asciiTheme="minorHAnsi" w:hAnsiTheme="minorHAnsi"/>
        </w:rPr>
        <w:t>and</w:t>
      </w:r>
      <w:r w:rsidRPr="00316A47">
        <w:rPr>
          <w:rFonts w:asciiTheme="minorHAnsi" w:hAnsiTheme="minorHAnsi"/>
          <w:spacing w:val="-13"/>
        </w:rPr>
        <w:t xml:space="preserve"> </w:t>
      </w:r>
      <w:r w:rsidRPr="00316A47">
        <w:rPr>
          <w:rFonts w:asciiTheme="minorHAnsi" w:hAnsiTheme="minorHAnsi"/>
        </w:rPr>
        <w:t>monitoring</w:t>
      </w:r>
      <w:r w:rsidRPr="00316A47">
        <w:rPr>
          <w:rFonts w:asciiTheme="minorHAnsi" w:hAnsiTheme="minorHAnsi"/>
          <w:spacing w:val="-12"/>
        </w:rPr>
        <w:t xml:space="preserve"> </w:t>
      </w:r>
      <w:r w:rsidRPr="00316A47">
        <w:rPr>
          <w:rFonts w:asciiTheme="minorHAnsi" w:hAnsiTheme="minorHAnsi"/>
        </w:rPr>
        <w:t>of</w:t>
      </w:r>
      <w:r w:rsidRPr="00316A47">
        <w:rPr>
          <w:rFonts w:asciiTheme="minorHAnsi" w:hAnsiTheme="minorHAnsi"/>
          <w:spacing w:val="-13"/>
        </w:rPr>
        <w:t xml:space="preserve"> </w:t>
      </w:r>
      <w:r w:rsidRPr="00316A47">
        <w:rPr>
          <w:rFonts w:asciiTheme="minorHAnsi" w:hAnsiTheme="minorHAnsi"/>
        </w:rPr>
        <w:t>engaged</w:t>
      </w:r>
      <w:r w:rsidRPr="00316A47">
        <w:rPr>
          <w:rFonts w:asciiTheme="minorHAnsi" w:hAnsiTheme="minorHAnsi"/>
          <w:spacing w:val="-12"/>
        </w:rPr>
        <w:t xml:space="preserve"> </w:t>
      </w:r>
      <w:r w:rsidRPr="00316A47">
        <w:rPr>
          <w:rFonts w:asciiTheme="minorHAnsi" w:hAnsiTheme="minorHAnsi"/>
        </w:rPr>
        <w:t>offender</w:t>
      </w:r>
      <w:r w:rsidRPr="00316A47">
        <w:rPr>
          <w:rFonts w:asciiTheme="minorHAnsi" w:hAnsiTheme="minorHAnsi"/>
          <w:spacing w:val="-13"/>
        </w:rPr>
        <w:t xml:space="preserve"> </w:t>
      </w:r>
      <w:r w:rsidRPr="00316A47">
        <w:rPr>
          <w:rFonts w:asciiTheme="minorHAnsi" w:hAnsiTheme="minorHAnsi"/>
        </w:rPr>
        <w:t>populations.</w:t>
      </w:r>
      <w:r w:rsidRPr="00316A47">
        <w:rPr>
          <w:rFonts w:asciiTheme="minorHAnsi" w:hAnsiTheme="minorHAnsi"/>
          <w:spacing w:val="-9"/>
        </w:rPr>
        <w:t xml:space="preserve"> </w:t>
      </w:r>
      <w:r w:rsidRPr="00316A47">
        <w:rPr>
          <w:rFonts w:asciiTheme="minorHAnsi" w:hAnsiTheme="minorHAnsi"/>
        </w:rPr>
        <w:t>The Contractor</w:t>
      </w:r>
      <w:r w:rsidRPr="00316A47">
        <w:rPr>
          <w:rFonts w:asciiTheme="minorHAnsi" w:hAnsiTheme="minorHAnsi"/>
          <w:spacing w:val="-1"/>
        </w:rPr>
        <w:t xml:space="preserve"> </w:t>
      </w:r>
      <w:r w:rsidRPr="00316A47">
        <w:rPr>
          <w:rFonts w:asciiTheme="minorHAnsi" w:hAnsiTheme="minorHAnsi"/>
        </w:rPr>
        <w:t>must</w:t>
      </w:r>
      <w:r w:rsidRPr="00316A47">
        <w:rPr>
          <w:rFonts w:asciiTheme="minorHAnsi" w:hAnsiTheme="minorHAnsi"/>
          <w:spacing w:val="-1"/>
        </w:rPr>
        <w:t xml:space="preserve"> </w:t>
      </w:r>
      <w:r w:rsidRPr="00316A47">
        <w:rPr>
          <w:rFonts w:asciiTheme="minorHAnsi" w:hAnsiTheme="minorHAnsi"/>
        </w:rPr>
        <w:t>ensure</w:t>
      </w:r>
      <w:r w:rsidRPr="00316A47">
        <w:rPr>
          <w:rFonts w:asciiTheme="minorHAnsi" w:hAnsiTheme="minorHAnsi"/>
          <w:spacing w:val="-1"/>
        </w:rPr>
        <w:t xml:space="preserve"> </w:t>
      </w:r>
      <w:r w:rsidRPr="00316A47">
        <w:rPr>
          <w:rFonts w:asciiTheme="minorHAnsi" w:hAnsiTheme="minorHAnsi"/>
        </w:rPr>
        <w:t>that</w:t>
      </w:r>
      <w:r w:rsidRPr="00316A47">
        <w:rPr>
          <w:rFonts w:asciiTheme="minorHAnsi" w:hAnsiTheme="minorHAnsi"/>
          <w:spacing w:val="-1"/>
        </w:rPr>
        <w:t xml:space="preserve"> </w:t>
      </w:r>
      <w:r w:rsidRPr="00316A47">
        <w:rPr>
          <w:rFonts w:asciiTheme="minorHAnsi" w:hAnsiTheme="minorHAnsi"/>
        </w:rPr>
        <w:t>such</w:t>
      </w:r>
      <w:r w:rsidRPr="00316A47">
        <w:rPr>
          <w:rFonts w:asciiTheme="minorHAnsi" w:hAnsiTheme="minorHAnsi"/>
          <w:spacing w:val="-1"/>
        </w:rPr>
        <w:t xml:space="preserve"> </w:t>
      </w:r>
      <w:r w:rsidRPr="00316A47">
        <w:rPr>
          <w:rFonts w:asciiTheme="minorHAnsi" w:hAnsiTheme="minorHAnsi"/>
        </w:rPr>
        <w:t>disclosure</w:t>
      </w:r>
      <w:r w:rsidRPr="00316A47">
        <w:rPr>
          <w:rFonts w:asciiTheme="minorHAnsi" w:hAnsiTheme="minorHAnsi"/>
          <w:spacing w:val="-1"/>
        </w:rPr>
        <w:t xml:space="preserve"> </w:t>
      </w:r>
      <w:r w:rsidRPr="00316A47">
        <w:rPr>
          <w:rFonts w:asciiTheme="minorHAnsi" w:hAnsiTheme="minorHAnsi"/>
        </w:rPr>
        <w:t>will</w:t>
      </w:r>
      <w:r w:rsidRPr="00316A47">
        <w:rPr>
          <w:rFonts w:asciiTheme="minorHAnsi" w:hAnsiTheme="minorHAnsi"/>
          <w:spacing w:val="-1"/>
        </w:rPr>
        <w:t xml:space="preserve"> </w:t>
      </w:r>
      <w:r w:rsidRPr="00316A47">
        <w:rPr>
          <w:rFonts w:asciiTheme="minorHAnsi" w:hAnsiTheme="minorHAnsi"/>
        </w:rPr>
        <w:t>be</w:t>
      </w:r>
      <w:r w:rsidRPr="00316A47">
        <w:rPr>
          <w:rFonts w:asciiTheme="minorHAnsi" w:hAnsiTheme="minorHAnsi"/>
          <w:spacing w:val="-1"/>
        </w:rPr>
        <w:t xml:space="preserve"> </w:t>
      </w:r>
      <w:r w:rsidRPr="00316A47">
        <w:rPr>
          <w:rFonts w:asciiTheme="minorHAnsi" w:hAnsiTheme="minorHAnsi"/>
        </w:rPr>
        <w:t>in</w:t>
      </w:r>
      <w:r w:rsidRPr="00316A47">
        <w:rPr>
          <w:rFonts w:asciiTheme="minorHAnsi" w:hAnsiTheme="minorHAnsi"/>
          <w:spacing w:val="-3"/>
        </w:rPr>
        <w:t xml:space="preserve"> </w:t>
      </w:r>
      <w:r w:rsidRPr="00316A47">
        <w:rPr>
          <w:rFonts w:asciiTheme="minorHAnsi" w:hAnsiTheme="minorHAnsi"/>
        </w:rPr>
        <w:t>conformance</w:t>
      </w:r>
      <w:r w:rsidRPr="00316A47">
        <w:rPr>
          <w:rFonts w:asciiTheme="minorHAnsi" w:hAnsiTheme="minorHAnsi"/>
          <w:spacing w:val="-1"/>
        </w:rPr>
        <w:t xml:space="preserve"> </w:t>
      </w:r>
      <w:r w:rsidRPr="00316A47">
        <w:rPr>
          <w:rFonts w:asciiTheme="minorHAnsi" w:hAnsiTheme="minorHAnsi"/>
        </w:rPr>
        <w:t>with</w:t>
      </w:r>
      <w:r w:rsidRPr="00316A47">
        <w:rPr>
          <w:rFonts w:asciiTheme="minorHAnsi" w:hAnsiTheme="minorHAnsi"/>
          <w:spacing w:val="-1"/>
        </w:rPr>
        <w:t xml:space="preserve"> </w:t>
      </w:r>
      <w:r w:rsidRPr="00316A47">
        <w:rPr>
          <w:rFonts w:asciiTheme="minorHAnsi" w:hAnsiTheme="minorHAnsi"/>
        </w:rPr>
        <w:t>applicable</w:t>
      </w:r>
      <w:r w:rsidRPr="00316A47">
        <w:rPr>
          <w:rFonts w:asciiTheme="minorHAnsi" w:hAnsiTheme="minorHAnsi"/>
          <w:spacing w:val="-1"/>
        </w:rPr>
        <w:t xml:space="preserve"> </w:t>
      </w:r>
      <w:r w:rsidRPr="00316A47">
        <w:rPr>
          <w:rFonts w:asciiTheme="minorHAnsi" w:hAnsiTheme="minorHAnsi"/>
        </w:rPr>
        <w:t>Federal</w:t>
      </w:r>
      <w:r w:rsidRPr="00316A47">
        <w:rPr>
          <w:rFonts w:asciiTheme="minorHAnsi" w:hAnsiTheme="minorHAnsi"/>
          <w:spacing w:val="-3"/>
        </w:rPr>
        <w:t xml:space="preserve"> </w:t>
      </w:r>
      <w:r w:rsidRPr="00316A47">
        <w:rPr>
          <w:rFonts w:asciiTheme="minorHAnsi" w:hAnsiTheme="minorHAnsi"/>
        </w:rPr>
        <w:t>and</w:t>
      </w:r>
      <w:r w:rsidRPr="00316A47">
        <w:rPr>
          <w:rFonts w:asciiTheme="minorHAnsi" w:hAnsiTheme="minorHAnsi"/>
          <w:spacing w:val="-1"/>
        </w:rPr>
        <w:t xml:space="preserve"> </w:t>
      </w:r>
      <w:r w:rsidRPr="00316A47">
        <w:rPr>
          <w:rFonts w:asciiTheme="minorHAnsi" w:hAnsiTheme="minorHAnsi"/>
        </w:rPr>
        <w:t>State</w:t>
      </w:r>
      <w:r w:rsidRPr="00316A47">
        <w:rPr>
          <w:rFonts w:asciiTheme="minorHAnsi" w:hAnsiTheme="minorHAnsi"/>
          <w:spacing w:val="-1"/>
        </w:rPr>
        <w:t xml:space="preserve"> </w:t>
      </w:r>
      <w:r w:rsidRPr="00316A47">
        <w:rPr>
          <w:rFonts w:asciiTheme="minorHAnsi" w:hAnsiTheme="minorHAnsi"/>
        </w:rPr>
        <w:t>law</w:t>
      </w:r>
      <w:r w:rsidRPr="00316A47">
        <w:rPr>
          <w:rFonts w:asciiTheme="minorHAnsi" w:hAnsiTheme="minorHAnsi"/>
          <w:spacing w:val="-1"/>
        </w:rPr>
        <w:t xml:space="preserve"> </w:t>
      </w:r>
      <w:r w:rsidRPr="00316A47">
        <w:rPr>
          <w:rFonts w:asciiTheme="minorHAnsi" w:hAnsiTheme="minorHAnsi"/>
        </w:rPr>
        <w:t>as well</w:t>
      </w:r>
      <w:r w:rsidRPr="00316A47">
        <w:rPr>
          <w:rFonts w:asciiTheme="minorHAnsi" w:hAnsiTheme="minorHAnsi"/>
          <w:spacing w:val="-6"/>
        </w:rPr>
        <w:t xml:space="preserve"> </w:t>
      </w:r>
      <w:r w:rsidRPr="00316A47">
        <w:rPr>
          <w:rFonts w:asciiTheme="minorHAnsi" w:hAnsiTheme="minorHAnsi"/>
        </w:rPr>
        <w:t>as</w:t>
      </w:r>
      <w:r w:rsidRPr="00316A47">
        <w:rPr>
          <w:rFonts w:asciiTheme="minorHAnsi" w:hAnsiTheme="minorHAnsi"/>
          <w:spacing w:val="-5"/>
        </w:rPr>
        <w:t xml:space="preserve"> </w:t>
      </w:r>
      <w:r w:rsidRPr="00316A47">
        <w:rPr>
          <w:rFonts w:asciiTheme="minorHAnsi" w:hAnsiTheme="minorHAnsi"/>
        </w:rPr>
        <w:t>being</w:t>
      </w:r>
      <w:r w:rsidRPr="00316A47">
        <w:rPr>
          <w:rFonts w:asciiTheme="minorHAnsi" w:hAnsiTheme="minorHAnsi"/>
          <w:spacing w:val="-6"/>
        </w:rPr>
        <w:t xml:space="preserve"> </w:t>
      </w:r>
      <w:r w:rsidRPr="00316A47">
        <w:rPr>
          <w:rFonts w:asciiTheme="minorHAnsi" w:hAnsiTheme="minorHAnsi"/>
        </w:rPr>
        <w:t>Health</w:t>
      </w:r>
      <w:r w:rsidRPr="00316A47">
        <w:rPr>
          <w:rFonts w:asciiTheme="minorHAnsi" w:hAnsiTheme="minorHAnsi"/>
          <w:spacing w:val="-6"/>
        </w:rPr>
        <w:t xml:space="preserve"> </w:t>
      </w:r>
      <w:r w:rsidRPr="00316A47">
        <w:rPr>
          <w:rFonts w:asciiTheme="minorHAnsi" w:hAnsiTheme="minorHAnsi"/>
        </w:rPr>
        <w:t>Insurance</w:t>
      </w:r>
      <w:r w:rsidRPr="00316A47">
        <w:rPr>
          <w:rFonts w:asciiTheme="minorHAnsi" w:hAnsiTheme="minorHAnsi"/>
          <w:spacing w:val="-8"/>
        </w:rPr>
        <w:t xml:space="preserve"> </w:t>
      </w:r>
      <w:r w:rsidRPr="00316A47">
        <w:rPr>
          <w:rFonts w:asciiTheme="minorHAnsi" w:hAnsiTheme="minorHAnsi"/>
        </w:rPr>
        <w:t>Portability</w:t>
      </w:r>
      <w:r w:rsidRPr="00316A47">
        <w:rPr>
          <w:rFonts w:asciiTheme="minorHAnsi" w:hAnsiTheme="minorHAnsi"/>
          <w:spacing w:val="-5"/>
        </w:rPr>
        <w:t xml:space="preserve"> </w:t>
      </w:r>
      <w:r w:rsidRPr="00316A47">
        <w:rPr>
          <w:rFonts w:asciiTheme="minorHAnsi" w:hAnsiTheme="minorHAnsi"/>
        </w:rPr>
        <w:t>and</w:t>
      </w:r>
      <w:r w:rsidRPr="00316A47">
        <w:rPr>
          <w:rFonts w:asciiTheme="minorHAnsi" w:hAnsiTheme="minorHAnsi"/>
          <w:spacing w:val="-6"/>
        </w:rPr>
        <w:t xml:space="preserve"> </w:t>
      </w:r>
      <w:r w:rsidRPr="00316A47">
        <w:rPr>
          <w:rFonts w:asciiTheme="minorHAnsi" w:hAnsiTheme="minorHAnsi"/>
        </w:rPr>
        <w:t>Accountability</w:t>
      </w:r>
      <w:r w:rsidRPr="00316A47">
        <w:rPr>
          <w:rFonts w:asciiTheme="minorHAnsi" w:hAnsiTheme="minorHAnsi"/>
          <w:spacing w:val="-8"/>
        </w:rPr>
        <w:t xml:space="preserve"> </w:t>
      </w:r>
      <w:r w:rsidRPr="00316A47">
        <w:rPr>
          <w:rFonts w:asciiTheme="minorHAnsi" w:hAnsiTheme="minorHAnsi"/>
        </w:rPr>
        <w:t>Act</w:t>
      </w:r>
      <w:r w:rsidRPr="00316A47">
        <w:rPr>
          <w:rFonts w:asciiTheme="minorHAnsi" w:hAnsiTheme="minorHAnsi"/>
          <w:spacing w:val="-6"/>
        </w:rPr>
        <w:t xml:space="preserve"> </w:t>
      </w:r>
      <w:r w:rsidRPr="00316A47">
        <w:rPr>
          <w:rFonts w:asciiTheme="minorHAnsi" w:hAnsiTheme="minorHAnsi"/>
        </w:rPr>
        <w:t>(HIPAA)</w:t>
      </w:r>
      <w:r w:rsidRPr="00316A47">
        <w:rPr>
          <w:rFonts w:asciiTheme="minorHAnsi" w:hAnsiTheme="minorHAnsi"/>
          <w:spacing w:val="-7"/>
        </w:rPr>
        <w:t xml:space="preserve"> </w:t>
      </w:r>
      <w:r w:rsidRPr="00316A47">
        <w:rPr>
          <w:rFonts w:asciiTheme="minorHAnsi" w:hAnsiTheme="minorHAnsi"/>
        </w:rPr>
        <w:t>and</w:t>
      </w:r>
      <w:r w:rsidRPr="00316A47">
        <w:rPr>
          <w:rFonts w:asciiTheme="minorHAnsi" w:hAnsiTheme="minorHAnsi"/>
          <w:spacing w:val="-1"/>
        </w:rPr>
        <w:t xml:space="preserve"> </w:t>
      </w:r>
      <w:r w:rsidRPr="00316A47">
        <w:rPr>
          <w:rFonts w:asciiTheme="minorHAnsi" w:hAnsiTheme="minorHAnsi"/>
        </w:rPr>
        <w:t>Health</w:t>
      </w:r>
      <w:r w:rsidRPr="00316A47">
        <w:rPr>
          <w:rFonts w:asciiTheme="minorHAnsi" w:hAnsiTheme="minorHAnsi"/>
          <w:spacing w:val="-8"/>
        </w:rPr>
        <w:t xml:space="preserve"> </w:t>
      </w:r>
      <w:r w:rsidRPr="00316A47">
        <w:rPr>
          <w:rFonts w:asciiTheme="minorHAnsi" w:hAnsiTheme="minorHAnsi"/>
        </w:rPr>
        <w:t>Information</w:t>
      </w:r>
      <w:r w:rsidRPr="00316A47">
        <w:rPr>
          <w:rFonts w:asciiTheme="minorHAnsi" w:hAnsiTheme="minorHAnsi"/>
          <w:spacing w:val="-8"/>
        </w:rPr>
        <w:t xml:space="preserve"> </w:t>
      </w:r>
      <w:r w:rsidRPr="00316A47">
        <w:rPr>
          <w:rFonts w:asciiTheme="minorHAnsi" w:hAnsiTheme="minorHAnsi"/>
        </w:rPr>
        <w:t>Technology for Economic and Clinical Health (HITECH) compliant.</w:t>
      </w:r>
    </w:p>
    <w:p w14:paraId="222D2260" w14:textId="12034EBB" w:rsidR="00316A47" w:rsidRDefault="00316A47" w:rsidP="000323D2">
      <w:pPr>
        <w:spacing w:after="0"/>
        <w:ind w:left="720" w:hanging="630"/>
        <w:rPr>
          <w:rFonts w:asciiTheme="minorHAnsi" w:hAnsiTheme="minorHAnsi"/>
        </w:rPr>
      </w:pPr>
    </w:p>
    <w:tbl>
      <w:tblPr>
        <w:tblW w:w="9468" w:type="dxa"/>
        <w:tblCellMar>
          <w:left w:w="0" w:type="dxa"/>
          <w:right w:w="0" w:type="dxa"/>
        </w:tblCellMar>
        <w:tblLook w:val="04A0" w:firstRow="1" w:lastRow="0" w:firstColumn="1" w:lastColumn="0" w:noHBand="0" w:noVBand="1"/>
      </w:tblPr>
      <w:tblGrid>
        <w:gridCol w:w="468"/>
        <w:gridCol w:w="9000"/>
      </w:tblGrid>
      <w:tr w:rsidR="000323D2" w:rsidRPr="001A5D0F" w14:paraId="56618699"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683DD4" w14:textId="77777777" w:rsidR="000323D2" w:rsidRPr="001A5D0F" w:rsidRDefault="005A2768" w:rsidP="000323D2">
            <w:pPr>
              <w:pStyle w:val="TableBody"/>
              <w:spacing w:after="0"/>
              <w:rPr>
                <w:b/>
                <w:bCs/>
              </w:rPr>
            </w:pPr>
            <w:sdt>
              <w:sdtPr>
                <w:id w:val="-74819754"/>
                <w14:checkbox>
                  <w14:checked w14:val="0"/>
                  <w14:checkedState w14:val="2612" w14:font="MS Gothic"/>
                  <w14:uncheckedState w14:val="2610" w14:font="MS Gothic"/>
                </w14:checkbox>
              </w:sdtPr>
              <w:sdtEndPr/>
              <w:sdtContent>
                <w:r w:rsidR="000323D2"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18CC46" w14:textId="77777777" w:rsidR="000323D2" w:rsidRPr="001A5D0F" w:rsidRDefault="000323D2" w:rsidP="000323D2">
            <w:pPr>
              <w:pStyle w:val="TableBody"/>
              <w:spacing w:after="0"/>
              <w:rPr>
                <w:rFonts w:eastAsia="Times"/>
              </w:rPr>
            </w:pPr>
            <w:r w:rsidRPr="001A5D0F">
              <w:rPr>
                <w:rFonts w:eastAsia="Times"/>
              </w:rPr>
              <w:t xml:space="preserve">I have reviewed the above requirement and agree with no exception. </w:t>
            </w:r>
          </w:p>
        </w:tc>
      </w:tr>
    </w:tbl>
    <w:p w14:paraId="4B0D11A4" w14:textId="77777777" w:rsidR="000323D2" w:rsidRPr="00316A47" w:rsidRDefault="000323D2" w:rsidP="000323D2">
      <w:pPr>
        <w:spacing w:after="0"/>
        <w:ind w:left="720" w:hanging="630"/>
        <w:rPr>
          <w:rFonts w:asciiTheme="minorHAnsi" w:hAnsiTheme="minorHAnsi"/>
        </w:rPr>
      </w:pPr>
    </w:p>
    <w:p w14:paraId="7CEE289A" w14:textId="124A043F" w:rsidR="00316A47" w:rsidRPr="00316A47" w:rsidRDefault="00316A47" w:rsidP="00D0163C">
      <w:pPr>
        <w:pStyle w:val="ListParagraph"/>
        <w:widowControl w:val="0"/>
        <w:numPr>
          <w:ilvl w:val="4"/>
          <w:numId w:val="41"/>
        </w:numPr>
        <w:tabs>
          <w:tab w:val="left" w:pos="1200"/>
        </w:tabs>
        <w:autoSpaceDE w:val="0"/>
        <w:autoSpaceDN w:val="0"/>
        <w:spacing w:after="0" w:line="240" w:lineRule="auto"/>
        <w:ind w:left="720" w:right="1178" w:hanging="630"/>
        <w:contextualSpacing w:val="0"/>
        <w:jc w:val="both"/>
        <w:rPr>
          <w:rFonts w:asciiTheme="minorHAnsi" w:hAnsiTheme="minorHAnsi"/>
        </w:rPr>
      </w:pPr>
      <w:r w:rsidRPr="00316A47">
        <w:rPr>
          <w:rFonts w:asciiTheme="minorHAnsi" w:hAnsiTheme="minorHAnsi"/>
        </w:rPr>
        <w:t>The Contractor must include provisions within their subcontracts or agreements with local providers that Contractor staff must notify the MDOC supervising Field Agent within two business days of any and all inappropriate behavior by the offender including:</w:t>
      </w:r>
    </w:p>
    <w:p w14:paraId="57989734" w14:textId="77777777" w:rsidR="00316A47" w:rsidRPr="00316A47" w:rsidRDefault="00316A47" w:rsidP="000323D2">
      <w:pPr>
        <w:pStyle w:val="BodyText"/>
        <w:spacing w:after="0"/>
        <w:ind w:left="720" w:hanging="720"/>
        <w:rPr>
          <w:rFonts w:asciiTheme="minorHAnsi" w:hAnsiTheme="minorHAnsi"/>
          <w:sz w:val="22"/>
        </w:rPr>
      </w:pPr>
    </w:p>
    <w:p w14:paraId="13ED7817" w14:textId="5E9E80A4" w:rsidR="00316A47" w:rsidRPr="00316A47" w:rsidRDefault="00316A47" w:rsidP="00D0163C">
      <w:pPr>
        <w:pStyle w:val="ListParagraph"/>
        <w:widowControl w:val="0"/>
        <w:numPr>
          <w:ilvl w:val="1"/>
          <w:numId w:val="53"/>
        </w:numPr>
        <w:tabs>
          <w:tab w:val="left" w:pos="1920"/>
        </w:tabs>
        <w:autoSpaceDE w:val="0"/>
        <w:autoSpaceDN w:val="0"/>
        <w:spacing w:after="0" w:line="207" w:lineRule="exact"/>
        <w:contextualSpacing w:val="0"/>
        <w:rPr>
          <w:rFonts w:asciiTheme="minorHAnsi" w:hAnsiTheme="minorHAnsi"/>
        </w:rPr>
      </w:pPr>
      <w:r w:rsidRPr="00316A47">
        <w:rPr>
          <w:rFonts w:asciiTheme="minorHAnsi" w:hAnsiTheme="minorHAnsi"/>
        </w:rPr>
        <w:t>Failure</w:t>
      </w:r>
      <w:r w:rsidRPr="00316A47">
        <w:rPr>
          <w:rFonts w:asciiTheme="minorHAnsi" w:hAnsiTheme="minorHAnsi"/>
          <w:spacing w:val="-3"/>
        </w:rPr>
        <w:t xml:space="preserve"> </w:t>
      </w:r>
      <w:r w:rsidRPr="00316A47">
        <w:rPr>
          <w:rFonts w:asciiTheme="minorHAnsi" w:hAnsiTheme="minorHAnsi"/>
        </w:rPr>
        <w:t>to</w:t>
      </w:r>
      <w:r w:rsidRPr="00316A47">
        <w:rPr>
          <w:rFonts w:asciiTheme="minorHAnsi" w:hAnsiTheme="minorHAnsi"/>
          <w:spacing w:val="-3"/>
        </w:rPr>
        <w:t xml:space="preserve"> </w:t>
      </w:r>
      <w:r w:rsidRPr="00316A47">
        <w:rPr>
          <w:rFonts w:asciiTheme="minorHAnsi" w:hAnsiTheme="minorHAnsi"/>
        </w:rPr>
        <w:t>appear</w:t>
      </w:r>
      <w:r w:rsidRPr="00316A47">
        <w:rPr>
          <w:rFonts w:asciiTheme="minorHAnsi" w:hAnsiTheme="minorHAnsi"/>
          <w:spacing w:val="-2"/>
        </w:rPr>
        <w:t xml:space="preserve"> </w:t>
      </w:r>
      <w:r w:rsidRPr="00316A47">
        <w:rPr>
          <w:rFonts w:asciiTheme="minorHAnsi" w:hAnsiTheme="minorHAnsi"/>
        </w:rPr>
        <w:t>for</w:t>
      </w:r>
      <w:r w:rsidRPr="00316A47">
        <w:rPr>
          <w:rFonts w:asciiTheme="minorHAnsi" w:hAnsiTheme="minorHAnsi"/>
          <w:spacing w:val="-3"/>
        </w:rPr>
        <w:t xml:space="preserve"> </w:t>
      </w:r>
      <w:r w:rsidRPr="00316A47">
        <w:rPr>
          <w:rFonts w:asciiTheme="minorHAnsi" w:hAnsiTheme="minorHAnsi"/>
        </w:rPr>
        <w:t>a</w:t>
      </w:r>
      <w:r w:rsidRPr="00316A47">
        <w:rPr>
          <w:rFonts w:asciiTheme="minorHAnsi" w:hAnsiTheme="minorHAnsi"/>
          <w:spacing w:val="-3"/>
        </w:rPr>
        <w:t xml:space="preserve"> </w:t>
      </w:r>
      <w:r w:rsidRPr="00316A47">
        <w:rPr>
          <w:rFonts w:asciiTheme="minorHAnsi" w:hAnsiTheme="minorHAnsi"/>
        </w:rPr>
        <w:t>scheduled</w:t>
      </w:r>
      <w:r w:rsidRPr="00316A47">
        <w:rPr>
          <w:rFonts w:asciiTheme="minorHAnsi" w:hAnsiTheme="minorHAnsi"/>
          <w:spacing w:val="-2"/>
        </w:rPr>
        <w:t xml:space="preserve"> appointment</w:t>
      </w:r>
    </w:p>
    <w:p w14:paraId="1824C7CD" w14:textId="77777777" w:rsidR="00316A47" w:rsidRPr="00316A47" w:rsidRDefault="00316A47" w:rsidP="00D0163C">
      <w:pPr>
        <w:pStyle w:val="ListParagraph"/>
        <w:widowControl w:val="0"/>
        <w:numPr>
          <w:ilvl w:val="1"/>
          <w:numId w:val="53"/>
        </w:numPr>
        <w:tabs>
          <w:tab w:val="left" w:pos="1920"/>
        </w:tabs>
        <w:autoSpaceDE w:val="0"/>
        <w:autoSpaceDN w:val="0"/>
        <w:spacing w:after="0" w:line="206" w:lineRule="exact"/>
        <w:contextualSpacing w:val="0"/>
        <w:rPr>
          <w:rFonts w:asciiTheme="minorHAnsi" w:hAnsiTheme="minorHAnsi"/>
        </w:rPr>
      </w:pPr>
      <w:r w:rsidRPr="00316A47">
        <w:rPr>
          <w:rFonts w:asciiTheme="minorHAnsi" w:hAnsiTheme="minorHAnsi"/>
        </w:rPr>
        <w:t>Failure</w:t>
      </w:r>
      <w:r w:rsidRPr="00316A47">
        <w:rPr>
          <w:rFonts w:asciiTheme="minorHAnsi" w:hAnsiTheme="minorHAnsi"/>
          <w:spacing w:val="-3"/>
        </w:rPr>
        <w:t xml:space="preserve"> </w:t>
      </w:r>
      <w:r w:rsidRPr="00316A47">
        <w:rPr>
          <w:rFonts w:asciiTheme="minorHAnsi" w:hAnsiTheme="minorHAnsi"/>
        </w:rPr>
        <w:t>to</w:t>
      </w:r>
      <w:r w:rsidRPr="00316A47">
        <w:rPr>
          <w:rFonts w:asciiTheme="minorHAnsi" w:hAnsiTheme="minorHAnsi"/>
          <w:spacing w:val="-4"/>
        </w:rPr>
        <w:t xml:space="preserve"> </w:t>
      </w:r>
      <w:r w:rsidRPr="00316A47">
        <w:rPr>
          <w:rFonts w:asciiTheme="minorHAnsi" w:hAnsiTheme="minorHAnsi"/>
        </w:rPr>
        <w:t>follow</w:t>
      </w:r>
      <w:r w:rsidRPr="00316A47">
        <w:rPr>
          <w:rFonts w:asciiTheme="minorHAnsi" w:hAnsiTheme="minorHAnsi"/>
          <w:spacing w:val="-3"/>
        </w:rPr>
        <w:t xml:space="preserve"> </w:t>
      </w:r>
      <w:r w:rsidRPr="00316A47">
        <w:rPr>
          <w:rFonts w:asciiTheme="minorHAnsi" w:hAnsiTheme="minorHAnsi"/>
        </w:rPr>
        <w:t>program</w:t>
      </w:r>
      <w:r w:rsidRPr="00316A47">
        <w:rPr>
          <w:rFonts w:asciiTheme="minorHAnsi" w:hAnsiTheme="minorHAnsi"/>
          <w:spacing w:val="-2"/>
        </w:rPr>
        <w:t xml:space="preserve"> </w:t>
      </w:r>
      <w:r w:rsidRPr="00316A47">
        <w:rPr>
          <w:rFonts w:asciiTheme="minorHAnsi" w:hAnsiTheme="minorHAnsi"/>
        </w:rPr>
        <w:t>rules</w:t>
      </w:r>
      <w:r w:rsidRPr="00316A47">
        <w:rPr>
          <w:rFonts w:asciiTheme="minorHAnsi" w:hAnsiTheme="minorHAnsi"/>
          <w:spacing w:val="-4"/>
        </w:rPr>
        <w:t xml:space="preserve"> </w:t>
      </w:r>
      <w:r w:rsidRPr="00316A47">
        <w:rPr>
          <w:rFonts w:asciiTheme="minorHAnsi" w:hAnsiTheme="minorHAnsi"/>
        </w:rPr>
        <w:t>and</w:t>
      </w:r>
      <w:r w:rsidRPr="00316A47">
        <w:rPr>
          <w:rFonts w:asciiTheme="minorHAnsi" w:hAnsiTheme="minorHAnsi"/>
          <w:spacing w:val="-2"/>
        </w:rPr>
        <w:t xml:space="preserve"> direction</w:t>
      </w:r>
    </w:p>
    <w:p w14:paraId="5611B4D9" w14:textId="77777777" w:rsidR="00316A47" w:rsidRPr="00316A47" w:rsidRDefault="00316A47" w:rsidP="00D0163C">
      <w:pPr>
        <w:pStyle w:val="ListParagraph"/>
        <w:widowControl w:val="0"/>
        <w:numPr>
          <w:ilvl w:val="1"/>
          <w:numId w:val="53"/>
        </w:numPr>
        <w:tabs>
          <w:tab w:val="left" w:pos="1920"/>
        </w:tabs>
        <w:autoSpaceDE w:val="0"/>
        <w:autoSpaceDN w:val="0"/>
        <w:spacing w:after="0" w:line="207" w:lineRule="exact"/>
        <w:contextualSpacing w:val="0"/>
        <w:rPr>
          <w:rFonts w:asciiTheme="minorHAnsi" w:hAnsiTheme="minorHAnsi"/>
        </w:rPr>
      </w:pPr>
      <w:r w:rsidRPr="00316A47">
        <w:rPr>
          <w:rFonts w:asciiTheme="minorHAnsi" w:hAnsiTheme="minorHAnsi"/>
        </w:rPr>
        <w:t>Disruptive</w:t>
      </w:r>
      <w:r w:rsidRPr="00316A47">
        <w:rPr>
          <w:rFonts w:asciiTheme="minorHAnsi" w:hAnsiTheme="minorHAnsi"/>
          <w:spacing w:val="-7"/>
        </w:rPr>
        <w:t xml:space="preserve"> </w:t>
      </w:r>
      <w:r w:rsidRPr="00316A47">
        <w:rPr>
          <w:rFonts w:asciiTheme="minorHAnsi" w:hAnsiTheme="minorHAnsi"/>
          <w:spacing w:val="-2"/>
        </w:rPr>
        <w:t>behavior</w:t>
      </w:r>
    </w:p>
    <w:p w14:paraId="0053DD93" w14:textId="5F5E39F4" w:rsidR="00316A47" w:rsidRPr="00316A47" w:rsidRDefault="00316A47" w:rsidP="00D0163C">
      <w:pPr>
        <w:pStyle w:val="ListParagraph"/>
        <w:widowControl w:val="0"/>
        <w:numPr>
          <w:ilvl w:val="1"/>
          <w:numId w:val="53"/>
        </w:numPr>
        <w:tabs>
          <w:tab w:val="left" w:pos="1920"/>
        </w:tabs>
        <w:autoSpaceDE w:val="0"/>
        <w:autoSpaceDN w:val="0"/>
        <w:spacing w:after="0" w:line="240" w:lineRule="auto"/>
        <w:contextualSpacing w:val="0"/>
        <w:rPr>
          <w:rFonts w:asciiTheme="minorHAnsi" w:hAnsiTheme="minorHAnsi"/>
        </w:rPr>
      </w:pPr>
      <w:r w:rsidRPr="00316A47">
        <w:rPr>
          <w:rFonts w:asciiTheme="minorHAnsi" w:hAnsiTheme="minorHAnsi"/>
        </w:rPr>
        <w:t>Conduct</w:t>
      </w:r>
      <w:r w:rsidRPr="00316A47">
        <w:rPr>
          <w:rFonts w:asciiTheme="minorHAnsi" w:hAnsiTheme="minorHAnsi"/>
          <w:spacing w:val="-7"/>
        </w:rPr>
        <w:t xml:space="preserve"> </w:t>
      </w:r>
      <w:r w:rsidRPr="00316A47">
        <w:rPr>
          <w:rFonts w:asciiTheme="minorHAnsi" w:hAnsiTheme="minorHAnsi"/>
        </w:rPr>
        <w:t>jeopardizing</w:t>
      </w:r>
      <w:r w:rsidRPr="00316A47">
        <w:rPr>
          <w:rFonts w:asciiTheme="minorHAnsi" w:hAnsiTheme="minorHAnsi"/>
          <w:spacing w:val="-8"/>
        </w:rPr>
        <w:t xml:space="preserve"> </w:t>
      </w:r>
      <w:r w:rsidRPr="00316A47">
        <w:rPr>
          <w:rFonts w:asciiTheme="minorHAnsi" w:hAnsiTheme="minorHAnsi"/>
        </w:rPr>
        <w:t>the</w:t>
      </w:r>
      <w:r w:rsidRPr="00316A47">
        <w:rPr>
          <w:rFonts w:asciiTheme="minorHAnsi" w:hAnsiTheme="minorHAnsi"/>
          <w:spacing w:val="-8"/>
        </w:rPr>
        <w:t xml:space="preserve"> </w:t>
      </w:r>
      <w:r w:rsidRPr="00316A47">
        <w:rPr>
          <w:rFonts w:asciiTheme="minorHAnsi" w:hAnsiTheme="minorHAnsi"/>
        </w:rPr>
        <w:t>health</w:t>
      </w:r>
      <w:r w:rsidRPr="00316A47">
        <w:rPr>
          <w:rFonts w:asciiTheme="minorHAnsi" w:hAnsiTheme="minorHAnsi"/>
          <w:spacing w:val="-7"/>
        </w:rPr>
        <w:t xml:space="preserve"> </w:t>
      </w:r>
      <w:r w:rsidRPr="00316A47">
        <w:rPr>
          <w:rFonts w:asciiTheme="minorHAnsi" w:hAnsiTheme="minorHAnsi"/>
        </w:rPr>
        <w:t>and</w:t>
      </w:r>
      <w:r w:rsidRPr="00316A47">
        <w:rPr>
          <w:rFonts w:asciiTheme="minorHAnsi" w:hAnsiTheme="minorHAnsi"/>
          <w:spacing w:val="-6"/>
        </w:rPr>
        <w:t xml:space="preserve"> </w:t>
      </w:r>
      <w:r w:rsidRPr="00316A47">
        <w:rPr>
          <w:rFonts w:asciiTheme="minorHAnsi" w:hAnsiTheme="minorHAnsi"/>
        </w:rPr>
        <w:t>welfare</w:t>
      </w:r>
      <w:r w:rsidRPr="00316A47">
        <w:rPr>
          <w:rFonts w:asciiTheme="minorHAnsi" w:hAnsiTheme="minorHAnsi"/>
          <w:spacing w:val="-7"/>
        </w:rPr>
        <w:t xml:space="preserve"> </w:t>
      </w:r>
      <w:r w:rsidRPr="00316A47">
        <w:rPr>
          <w:rFonts w:asciiTheme="minorHAnsi" w:hAnsiTheme="minorHAnsi"/>
        </w:rPr>
        <w:t>of</w:t>
      </w:r>
      <w:r w:rsidRPr="00316A47">
        <w:rPr>
          <w:rFonts w:asciiTheme="minorHAnsi" w:hAnsiTheme="minorHAnsi"/>
          <w:spacing w:val="-8"/>
        </w:rPr>
        <w:t xml:space="preserve"> </w:t>
      </w:r>
      <w:r w:rsidRPr="00316A47">
        <w:rPr>
          <w:rFonts w:asciiTheme="minorHAnsi" w:hAnsiTheme="minorHAnsi"/>
        </w:rPr>
        <w:t>the</w:t>
      </w:r>
      <w:r w:rsidRPr="00316A47">
        <w:rPr>
          <w:rFonts w:asciiTheme="minorHAnsi" w:hAnsiTheme="minorHAnsi"/>
          <w:spacing w:val="-8"/>
        </w:rPr>
        <w:t xml:space="preserve"> </w:t>
      </w:r>
      <w:r w:rsidRPr="00316A47">
        <w:rPr>
          <w:rFonts w:asciiTheme="minorHAnsi" w:hAnsiTheme="minorHAnsi"/>
        </w:rPr>
        <w:t>offender,</w:t>
      </w:r>
      <w:r w:rsidRPr="00316A47">
        <w:rPr>
          <w:rFonts w:asciiTheme="minorHAnsi" w:hAnsiTheme="minorHAnsi"/>
          <w:spacing w:val="-8"/>
        </w:rPr>
        <w:t xml:space="preserve"> </w:t>
      </w:r>
      <w:r w:rsidRPr="00316A47">
        <w:rPr>
          <w:rFonts w:asciiTheme="minorHAnsi" w:hAnsiTheme="minorHAnsi"/>
        </w:rPr>
        <w:t>staff</w:t>
      </w:r>
      <w:r w:rsidRPr="00316A47">
        <w:rPr>
          <w:rFonts w:asciiTheme="minorHAnsi" w:hAnsiTheme="minorHAnsi"/>
          <w:spacing w:val="-8"/>
        </w:rPr>
        <w:t xml:space="preserve"> </w:t>
      </w:r>
      <w:r w:rsidRPr="00316A47">
        <w:rPr>
          <w:rFonts w:asciiTheme="minorHAnsi" w:hAnsiTheme="minorHAnsi"/>
        </w:rPr>
        <w:t>or</w:t>
      </w:r>
      <w:r w:rsidRPr="00316A47">
        <w:rPr>
          <w:rFonts w:asciiTheme="minorHAnsi" w:hAnsiTheme="minorHAnsi"/>
          <w:spacing w:val="-6"/>
        </w:rPr>
        <w:t xml:space="preserve"> </w:t>
      </w:r>
      <w:r w:rsidRPr="00316A47">
        <w:rPr>
          <w:rFonts w:asciiTheme="minorHAnsi" w:hAnsiTheme="minorHAnsi"/>
        </w:rPr>
        <w:t>the</w:t>
      </w:r>
      <w:r w:rsidRPr="00316A47">
        <w:rPr>
          <w:rFonts w:asciiTheme="minorHAnsi" w:hAnsiTheme="minorHAnsi"/>
          <w:spacing w:val="-6"/>
        </w:rPr>
        <w:t xml:space="preserve"> </w:t>
      </w:r>
      <w:r w:rsidRPr="00316A47">
        <w:rPr>
          <w:rFonts w:asciiTheme="minorHAnsi" w:hAnsiTheme="minorHAnsi"/>
          <w:spacing w:val="-2"/>
        </w:rPr>
        <w:t>public</w:t>
      </w:r>
    </w:p>
    <w:p w14:paraId="4AB84A33" w14:textId="37609B3C" w:rsidR="00316A47" w:rsidRDefault="00316A47" w:rsidP="000323D2">
      <w:pPr>
        <w:spacing w:after="0"/>
      </w:pPr>
    </w:p>
    <w:tbl>
      <w:tblPr>
        <w:tblW w:w="9468" w:type="dxa"/>
        <w:tblCellMar>
          <w:left w:w="0" w:type="dxa"/>
          <w:right w:w="0" w:type="dxa"/>
        </w:tblCellMar>
        <w:tblLook w:val="04A0" w:firstRow="1" w:lastRow="0" w:firstColumn="1" w:lastColumn="0" w:noHBand="0" w:noVBand="1"/>
      </w:tblPr>
      <w:tblGrid>
        <w:gridCol w:w="468"/>
        <w:gridCol w:w="9000"/>
      </w:tblGrid>
      <w:tr w:rsidR="000323D2" w:rsidRPr="001A5D0F" w14:paraId="226EA81C"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5262DB" w14:textId="77777777" w:rsidR="000323D2" w:rsidRPr="001A5D0F" w:rsidRDefault="005A2768" w:rsidP="000323D2">
            <w:pPr>
              <w:pStyle w:val="TableBody"/>
              <w:spacing w:after="0"/>
              <w:rPr>
                <w:b/>
                <w:bCs/>
              </w:rPr>
            </w:pPr>
            <w:sdt>
              <w:sdtPr>
                <w:id w:val="-44304064"/>
                <w14:checkbox>
                  <w14:checked w14:val="0"/>
                  <w14:checkedState w14:val="2612" w14:font="MS Gothic"/>
                  <w14:uncheckedState w14:val="2610" w14:font="MS Gothic"/>
                </w14:checkbox>
              </w:sdtPr>
              <w:sdtEndPr/>
              <w:sdtContent>
                <w:r w:rsidR="000323D2"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A7477E" w14:textId="77777777" w:rsidR="000323D2" w:rsidRPr="001A5D0F" w:rsidRDefault="000323D2" w:rsidP="000323D2">
            <w:pPr>
              <w:pStyle w:val="TableBody"/>
              <w:spacing w:after="0"/>
              <w:rPr>
                <w:rFonts w:eastAsia="Times"/>
              </w:rPr>
            </w:pPr>
            <w:r w:rsidRPr="001A5D0F">
              <w:rPr>
                <w:rFonts w:eastAsia="Times"/>
              </w:rPr>
              <w:t xml:space="preserve">I have reviewed the above requirement and agree with no exception. </w:t>
            </w:r>
          </w:p>
        </w:tc>
      </w:tr>
    </w:tbl>
    <w:p w14:paraId="7A1AA2AD" w14:textId="77777777" w:rsidR="000323D2" w:rsidRPr="00316A47" w:rsidRDefault="000323D2" w:rsidP="00316A47"/>
    <w:p w14:paraId="3AE9E5CC" w14:textId="701E6395" w:rsidR="001A5D0F" w:rsidRPr="001A5D0F" w:rsidRDefault="001A5D0F" w:rsidP="001A5D0F">
      <w:pPr>
        <w:pStyle w:val="Heading3"/>
      </w:pPr>
      <w:r w:rsidRPr="001A5D0F">
        <w:t>Security</w:t>
      </w:r>
    </w:p>
    <w:p w14:paraId="6774A5A7" w14:textId="77777777" w:rsidR="000666C0" w:rsidRPr="00C1461C" w:rsidRDefault="000666C0" w:rsidP="000666C0">
      <w:pPr>
        <w:shd w:val="clear" w:color="auto" w:fill="FFFFFF"/>
        <w:tabs>
          <w:tab w:val="left" w:pos="5599"/>
        </w:tabs>
        <w:spacing w:after="0" w:line="240" w:lineRule="auto"/>
        <w:rPr>
          <w:rFonts w:eastAsia="Times New Roman" w:cs="Arial"/>
          <w:bCs/>
          <w:iCs/>
          <w:color w:val="000000"/>
          <w:highlight w:val="yellow"/>
        </w:rPr>
      </w:pPr>
      <w:r w:rsidRPr="00C1461C">
        <w:rPr>
          <w:rFonts w:eastAsia="Times New Roman" w:cs="Arial"/>
          <w:bCs/>
          <w:iCs/>
          <w:color w:val="000000"/>
        </w:rPr>
        <w:t xml:space="preserve">The Contractor/subcontractor and any staff assigned to this contract will be subject to the following security procedures: </w:t>
      </w:r>
    </w:p>
    <w:p w14:paraId="0103D4CF" w14:textId="77777777" w:rsidR="000666C0" w:rsidRPr="00C1461C" w:rsidRDefault="000666C0" w:rsidP="000666C0">
      <w:pPr>
        <w:shd w:val="clear" w:color="auto" w:fill="FFFFFF"/>
        <w:tabs>
          <w:tab w:val="left" w:pos="5599"/>
        </w:tabs>
        <w:spacing w:after="0" w:line="240" w:lineRule="auto"/>
        <w:rPr>
          <w:rFonts w:eastAsia="Times New Roman" w:cs="Arial"/>
          <w:bCs/>
          <w:iCs/>
          <w:color w:val="000000"/>
          <w:highlight w:val="yellow"/>
        </w:rPr>
      </w:pPr>
    </w:p>
    <w:p w14:paraId="0B07B436" w14:textId="77777777" w:rsidR="000666C0" w:rsidRPr="00C1461C" w:rsidRDefault="000666C0" w:rsidP="00D0163C">
      <w:pPr>
        <w:numPr>
          <w:ilvl w:val="0"/>
          <w:numId w:val="54"/>
        </w:num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r w:rsidRPr="00C1461C">
        <w:rPr>
          <w:rFonts w:eastAsia="Times New Roman" w:cs="Arial"/>
        </w:rPr>
        <w:t xml:space="preserve">No active warrants or pending charges on any staff assigned to this contract. </w:t>
      </w:r>
    </w:p>
    <w:p w14:paraId="41993922" w14:textId="77777777" w:rsidR="000666C0" w:rsidRPr="00C1461C" w:rsidRDefault="000666C0" w:rsidP="000666C0">
      <w:p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p>
    <w:p w14:paraId="2E31B790" w14:textId="77777777" w:rsidR="000666C0" w:rsidRPr="00C1461C" w:rsidRDefault="000666C0" w:rsidP="00D0163C">
      <w:pPr>
        <w:numPr>
          <w:ilvl w:val="0"/>
          <w:numId w:val="54"/>
        </w:num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r w:rsidRPr="00C1461C">
        <w:rPr>
          <w:rFonts w:eastAsia="Times New Roman" w:cs="Arial"/>
        </w:rPr>
        <w:t>MDOC reserves the right to approve, decline, or remove Contractor and subcontractor staff from providing services on this Contract.</w:t>
      </w:r>
    </w:p>
    <w:p w14:paraId="445BE82D" w14:textId="77777777" w:rsidR="000666C0" w:rsidRPr="00C1461C" w:rsidRDefault="000666C0" w:rsidP="000666C0">
      <w:p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p>
    <w:p w14:paraId="14E6F086" w14:textId="77777777" w:rsidR="000666C0" w:rsidRPr="00C1461C" w:rsidRDefault="000666C0" w:rsidP="00D0163C">
      <w:pPr>
        <w:numPr>
          <w:ilvl w:val="0"/>
          <w:numId w:val="54"/>
        </w:num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r w:rsidRPr="00C1461C">
        <w:rPr>
          <w:rFonts w:eastAsia="Times New Roman" w:cs="Arial"/>
        </w:rPr>
        <w:t>Not under investigation or under disciplinary action of the Michigan Department of Licensing and Regulatory Affairs.</w:t>
      </w:r>
    </w:p>
    <w:p w14:paraId="7AA606EA" w14:textId="77777777" w:rsidR="000666C0" w:rsidRPr="00C1461C" w:rsidRDefault="000666C0" w:rsidP="000666C0">
      <w:pPr>
        <w:tabs>
          <w:tab w:val="left" w:pos="0"/>
          <w:tab w:val="left" w:pos="81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highlight w:val="yellow"/>
        </w:rPr>
      </w:pPr>
    </w:p>
    <w:p w14:paraId="4E642EBA" w14:textId="77777777" w:rsidR="000666C0" w:rsidRPr="00C1461C" w:rsidRDefault="000666C0" w:rsidP="00D0163C">
      <w:pPr>
        <w:numPr>
          <w:ilvl w:val="0"/>
          <w:numId w:val="54"/>
        </w:numPr>
        <w:tabs>
          <w:tab w:val="left" w:pos="810"/>
        </w:tabs>
        <w:spacing w:after="0" w:line="240" w:lineRule="auto"/>
        <w:ind w:left="720" w:hanging="720"/>
        <w:rPr>
          <w:rFonts w:eastAsia="Times New Roman" w:cs="Arial"/>
        </w:rPr>
      </w:pPr>
      <w:r w:rsidRPr="00C1461C">
        <w:rPr>
          <w:rFonts w:eastAsia="Times New Roman" w:cs="Arial"/>
        </w:rPr>
        <w:t>Has not engaged in sexual abuse in a prison, jail, lockup, community confinement facility, juvenile facility or other institution as defined in 42 U.S.C. 1997.</w:t>
      </w:r>
    </w:p>
    <w:p w14:paraId="746168D0" w14:textId="77777777" w:rsidR="000666C0" w:rsidRPr="00C1461C" w:rsidRDefault="000666C0" w:rsidP="000666C0">
      <w:pPr>
        <w:tabs>
          <w:tab w:val="left" w:pos="720"/>
          <w:tab w:val="left" w:pos="810"/>
        </w:tabs>
        <w:spacing w:after="0" w:line="240" w:lineRule="auto"/>
        <w:ind w:left="720" w:hanging="720"/>
        <w:rPr>
          <w:rFonts w:eastAsia="Times New Roman" w:cs="Arial"/>
        </w:rPr>
      </w:pPr>
    </w:p>
    <w:p w14:paraId="57FEEC32" w14:textId="77777777" w:rsidR="000666C0" w:rsidRPr="00C1461C" w:rsidRDefault="000666C0" w:rsidP="00D0163C">
      <w:pPr>
        <w:numPr>
          <w:ilvl w:val="0"/>
          <w:numId w:val="54"/>
        </w:numPr>
        <w:tabs>
          <w:tab w:val="left" w:pos="720"/>
          <w:tab w:val="left" w:pos="810"/>
        </w:tabs>
        <w:spacing w:after="0" w:line="240" w:lineRule="auto"/>
        <w:ind w:left="720" w:hanging="720"/>
        <w:rPr>
          <w:rFonts w:eastAsia="Times New Roman" w:cs="Arial"/>
        </w:rPr>
      </w:pPr>
      <w:r w:rsidRPr="00C1461C">
        <w:rPr>
          <w:rFonts w:eastAsia="Times New Roman" w:cs="Arial"/>
        </w:rPr>
        <w:t>Has not been convicted of engaging in, attempting to engage in or conspiracy to engage in sexual activity facilitated by force, overt or implied threats of force or coercion, or if the victim did not consent or was unable to consent or refuse.</w:t>
      </w:r>
    </w:p>
    <w:p w14:paraId="69B82516" w14:textId="77777777" w:rsidR="000666C0" w:rsidRPr="00C1461C" w:rsidRDefault="000666C0" w:rsidP="000666C0">
      <w:pPr>
        <w:tabs>
          <w:tab w:val="left" w:pos="810"/>
        </w:tabs>
        <w:spacing w:after="0"/>
        <w:ind w:left="720" w:hanging="720"/>
        <w:contextualSpacing/>
        <w:rPr>
          <w:rFonts w:cs="Arial"/>
        </w:rPr>
      </w:pPr>
    </w:p>
    <w:p w14:paraId="58739E8C" w14:textId="77777777" w:rsidR="000666C0" w:rsidRPr="00C1461C" w:rsidRDefault="000666C0" w:rsidP="00D0163C">
      <w:pPr>
        <w:numPr>
          <w:ilvl w:val="0"/>
          <w:numId w:val="54"/>
        </w:numPr>
        <w:tabs>
          <w:tab w:val="left" w:pos="720"/>
          <w:tab w:val="left" w:pos="810"/>
        </w:tabs>
        <w:spacing w:after="0" w:line="240" w:lineRule="auto"/>
        <w:ind w:left="720" w:hanging="720"/>
        <w:rPr>
          <w:rFonts w:eastAsia="Times New Roman" w:cs="Arial"/>
        </w:rPr>
      </w:pPr>
      <w:proofErr w:type="gramStart"/>
      <w:r w:rsidRPr="00C1461C">
        <w:rPr>
          <w:rFonts w:eastAsia="Times New Roman" w:cs="Arial"/>
        </w:rPr>
        <w:t>Has</w:t>
      </w:r>
      <w:proofErr w:type="gramEnd"/>
      <w:r w:rsidRPr="00C1461C">
        <w:rPr>
          <w:rFonts w:eastAsia="Times New Roman" w:cs="Arial"/>
        </w:rPr>
        <w:t xml:space="preserve"> not been civilly or administratively adjudicated to </w:t>
      </w:r>
      <w:proofErr w:type="gramStart"/>
      <w:r w:rsidRPr="00C1461C">
        <w:rPr>
          <w:rFonts w:eastAsia="Times New Roman" w:cs="Arial"/>
        </w:rPr>
        <w:t>have</w:t>
      </w:r>
      <w:proofErr w:type="gramEnd"/>
      <w:r w:rsidRPr="00C1461C">
        <w:rPr>
          <w:rFonts w:eastAsia="Times New Roman" w:cs="Arial"/>
        </w:rPr>
        <w:t xml:space="preserve"> engaged in the activity described in Number E. above.</w:t>
      </w:r>
    </w:p>
    <w:p w14:paraId="66964DBA" w14:textId="77777777" w:rsidR="000666C0" w:rsidRPr="00C1461C" w:rsidRDefault="000666C0" w:rsidP="000666C0">
      <w:pPr>
        <w:tabs>
          <w:tab w:val="left" w:pos="810"/>
        </w:tabs>
        <w:spacing w:after="0"/>
        <w:ind w:left="720" w:hanging="720"/>
        <w:contextualSpacing/>
        <w:rPr>
          <w:rFonts w:cs="Arial"/>
          <w:highlight w:val="yellow"/>
        </w:rPr>
      </w:pPr>
    </w:p>
    <w:p w14:paraId="2F30D5DA" w14:textId="77777777" w:rsidR="000666C0" w:rsidRPr="00C1461C" w:rsidRDefault="000666C0" w:rsidP="00D0163C">
      <w:pPr>
        <w:numPr>
          <w:ilvl w:val="0"/>
          <w:numId w:val="54"/>
        </w:numPr>
        <w:tabs>
          <w:tab w:val="left" w:pos="810"/>
        </w:tabs>
        <w:spacing w:after="0" w:line="240" w:lineRule="auto"/>
        <w:ind w:left="720" w:hanging="720"/>
        <w:rPr>
          <w:rFonts w:eastAsia="Times New Roman" w:cs="Arial"/>
        </w:rPr>
      </w:pPr>
      <w:r w:rsidRPr="00C1461C">
        <w:rPr>
          <w:rFonts w:eastAsia="Times New Roman" w:cs="Arial"/>
        </w:rPr>
        <w:t xml:space="preserve">The MDOC may investigate the Contractor/subcontractor’s personnel before they may have access to MDOC facilities and systems. The scope of the background check is at the discretion of the </w:t>
      </w:r>
      <w:proofErr w:type="gramStart"/>
      <w:r w:rsidRPr="00C1461C">
        <w:rPr>
          <w:rFonts w:eastAsia="Times New Roman" w:cs="Arial"/>
        </w:rPr>
        <w:t>MDOC</w:t>
      </w:r>
      <w:proofErr w:type="gramEnd"/>
      <w:r w:rsidRPr="00C1461C">
        <w:rPr>
          <w:rFonts w:eastAsia="Times New Roman" w:cs="Arial"/>
        </w:rPr>
        <w:t xml:space="preserve"> and the results will be used to determine Contractor/Subcontractor’s personnel eligibility for working within MDOC facilities and systems. The investigations will include Michigan State Police Background checks (ICHAT) and the Law Enforcement Information Network (LEIN) and may include the National Crime Information Center (NCIC).  Proposed Contractor/subcontractor personnel may be required to complete and submit </w:t>
      </w:r>
      <w:proofErr w:type="gramStart"/>
      <w:r w:rsidRPr="00C1461C">
        <w:rPr>
          <w:rFonts w:eastAsia="Times New Roman" w:cs="Arial"/>
        </w:rPr>
        <w:t>an</w:t>
      </w:r>
      <w:proofErr w:type="gramEnd"/>
      <w:r w:rsidRPr="00C1461C">
        <w:rPr>
          <w:rFonts w:eastAsia="Times New Roman" w:cs="Arial"/>
        </w:rPr>
        <w:t xml:space="preserve"> Rl-8 Fingerprint Card for the NCIC Fingerprint Check. Any request for background checks will be initiated by the MDOC and will be reasonably related to the type of work requested.</w:t>
      </w:r>
    </w:p>
    <w:p w14:paraId="7F88DAA4" w14:textId="77777777" w:rsidR="000666C0" w:rsidRPr="00C1461C" w:rsidRDefault="000666C0" w:rsidP="000666C0">
      <w:pPr>
        <w:tabs>
          <w:tab w:val="left" w:pos="0"/>
          <w:tab w:val="left" w:pos="81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rPr>
          <w:rFonts w:eastAsia="Times New Roman" w:cs="Arial"/>
        </w:rPr>
      </w:pPr>
    </w:p>
    <w:p w14:paraId="4038CC99" w14:textId="77777777" w:rsidR="000666C0" w:rsidRPr="00C1461C" w:rsidRDefault="000666C0" w:rsidP="00D0163C">
      <w:pPr>
        <w:numPr>
          <w:ilvl w:val="0"/>
          <w:numId w:val="54"/>
        </w:numPr>
        <w:tabs>
          <w:tab w:val="left" w:pos="810"/>
        </w:tabs>
        <w:spacing w:after="0" w:line="240" w:lineRule="auto"/>
        <w:ind w:left="720" w:hanging="720"/>
        <w:rPr>
          <w:rFonts w:cs="Arial"/>
        </w:rPr>
      </w:pPr>
      <w:r w:rsidRPr="00C1461C">
        <w:rPr>
          <w:rFonts w:eastAsia="Times New Roman" w:cs="Arial"/>
        </w:rPr>
        <w:t xml:space="preserve">The Contractor’s/subcontractor’s personnel must be LEIN cleared and received written approval from the MDOC’s Program Manager, Contract Manager, or designee initially and annually by MDOC prior to any work with MDOC offenders.  </w:t>
      </w:r>
      <w:r w:rsidRPr="00C1461C">
        <w:rPr>
          <w:rFonts w:cs="Arial"/>
        </w:rPr>
        <w:t>Any Contractor/subcontractor staff with an identified felony conviction must receive approval through the MDOC Deputy Director or designee.</w:t>
      </w:r>
    </w:p>
    <w:p w14:paraId="5E0DEFB5" w14:textId="77777777" w:rsidR="000666C0" w:rsidRPr="00C1461C" w:rsidRDefault="000666C0" w:rsidP="000666C0">
      <w:pPr>
        <w:tabs>
          <w:tab w:val="left" w:pos="810"/>
        </w:tabs>
        <w:spacing w:after="0"/>
        <w:ind w:left="720"/>
        <w:contextualSpacing/>
        <w:rPr>
          <w:rFonts w:cs="Arial"/>
        </w:rPr>
      </w:pPr>
    </w:p>
    <w:p w14:paraId="57B1E2B2" w14:textId="5819D960" w:rsidR="000666C0" w:rsidRPr="00C1461C" w:rsidRDefault="000666C0" w:rsidP="00D0163C">
      <w:pPr>
        <w:numPr>
          <w:ilvl w:val="0"/>
          <w:numId w:val="54"/>
        </w:numPr>
        <w:tabs>
          <w:tab w:val="left" w:pos="0"/>
          <w:tab w:val="left" w:pos="81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rPr>
      </w:pPr>
      <w:r w:rsidRPr="00C1461C">
        <w:rPr>
          <w:rFonts w:eastAsia="Times New Roman" w:cs="Arial"/>
        </w:rPr>
        <w:t xml:space="preserve">A completed LEIN form for each staff assigned to the contract must be sent to </w:t>
      </w:r>
      <w:r w:rsidRPr="000666C0">
        <w:rPr>
          <w:rFonts w:eastAsia="Times New Roman" w:cs="Arial"/>
        </w:rPr>
        <w:t xml:space="preserve">the </w:t>
      </w:r>
      <w:hyperlink r:id="rId35" w:history="1">
        <w:r w:rsidRPr="000666C0">
          <w:rPr>
            <w:rStyle w:val="Hyperlink"/>
            <w:rFonts w:cs="Arial"/>
          </w:rPr>
          <w:t>MDOC-IntegratedCare-LEINS@michigan.gov</w:t>
        </w:r>
      </w:hyperlink>
      <w:r w:rsidRPr="000666C0">
        <w:rPr>
          <w:rFonts w:cs="Arial"/>
        </w:rPr>
        <w:t xml:space="preserve">  </w:t>
      </w:r>
      <w:r w:rsidRPr="000666C0">
        <w:rPr>
          <w:rFonts w:eastAsia="Times New Roman" w:cs="Arial"/>
        </w:rPr>
        <w:t>and approved by MDOC prior to</w:t>
      </w:r>
      <w:r w:rsidRPr="00C1461C">
        <w:rPr>
          <w:rFonts w:eastAsia="Times New Roman" w:cs="Arial"/>
        </w:rPr>
        <w:t xml:space="preserve"> Contractor/subcontractor’s personnel working with MDOC offenders and annually following approval.  There is no cost associated with the LEIN.  The LEIN form will be provided to the Contract awardee(s).   </w:t>
      </w:r>
    </w:p>
    <w:p w14:paraId="5E52AEBD" w14:textId="77777777" w:rsidR="000666C0" w:rsidRPr="00C1461C" w:rsidRDefault="000666C0" w:rsidP="000666C0">
      <w:pPr>
        <w:tabs>
          <w:tab w:val="left" w:pos="0"/>
          <w:tab w:val="left" w:pos="81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rPr>
          <w:rFonts w:eastAsia="Times New Roman" w:cs="Arial"/>
          <w:highlight w:val="yellow"/>
        </w:rPr>
      </w:pPr>
    </w:p>
    <w:p w14:paraId="3E426A95" w14:textId="77777777" w:rsidR="000666C0" w:rsidRPr="000666C0" w:rsidRDefault="000666C0" w:rsidP="00D0163C">
      <w:pPr>
        <w:pStyle w:val="ListParagraph"/>
        <w:widowControl w:val="0"/>
        <w:numPr>
          <w:ilvl w:val="0"/>
          <w:numId w:val="54"/>
        </w:numPr>
        <w:tabs>
          <w:tab w:val="left" w:pos="1200"/>
        </w:tabs>
        <w:autoSpaceDE w:val="0"/>
        <w:autoSpaceDN w:val="0"/>
        <w:spacing w:after="0" w:line="240" w:lineRule="auto"/>
        <w:ind w:left="720" w:hanging="720"/>
        <w:contextualSpacing w:val="0"/>
        <w:rPr>
          <w:rFonts w:ascii="Aptos" w:eastAsia="Times New Roman" w:hAnsi="Aptos" w:cs="Arial"/>
          <w:kern w:val="2"/>
          <w14:ligatures w14:val="standardContextual"/>
        </w:rPr>
      </w:pPr>
      <w:r w:rsidRPr="000666C0">
        <w:rPr>
          <w:rFonts w:ascii="Aptos" w:eastAsia="Times New Roman" w:hAnsi="Aptos" w:cs="Arial"/>
          <w:kern w:val="2"/>
          <w14:ligatures w14:val="standardContextual"/>
        </w:rPr>
        <w:t xml:space="preserve">The Contractor must conduct a background check on subcontractor staff that provide direct services to offenders (prisoner, parolee, probationer), handle or may have access to offender records, or </w:t>
      </w:r>
      <w:proofErr w:type="gramStart"/>
      <w:r w:rsidRPr="000666C0">
        <w:rPr>
          <w:rFonts w:ascii="Aptos" w:eastAsia="Times New Roman" w:hAnsi="Aptos" w:cs="Arial"/>
          <w:kern w:val="2"/>
          <w14:ligatures w14:val="standardContextual"/>
        </w:rPr>
        <w:t>provides</w:t>
      </w:r>
      <w:proofErr w:type="gramEnd"/>
      <w:r w:rsidRPr="000666C0">
        <w:rPr>
          <w:rFonts w:ascii="Aptos" w:eastAsia="Times New Roman" w:hAnsi="Aptos" w:cs="Arial"/>
          <w:kern w:val="2"/>
          <w14:ligatures w14:val="standardContextual"/>
        </w:rPr>
        <w:t xml:space="preserve"> supervisory services to staff performing these functions, at the start of the contract and annually thereafter. The background check must include the Michigan State Police Internal Criminal History Access Tool (ICHAT), or the municipal/federal equivalent. The Contractor must report back to the MDOC Contract Manager, or designee, any findings for final consideration. The Contractor must maintain a copy of the background check(s) for auditing purposes.</w:t>
      </w:r>
    </w:p>
    <w:p w14:paraId="580E48B0" w14:textId="77777777" w:rsidR="000666C0" w:rsidRDefault="000666C0" w:rsidP="000666C0">
      <w:pPr>
        <w:pStyle w:val="ListParagraph"/>
        <w:spacing w:after="0"/>
        <w:rPr>
          <w:rFonts w:cs="Arial"/>
        </w:rPr>
      </w:pPr>
    </w:p>
    <w:p w14:paraId="25066DF7" w14:textId="5B701592" w:rsidR="000666C0" w:rsidRPr="00C1461C" w:rsidRDefault="000666C0" w:rsidP="00D0163C">
      <w:pPr>
        <w:numPr>
          <w:ilvl w:val="0"/>
          <w:numId w:val="54"/>
        </w:numPr>
        <w:tabs>
          <w:tab w:val="left" w:pos="0"/>
          <w:tab w:val="left" w:pos="81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cs="Arial"/>
        </w:rPr>
      </w:pPr>
      <w:r w:rsidRPr="00C1461C">
        <w:rPr>
          <w:rFonts w:cs="Arial"/>
        </w:rPr>
        <w:t xml:space="preserve">The Contractor/subcontractor must document if a Contractor/subcontractor’s personnel assigned to the Contract is related to or acquainted with an offender incarcerated and under the jurisdiction of the MDOC.  For Contractor/subcontractor’s personnel who are </w:t>
      </w:r>
      <w:r w:rsidRPr="00C1461C">
        <w:rPr>
          <w:rFonts w:cs="Arial"/>
        </w:rPr>
        <w:lastRenderedPageBreak/>
        <w:t>related to, have a relationship with, contacted or is in contact with and/or are acquainted with an offender, the Contractor’s/subcontractor’s staff member must complete the Offender Contact Disclosure for Contractors and submit it to the MDOC Program Manager or designee.  The Contractor must ensure its personnel and subcontractor’s personnel complete the form and notify the MDOC Program Manager of any changes throughout the contract term.</w:t>
      </w:r>
    </w:p>
    <w:p w14:paraId="02B56664" w14:textId="77777777" w:rsidR="000666C0" w:rsidRPr="00C1461C" w:rsidRDefault="000666C0" w:rsidP="000666C0">
      <w:pPr>
        <w:tabs>
          <w:tab w:val="left" w:pos="0"/>
          <w:tab w:val="left" w:pos="81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720" w:hanging="720"/>
        <w:rPr>
          <w:rFonts w:eastAsia="Times New Roman" w:cs="Arial"/>
          <w:highlight w:val="yellow"/>
        </w:rPr>
      </w:pPr>
    </w:p>
    <w:p w14:paraId="0425ACA6" w14:textId="77777777" w:rsidR="000666C0" w:rsidRPr="00C1461C" w:rsidRDefault="000666C0" w:rsidP="00D0163C">
      <w:pPr>
        <w:numPr>
          <w:ilvl w:val="0"/>
          <w:numId w:val="54"/>
        </w:numPr>
        <w:shd w:val="clear" w:color="auto" w:fill="FFFFFF"/>
        <w:tabs>
          <w:tab w:val="left" w:pos="810"/>
          <w:tab w:val="left" w:pos="5599"/>
        </w:tabs>
        <w:spacing w:after="0" w:line="240" w:lineRule="auto"/>
        <w:ind w:left="720" w:hanging="720"/>
        <w:rPr>
          <w:rFonts w:cs="Arial"/>
          <w:color w:val="000000"/>
        </w:rPr>
      </w:pPr>
      <w:r w:rsidRPr="00C1461C">
        <w:rPr>
          <w:rFonts w:cs="Arial"/>
          <w:color w:val="000000"/>
        </w:rPr>
        <w:t>The Contractor/subcontractor’s personnel will be required to enter State facilities.  The State may require the Contractor/subcontractor’s personnel to wear State-issued identification badges.</w:t>
      </w:r>
    </w:p>
    <w:p w14:paraId="345D1720" w14:textId="77777777" w:rsidR="000666C0" w:rsidRPr="00C1461C" w:rsidRDefault="000666C0" w:rsidP="000666C0">
      <w:pPr>
        <w:tabs>
          <w:tab w:val="left" w:pos="810"/>
        </w:tabs>
        <w:spacing w:after="0"/>
        <w:ind w:left="720"/>
        <w:contextualSpacing/>
        <w:rPr>
          <w:rFonts w:eastAsia="Times New Roman" w:cs="Arial"/>
          <w:b/>
          <w:bCs/>
          <w:iCs/>
          <w:color w:val="000000"/>
          <w:highlight w:val="yellow"/>
        </w:rPr>
      </w:pPr>
    </w:p>
    <w:p w14:paraId="724D07A5" w14:textId="77777777" w:rsidR="000666C0" w:rsidRPr="00C1461C" w:rsidRDefault="000666C0" w:rsidP="00D0163C">
      <w:pPr>
        <w:numPr>
          <w:ilvl w:val="0"/>
          <w:numId w:val="54"/>
        </w:numPr>
        <w:shd w:val="clear" w:color="auto" w:fill="FFFFFF"/>
        <w:tabs>
          <w:tab w:val="left" w:pos="810"/>
          <w:tab w:val="left" w:pos="5599"/>
        </w:tabs>
        <w:spacing w:after="0" w:line="240" w:lineRule="auto"/>
        <w:ind w:left="720" w:hanging="720"/>
        <w:rPr>
          <w:rFonts w:eastAsia="Times New Roman" w:cs="Arial"/>
          <w:b/>
          <w:bCs/>
          <w:iCs/>
          <w:color w:val="000000"/>
        </w:rPr>
      </w:pPr>
      <w:r w:rsidRPr="00C1461C">
        <w:rPr>
          <w:rFonts w:eastAsia="Times New Roman" w:cs="Arial"/>
          <w:bCs/>
          <w:iCs/>
          <w:color w:val="000000"/>
        </w:rPr>
        <w:t>The Contractor/subcontractor’s personnel must anticipate delays when visiting any correctional facility due to issues within the facility.</w:t>
      </w:r>
    </w:p>
    <w:p w14:paraId="102B3E84" w14:textId="77777777" w:rsidR="000666C0" w:rsidRPr="00C1461C" w:rsidRDefault="000666C0" w:rsidP="000666C0">
      <w:pPr>
        <w:pStyle w:val="ListParagraph"/>
        <w:tabs>
          <w:tab w:val="left" w:pos="810"/>
        </w:tabs>
        <w:spacing w:after="0"/>
        <w:rPr>
          <w:rFonts w:ascii="Aptos" w:eastAsia="Times New Roman" w:hAnsi="Aptos" w:cs="Arial"/>
          <w:b/>
          <w:bCs/>
          <w:iCs/>
          <w:color w:val="000000"/>
        </w:rPr>
      </w:pPr>
    </w:p>
    <w:p w14:paraId="660A09AB" w14:textId="3A7DF3EC" w:rsidR="000666C0" w:rsidRPr="00C1461C" w:rsidRDefault="000666C0" w:rsidP="00D0163C">
      <w:pPr>
        <w:numPr>
          <w:ilvl w:val="0"/>
          <w:numId w:val="54"/>
        </w:numPr>
        <w:tabs>
          <w:tab w:val="left" w:pos="810"/>
        </w:tabs>
        <w:spacing w:after="0" w:line="276" w:lineRule="auto"/>
        <w:ind w:left="720" w:hanging="720"/>
        <w:rPr>
          <w:rFonts w:cs="Arial"/>
        </w:rPr>
      </w:pPr>
      <w:r w:rsidRPr="00C1461C">
        <w:rPr>
          <w:rFonts w:cs="Arial"/>
        </w:rPr>
        <w:t>The Contractor/subcontractor’s personnel must comply with the State's security and acceptable use policies for State IT equipment and resources.</w:t>
      </w:r>
      <w:r w:rsidR="00462499">
        <w:rPr>
          <w:rFonts w:cs="Arial"/>
        </w:rPr>
        <w:t xml:space="preserve">  Con</w:t>
      </w:r>
      <w:r w:rsidRPr="00C1461C">
        <w:rPr>
          <w:rFonts w:cs="Arial"/>
        </w:rPr>
        <w:t>tractor/subcontractor personnel must also agree to the State's security and acceptable use policies before the Contractor/subcontractor personnel will be accepted as a resource to perform work for the State. The Contractor must present these documents to prospective Contractor/subcontractor personnel before the Contractor/subcontractor presents the individual to the State as a proposed resource. Contractor/subcontractor personnel must comply with all physical security procedures in place within the facilities where they are working.</w:t>
      </w:r>
    </w:p>
    <w:p w14:paraId="2A21DC69" w14:textId="77777777" w:rsidR="000666C0" w:rsidRPr="00C1461C" w:rsidRDefault="000666C0" w:rsidP="000666C0">
      <w:pPr>
        <w:tabs>
          <w:tab w:val="left" w:pos="810"/>
        </w:tabs>
        <w:spacing w:after="0" w:line="240" w:lineRule="auto"/>
        <w:ind w:left="720" w:hanging="720"/>
        <w:contextualSpacing/>
        <w:rPr>
          <w:rFonts w:eastAsia="Times New Roman" w:cs="Arial"/>
        </w:rPr>
      </w:pPr>
    </w:p>
    <w:p w14:paraId="70116236" w14:textId="77777777" w:rsidR="000666C0" w:rsidRPr="00C1461C" w:rsidRDefault="000666C0" w:rsidP="00D0163C">
      <w:pPr>
        <w:numPr>
          <w:ilvl w:val="0"/>
          <w:numId w:val="54"/>
        </w:numPr>
        <w:tabs>
          <w:tab w:val="left" w:pos="810"/>
        </w:tabs>
        <w:spacing w:after="0" w:line="276" w:lineRule="auto"/>
        <w:ind w:left="720" w:hanging="720"/>
        <w:rPr>
          <w:rFonts w:cs="Arial"/>
          <w:strike/>
        </w:rPr>
      </w:pPr>
      <w:r w:rsidRPr="00C1461C">
        <w:rPr>
          <w:rFonts w:cs="Arial"/>
        </w:rPr>
        <w:t>The MDOC reserves the right to deny access to any correctional facility to anyone who fails to comply with any applicable State, Federal, or local law</w:t>
      </w:r>
      <w:proofErr w:type="gramStart"/>
      <w:r w:rsidRPr="00C1461C">
        <w:rPr>
          <w:rFonts w:cs="Arial"/>
        </w:rPr>
        <w:t>, ordinance</w:t>
      </w:r>
      <w:proofErr w:type="gramEnd"/>
      <w:r w:rsidRPr="00C1461C">
        <w:rPr>
          <w:rFonts w:cs="Arial"/>
        </w:rPr>
        <w:t xml:space="preserve"> or regulation or whose presence may compromise the security of the facility, its offenders, or staff.  Weapons, alcoholic beverages, poison, prescription drugs and controlled substances without written certification of needs from a licensed physician (does not include medical supplies for the facility), cellular devices, cameras, and audio or visual recording devices are prohibited from being brought into all MDOC correctional facilities.  Tobacco products and smoking also are prohibited both inside a correctional facility and on facility grounds except as specifically authorized by MDOC policy.  Wardens may prohibit other items from being brought into their respective correctional facilities.  </w:t>
      </w:r>
    </w:p>
    <w:p w14:paraId="65F1A90D" w14:textId="77777777" w:rsidR="000666C0" w:rsidRPr="00C1461C" w:rsidRDefault="000666C0" w:rsidP="000666C0">
      <w:pPr>
        <w:tabs>
          <w:tab w:val="left" w:pos="810"/>
        </w:tabs>
        <w:spacing w:after="0" w:line="240" w:lineRule="auto"/>
        <w:ind w:left="720" w:hanging="720"/>
        <w:rPr>
          <w:rFonts w:cs="Arial"/>
          <w:strike/>
        </w:rPr>
      </w:pPr>
    </w:p>
    <w:p w14:paraId="02EF463F" w14:textId="77777777" w:rsidR="000666C0" w:rsidRPr="00C1461C" w:rsidRDefault="000666C0" w:rsidP="00D0163C">
      <w:pPr>
        <w:numPr>
          <w:ilvl w:val="0"/>
          <w:numId w:val="54"/>
        </w:numPr>
        <w:tabs>
          <w:tab w:val="left" w:pos="0"/>
          <w:tab w:val="left" w:pos="720"/>
          <w:tab w:val="left" w:pos="810"/>
          <w:tab w:val="left" w:pos="2880"/>
          <w:tab w:val="left" w:pos="3600"/>
          <w:tab w:val="left" w:pos="4320"/>
          <w:tab w:val="left" w:pos="5040"/>
          <w:tab w:val="left" w:pos="5760"/>
          <w:tab w:val="left" w:pos="6480"/>
          <w:tab w:val="left" w:pos="7200"/>
          <w:tab w:val="left" w:pos="7920"/>
          <w:tab w:val="left" w:pos="8640"/>
        </w:tabs>
        <w:spacing w:after="0" w:line="276" w:lineRule="auto"/>
        <w:ind w:left="720" w:hanging="720"/>
        <w:contextualSpacing/>
        <w:rPr>
          <w:rFonts w:eastAsia="Times New Roman" w:cs="Arial"/>
        </w:rPr>
      </w:pPr>
      <w:r w:rsidRPr="00C1461C">
        <w:rPr>
          <w:rFonts w:eastAsia="Times New Roman" w:cs="Arial"/>
        </w:rPr>
        <w:t xml:space="preserve">Security is the facility’s first </w:t>
      </w:r>
      <w:proofErr w:type="gramStart"/>
      <w:r w:rsidRPr="00C1461C">
        <w:rPr>
          <w:rFonts w:eastAsia="Times New Roman" w:cs="Arial"/>
        </w:rPr>
        <w:t>priority</w:t>
      </w:r>
      <w:proofErr w:type="gramEnd"/>
      <w:r w:rsidRPr="00C1461C">
        <w:rPr>
          <w:rFonts w:eastAsia="Times New Roman" w:cs="Arial"/>
        </w:rPr>
        <w:t xml:space="preserve"> and the Contractor/subcontractor and its personnel must be responsive and respectful of these needs. </w:t>
      </w:r>
    </w:p>
    <w:p w14:paraId="30668F4B" w14:textId="77777777" w:rsidR="000666C0" w:rsidRPr="00C1461C" w:rsidRDefault="000666C0" w:rsidP="000666C0">
      <w:pPr>
        <w:tabs>
          <w:tab w:val="left" w:pos="0"/>
          <w:tab w:val="left" w:pos="720"/>
          <w:tab w:val="left" w:pos="810"/>
          <w:tab w:val="left" w:pos="2880"/>
          <w:tab w:val="left" w:pos="3600"/>
          <w:tab w:val="left" w:pos="4320"/>
          <w:tab w:val="left" w:pos="5040"/>
          <w:tab w:val="left" w:pos="5760"/>
          <w:tab w:val="left" w:pos="6480"/>
          <w:tab w:val="left" w:pos="7200"/>
          <w:tab w:val="left" w:pos="7920"/>
          <w:tab w:val="left" w:pos="8640"/>
        </w:tabs>
        <w:spacing w:after="0"/>
        <w:ind w:left="720"/>
        <w:contextualSpacing/>
        <w:rPr>
          <w:rFonts w:eastAsia="Times New Roman" w:cs="Arial"/>
        </w:rPr>
      </w:pPr>
    </w:p>
    <w:p w14:paraId="6993F0C2" w14:textId="77777777" w:rsidR="000666C0" w:rsidRPr="00C1461C" w:rsidRDefault="000666C0" w:rsidP="00D0163C">
      <w:pPr>
        <w:numPr>
          <w:ilvl w:val="0"/>
          <w:numId w:val="54"/>
        </w:numPr>
        <w:tabs>
          <w:tab w:val="left" w:pos="0"/>
          <w:tab w:val="left" w:pos="810"/>
          <w:tab w:val="left" w:pos="2880"/>
          <w:tab w:val="left" w:pos="3600"/>
          <w:tab w:val="left" w:pos="4320"/>
          <w:tab w:val="left" w:pos="5040"/>
          <w:tab w:val="left" w:pos="5760"/>
          <w:tab w:val="left" w:pos="6480"/>
          <w:tab w:val="left" w:pos="7200"/>
          <w:tab w:val="left" w:pos="7920"/>
          <w:tab w:val="left" w:pos="8640"/>
        </w:tabs>
        <w:spacing w:after="0" w:line="276" w:lineRule="auto"/>
        <w:ind w:left="720" w:hanging="720"/>
        <w:rPr>
          <w:rFonts w:cs="Arial"/>
        </w:rPr>
      </w:pPr>
      <w:r w:rsidRPr="00C1461C">
        <w:rPr>
          <w:rFonts w:cs="Arial"/>
        </w:rPr>
        <w:t xml:space="preserve">The Contractor/subcontractor and its personnel must comply with and cooperate with all correctional facility rules, procedures and processes as well as state and federal laws. Contractor/subcontractor personnel must ensure that they are complying with all facility </w:t>
      </w:r>
      <w:r w:rsidRPr="00C1461C">
        <w:rPr>
          <w:rFonts w:cs="Arial"/>
        </w:rPr>
        <w:lastRenderedPageBreak/>
        <w:t xml:space="preserve">rules and regulations including, but not limited to, dress code and items allowed to be possessed. </w:t>
      </w:r>
    </w:p>
    <w:p w14:paraId="6B884260" w14:textId="77777777" w:rsidR="000666C0" w:rsidRPr="00C1461C" w:rsidRDefault="000666C0" w:rsidP="000666C0">
      <w:pPr>
        <w:tabs>
          <w:tab w:val="left" w:pos="0"/>
          <w:tab w:val="left" w:pos="810"/>
          <w:tab w:val="left" w:pos="2880"/>
          <w:tab w:val="left" w:pos="3600"/>
          <w:tab w:val="left" w:pos="4320"/>
          <w:tab w:val="left" w:pos="5040"/>
          <w:tab w:val="left" w:pos="5760"/>
          <w:tab w:val="left" w:pos="6480"/>
          <w:tab w:val="left" w:pos="7200"/>
          <w:tab w:val="left" w:pos="7920"/>
          <w:tab w:val="left" w:pos="8640"/>
        </w:tabs>
        <w:spacing w:after="0"/>
        <w:ind w:left="720" w:hanging="720"/>
        <w:rPr>
          <w:rFonts w:cs="Arial"/>
          <w:highlight w:val="yellow"/>
        </w:rPr>
      </w:pPr>
    </w:p>
    <w:p w14:paraId="65675F66" w14:textId="77777777" w:rsidR="000666C0" w:rsidRPr="00C1461C" w:rsidRDefault="000666C0" w:rsidP="00D0163C">
      <w:pPr>
        <w:numPr>
          <w:ilvl w:val="0"/>
          <w:numId w:val="54"/>
        </w:numPr>
        <w:tabs>
          <w:tab w:val="left" w:pos="0"/>
          <w:tab w:val="left" w:pos="810"/>
          <w:tab w:val="left" w:pos="2880"/>
          <w:tab w:val="left" w:pos="3600"/>
          <w:tab w:val="left" w:pos="4320"/>
          <w:tab w:val="left" w:pos="5040"/>
          <w:tab w:val="left" w:pos="5760"/>
          <w:tab w:val="left" w:pos="6480"/>
          <w:tab w:val="left" w:pos="7200"/>
          <w:tab w:val="left" w:pos="7920"/>
          <w:tab w:val="left" w:pos="8640"/>
        </w:tabs>
        <w:spacing w:after="0" w:line="276" w:lineRule="auto"/>
        <w:ind w:left="720" w:hanging="720"/>
        <w:rPr>
          <w:rFonts w:cs="Arial"/>
        </w:rPr>
      </w:pPr>
      <w:r w:rsidRPr="00C1461C">
        <w:rPr>
          <w:rFonts w:cs="Arial"/>
        </w:rPr>
        <w:t>The Contractor/subcontractor personnel must follow the facility entry, exit, and manifest process, including the following:</w:t>
      </w:r>
    </w:p>
    <w:p w14:paraId="49C3B614" w14:textId="77777777" w:rsidR="000666C0" w:rsidRPr="00C1461C" w:rsidRDefault="000666C0" w:rsidP="000666C0">
      <w:pPr>
        <w:tabs>
          <w:tab w:val="left" w:pos="0"/>
          <w:tab w:val="left" w:pos="1440"/>
          <w:tab w:val="left" w:pos="2880"/>
          <w:tab w:val="left" w:pos="3600"/>
          <w:tab w:val="left" w:pos="4320"/>
          <w:tab w:val="left" w:pos="5040"/>
          <w:tab w:val="left" w:pos="5760"/>
          <w:tab w:val="left" w:pos="6480"/>
          <w:tab w:val="left" w:pos="7200"/>
          <w:tab w:val="left" w:pos="7920"/>
          <w:tab w:val="left" w:pos="8640"/>
        </w:tabs>
        <w:spacing w:after="0"/>
        <w:ind w:left="1440" w:hanging="720"/>
        <w:rPr>
          <w:rFonts w:cs="Arial"/>
        </w:rPr>
      </w:pPr>
    </w:p>
    <w:p w14:paraId="742CF7ED" w14:textId="77777777" w:rsidR="000666C0" w:rsidRPr="00C1461C" w:rsidRDefault="000666C0" w:rsidP="00D0163C">
      <w:pPr>
        <w:numPr>
          <w:ilvl w:val="0"/>
          <w:numId w:val="55"/>
        </w:numPr>
        <w:tabs>
          <w:tab w:val="left" w:pos="0"/>
          <w:tab w:val="left" w:pos="1440"/>
          <w:tab w:val="left" w:pos="1530"/>
          <w:tab w:val="left" w:pos="3600"/>
          <w:tab w:val="left" w:pos="4320"/>
          <w:tab w:val="left" w:pos="5040"/>
          <w:tab w:val="left" w:pos="5760"/>
          <w:tab w:val="left" w:pos="6480"/>
          <w:tab w:val="left" w:pos="7200"/>
          <w:tab w:val="left" w:pos="7920"/>
          <w:tab w:val="left" w:pos="8640"/>
        </w:tabs>
        <w:spacing w:after="0" w:line="276" w:lineRule="auto"/>
        <w:ind w:left="1440" w:right="432" w:hanging="720"/>
        <w:rPr>
          <w:rFonts w:cs="Arial"/>
        </w:rPr>
      </w:pPr>
      <w:r w:rsidRPr="00C1461C">
        <w:rPr>
          <w:rFonts w:cs="Arial"/>
        </w:rPr>
        <w:t xml:space="preserve">The Contractor/subcontractor personnel will receive an orientation and training by the MDOC on security, procedures, etc., inside the correctional facility.  The Contractor must maintain a copy of the Contractor/subcontractor personnel’s training certificates in the appropriate file for auditing purposes. </w:t>
      </w:r>
    </w:p>
    <w:p w14:paraId="7C30370E" w14:textId="77777777" w:rsidR="000666C0" w:rsidRPr="00C1461C" w:rsidRDefault="000666C0" w:rsidP="000666C0">
      <w:pPr>
        <w:tabs>
          <w:tab w:val="left" w:pos="0"/>
          <w:tab w:val="left" w:pos="1440"/>
          <w:tab w:val="left" w:pos="1530"/>
          <w:tab w:val="left" w:pos="1710"/>
          <w:tab w:val="left" w:pos="3600"/>
          <w:tab w:val="left" w:pos="4320"/>
          <w:tab w:val="left" w:pos="5040"/>
          <w:tab w:val="left" w:pos="5760"/>
          <w:tab w:val="left" w:pos="6480"/>
          <w:tab w:val="left" w:pos="7200"/>
          <w:tab w:val="left" w:pos="7920"/>
          <w:tab w:val="left" w:pos="8640"/>
        </w:tabs>
        <w:spacing w:after="0"/>
        <w:ind w:left="1440" w:right="432" w:hanging="720"/>
        <w:rPr>
          <w:rFonts w:cs="Arial"/>
        </w:rPr>
      </w:pPr>
      <w:r w:rsidRPr="00C1461C">
        <w:rPr>
          <w:rFonts w:cs="Arial"/>
        </w:rPr>
        <w:t xml:space="preserve"> </w:t>
      </w:r>
    </w:p>
    <w:p w14:paraId="60BD0CF2" w14:textId="77777777" w:rsidR="000666C0" w:rsidRPr="00C1461C" w:rsidRDefault="000666C0" w:rsidP="00D0163C">
      <w:pPr>
        <w:numPr>
          <w:ilvl w:val="0"/>
          <w:numId w:val="55"/>
        </w:numPr>
        <w:tabs>
          <w:tab w:val="left" w:pos="0"/>
          <w:tab w:val="left" w:pos="1440"/>
          <w:tab w:val="left" w:pos="1530"/>
          <w:tab w:val="left" w:pos="4320"/>
          <w:tab w:val="left" w:pos="5040"/>
          <w:tab w:val="left" w:pos="5760"/>
          <w:tab w:val="left" w:pos="6480"/>
          <w:tab w:val="left" w:pos="7200"/>
          <w:tab w:val="left" w:pos="7920"/>
          <w:tab w:val="left" w:pos="8640"/>
        </w:tabs>
        <w:spacing w:after="0" w:line="276" w:lineRule="auto"/>
        <w:ind w:left="1440" w:right="432" w:hanging="720"/>
        <w:rPr>
          <w:rFonts w:cs="Arial"/>
        </w:rPr>
      </w:pPr>
      <w:r w:rsidRPr="00C1461C">
        <w:rPr>
          <w:rFonts w:cs="Arial"/>
        </w:rPr>
        <w:t>The Contractor/subcontractor personnel must follow all MDOC rules, procedures and security processes at all times.</w:t>
      </w:r>
    </w:p>
    <w:p w14:paraId="4FA6794E" w14:textId="77777777" w:rsidR="000666C0" w:rsidRPr="00C1461C" w:rsidRDefault="000666C0" w:rsidP="000666C0">
      <w:pPr>
        <w:tabs>
          <w:tab w:val="left" w:pos="0"/>
          <w:tab w:val="left" w:pos="1440"/>
          <w:tab w:val="left" w:pos="1530"/>
          <w:tab w:val="left" w:pos="4320"/>
          <w:tab w:val="left" w:pos="5040"/>
          <w:tab w:val="left" w:pos="5760"/>
          <w:tab w:val="left" w:pos="6480"/>
          <w:tab w:val="left" w:pos="7200"/>
          <w:tab w:val="left" w:pos="7920"/>
          <w:tab w:val="left" w:pos="8640"/>
        </w:tabs>
        <w:spacing w:after="0"/>
        <w:ind w:left="1440" w:right="432" w:hanging="720"/>
        <w:rPr>
          <w:rFonts w:cs="Arial"/>
        </w:rPr>
      </w:pPr>
      <w:r w:rsidRPr="00C1461C">
        <w:rPr>
          <w:rFonts w:cs="Arial"/>
        </w:rPr>
        <w:t xml:space="preserve">  </w:t>
      </w:r>
    </w:p>
    <w:p w14:paraId="40887390" w14:textId="77777777" w:rsidR="000666C0" w:rsidRPr="00C1461C" w:rsidRDefault="000666C0" w:rsidP="00D0163C">
      <w:pPr>
        <w:numPr>
          <w:ilvl w:val="0"/>
          <w:numId w:val="55"/>
        </w:numPr>
        <w:tabs>
          <w:tab w:val="left" w:pos="0"/>
          <w:tab w:val="left" w:pos="1440"/>
          <w:tab w:val="left" w:pos="1530"/>
          <w:tab w:val="left" w:pos="4320"/>
          <w:tab w:val="left" w:pos="5040"/>
          <w:tab w:val="left" w:pos="5760"/>
          <w:tab w:val="left" w:pos="6480"/>
          <w:tab w:val="left" w:pos="7200"/>
          <w:tab w:val="left" w:pos="7920"/>
          <w:tab w:val="left" w:pos="8640"/>
        </w:tabs>
        <w:spacing w:after="0" w:line="276" w:lineRule="auto"/>
        <w:ind w:left="1440" w:right="432" w:hanging="720"/>
        <w:rPr>
          <w:rFonts w:cs="Arial"/>
        </w:rPr>
      </w:pPr>
      <w:r w:rsidRPr="00C1461C">
        <w:rPr>
          <w:rFonts w:cs="Arial"/>
        </w:rPr>
        <w:t>The Contractor must ensure that all Contractor/subcontractor personnel working in a correctional facility are familiar and in compliance with the necessary routines and increased awareness of working inside a facility.  Working inside the facility requires that the Contractor/subcontractor personnel develop positive and cooperative relationships with MDOC facility staff.</w:t>
      </w:r>
    </w:p>
    <w:p w14:paraId="4DC62711" w14:textId="77777777" w:rsidR="000666C0" w:rsidRPr="00C1461C" w:rsidRDefault="000666C0" w:rsidP="000666C0">
      <w:pPr>
        <w:tabs>
          <w:tab w:val="left" w:pos="0"/>
          <w:tab w:val="left" w:pos="1440"/>
          <w:tab w:val="left" w:pos="1530"/>
          <w:tab w:val="left" w:pos="4320"/>
          <w:tab w:val="left" w:pos="5040"/>
          <w:tab w:val="left" w:pos="5760"/>
          <w:tab w:val="left" w:pos="6480"/>
          <w:tab w:val="left" w:pos="7200"/>
          <w:tab w:val="left" w:pos="7920"/>
          <w:tab w:val="left" w:pos="8640"/>
        </w:tabs>
        <w:spacing w:after="0"/>
        <w:ind w:left="1440" w:right="432" w:hanging="720"/>
        <w:rPr>
          <w:rFonts w:cs="Arial"/>
        </w:rPr>
      </w:pPr>
    </w:p>
    <w:p w14:paraId="45D58327" w14:textId="77777777" w:rsidR="000666C0" w:rsidRPr="00C1461C" w:rsidRDefault="000666C0" w:rsidP="00D0163C">
      <w:pPr>
        <w:numPr>
          <w:ilvl w:val="0"/>
          <w:numId w:val="55"/>
        </w:numPr>
        <w:tabs>
          <w:tab w:val="left" w:pos="0"/>
          <w:tab w:val="left" w:pos="1440"/>
          <w:tab w:val="left" w:pos="1530"/>
          <w:tab w:val="left" w:pos="4320"/>
          <w:tab w:val="left" w:pos="5040"/>
          <w:tab w:val="left" w:pos="5760"/>
          <w:tab w:val="left" w:pos="6480"/>
          <w:tab w:val="left" w:pos="7200"/>
          <w:tab w:val="left" w:pos="7920"/>
          <w:tab w:val="left" w:pos="8640"/>
        </w:tabs>
        <w:spacing w:after="0" w:line="276" w:lineRule="auto"/>
        <w:ind w:left="1440" w:right="432" w:hanging="720"/>
        <w:rPr>
          <w:rFonts w:cs="Arial"/>
        </w:rPr>
      </w:pPr>
      <w:r w:rsidRPr="00C1461C">
        <w:rPr>
          <w:rFonts w:cs="Arial"/>
        </w:rPr>
        <w:t xml:space="preserve">The Contractor/subcontractor personnel must report any concerns, issues, or rule violations to the MDOC facility staff immediately. </w:t>
      </w:r>
    </w:p>
    <w:p w14:paraId="2B15500D" w14:textId="77777777" w:rsidR="000666C0" w:rsidRPr="00C1461C" w:rsidRDefault="000666C0" w:rsidP="000666C0">
      <w:pPr>
        <w:tabs>
          <w:tab w:val="left" w:pos="0"/>
          <w:tab w:val="left" w:pos="1440"/>
          <w:tab w:val="left" w:pos="1530"/>
          <w:tab w:val="left" w:pos="4320"/>
          <w:tab w:val="left" w:pos="5040"/>
          <w:tab w:val="left" w:pos="5760"/>
          <w:tab w:val="left" w:pos="6480"/>
          <w:tab w:val="left" w:pos="7200"/>
          <w:tab w:val="left" w:pos="7920"/>
          <w:tab w:val="left" w:pos="8640"/>
        </w:tabs>
        <w:spacing w:after="0"/>
        <w:ind w:left="1440" w:right="432" w:hanging="720"/>
        <w:rPr>
          <w:rFonts w:cs="Arial"/>
        </w:rPr>
      </w:pPr>
    </w:p>
    <w:p w14:paraId="6BACD73D" w14:textId="77777777" w:rsidR="000666C0" w:rsidRPr="00C1461C" w:rsidRDefault="000666C0" w:rsidP="00D0163C">
      <w:pPr>
        <w:numPr>
          <w:ilvl w:val="0"/>
          <w:numId w:val="55"/>
        </w:numPr>
        <w:tabs>
          <w:tab w:val="left" w:pos="0"/>
          <w:tab w:val="left" w:pos="1440"/>
          <w:tab w:val="left" w:pos="1530"/>
          <w:tab w:val="left" w:pos="4320"/>
          <w:tab w:val="left" w:pos="5040"/>
          <w:tab w:val="left" w:pos="5760"/>
          <w:tab w:val="left" w:pos="6480"/>
          <w:tab w:val="left" w:pos="7200"/>
          <w:tab w:val="left" w:pos="7920"/>
          <w:tab w:val="left" w:pos="8640"/>
        </w:tabs>
        <w:spacing w:after="0" w:line="276" w:lineRule="auto"/>
        <w:ind w:left="1440" w:hanging="720"/>
        <w:rPr>
          <w:rFonts w:cs="Arial"/>
        </w:rPr>
      </w:pPr>
      <w:r w:rsidRPr="00C1461C">
        <w:rPr>
          <w:rFonts w:cs="Arial"/>
        </w:rPr>
        <w:t>The Contractor/subcontractor personnel must use the MDOC facility staff as a resource for questions and guidance working with prisoners and inside a correctional facility.</w:t>
      </w:r>
    </w:p>
    <w:p w14:paraId="60CA3B2A" w14:textId="77777777" w:rsidR="000666C0" w:rsidRPr="00C1461C" w:rsidRDefault="000666C0" w:rsidP="000666C0">
      <w:pPr>
        <w:tabs>
          <w:tab w:val="left" w:pos="0"/>
          <w:tab w:val="left" w:pos="1440"/>
          <w:tab w:val="left" w:pos="1530"/>
          <w:tab w:val="left" w:pos="4320"/>
          <w:tab w:val="left" w:pos="5040"/>
          <w:tab w:val="left" w:pos="5760"/>
          <w:tab w:val="left" w:pos="6480"/>
          <w:tab w:val="left" w:pos="7200"/>
          <w:tab w:val="left" w:pos="7920"/>
          <w:tab w:val="left" w:pos="8640"/>
        </w:tabs>
        <w:spacing w:after="0"/>
        <w:ind w:left="1440" w:hanging="720"/>
        <w:rPr>
          <w:rFonts w:cs="Arial"/>
        </w:rPr>
      </w:pPr>
      <w:r w:rsidRPr="00C1461C">
        <w:rPr>
          <w:rFonts w:cs="Arial"/>
        </w:rPr>
        <w:t xml:space="preserve">  </w:t>
      </w:r>
    </w:p>
    <w:p w14:paraId="494CABC6" w14:textId="77777777" w:rsidR="000666C0" w:rsidRPr="00C1461C" w:rsidRDefault="000666C0" w:rsidP="00D0163C">
      <w:pPr>
        <w:numPr>
          <w:ilvl w:val="0"/>
          <w:numId w:val="55"/>
        </w:numPr>
        <w:tabs>
          <w:tab w:val="left" w:pos="1440"/>
          <w:tab w:val="left" w:pos="1530"/>
        </w:tabs>
        <w:spacing w:after="0" w:line="276" w:lineRule="auto"/>
        <w:ind w:left="1440" w:hanging="720"/>
        <w:contextualSpacing/>
        <w:rPr>
          <w:rFonts w:cs="Arial"/>
        </w:rPr>
      </w:pPr>
      <w:r w:rsidRPr="00C1461C">
        <w:rPr>
          <w:rFonts w:eastAsia="Times New Roman" w:cs="Arial"/>
        </w:rPr>
        <w:t>The Contractor/subcontractor personnel must defer to MDOC correctional facility staff for directions. The Contractor/subcontractor personnel must remember they are a guest in the facility and that security is the first priority of the facility.</w:t>
      </w:r>
    </w:p>
    <w:p w14:paraId="1D66ABE4" w14:textId="77777777" w:rsidR="000666C0" w:rsidRPr="00C1461C" w:rsidRDefault="000666C0" w:rsidP="000666C0">
      <w:pPr>
        <w:pStyle w:val="ListParagraph"/>
        <w:tabs>
          <w:tab w:val="left" w:pos="1440"/>
          <w:tab w:val="left" w:pos="1530"/>
        </w:tabs>
        <w:spacing w:after="0"/>
        <w:ind w:left="1440"/>
        <w:rPr>
          <w:rFonts w:ascii="Aptos" w:hAnsi="Aptos" w:cs="Arial"/>
        </w:rPr>
      </w:pPr>
    </w:p>
    <w:p w14:paraId="06DCFEF5" w14:textId="77777777" w:rsidR="000666C0" w:rsidRPr="00C1461C" w:rsidRDefault="000666C0" w:rsidP="00D0163C">
      <w:pPr>
        <w:numPr>
          <w:ilvl w:val="0"/>
          <w:numId w:val="55"/>
        </w:numPr>
        <w:tabs>
          <w:tab w:val="left" w:pos="1440"/>
          <w:tab w:val="left" w:pos="1530"/>
        </w:tabs>
        <w:spacing w:after="0" w:line="276" w:lineRule="auto"/>
        <w:ind w:left="1440" w:hanging="720"/>
        <w:contextualSpacing/>
        <w:rPr>
          <w:rFonts w:cs="Arial"/>
        </w:rPr>
      </w:pPr>
      <w:r w:rsidRPr="00C1461C">
        <w:rPr>
          <w:rFonts w:cs="Arial"/>
        </w:rPr>
        <w:t>All vehicles entering an MDOC facility will be subject to inspection before entry of the secure perimeter.</w:t>
      </w:r>
    </w:p>
    <w:p w14:paraId="768EAB3C" w14:textId="019B51E2" w:rsidR="001A5D0F" w:rsidRPr="001A5D0F" w:rsidRDefault="001A5D0F" w:rsidP="00A707A0">
      <w:pPr>
        <w:pStyle w:val="Body"/>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D81394"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4C0313" w14:textId="77777777" w:rsidR="001A5D0F" w:rsidRPr="001A5D0F" w:rsidRDefault="005A2768" w:rsidP="00A707A0">
            <w:pPr>
              <w:pStyle w:val="TableBody"/>
              <w:rPr>
                <w:b/>
                <w:bCs/>
              </w:rPr>
            </w:pPr>
            <w:sdt>
              <w:sdtPr>
                <w:id w:val="114308682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1EC77F" w14:textId="114F9DDB" w:rsidR="001A5D0F" w:rsidRPr="001A5D0F" w:rsidRDefault="001A5D0F" w:rsidP="00A707A0">
            <w:pPr>
              <w:pStyle w:val="TableBody"/>
              <w:rPr>
                <w:rFonts w:eastAsia="Times"/>
              </w:rPr>
            </w:pPr>
            <w:r w:rsidRPr="001A5D0F">
              <w:rPr>
                <w:rFonts w:eastAsia="Times"/>
              </w:rPr>
              <w:t>I have reviewed the above requirement</w:t>
            </w:r>
            <w:r w:rsidR="00263FBF">
              <w:rPr>
                <w:rFonts w:eastAsia="Times"/>
              </w:rPr>
              <w:t>s</w:t>
            </w:r>
            <w:r w:rsidRPr="001A5D0F">
              <w:rPr>
                <w:rFonts w:eastAsia="Times"/>
              </w:rPr>
              <w:t xml:space="preserve"> and agree with no exception. </w:t>
            </w:r>
          </w:p>
        </w:tc>
      </w:tr>
    </w:tbl>
    <w:p w14:paraId="5E445814" w14:textId="52882065" w:rsidR="004F1371" w:rsidRDefault="004F1371" w:rsidP="004F1371">
      <w:pPr>
        <w:pStyle w:val="Heading3"/>
      </w:pPr>
      <w:r>
        <w:t xml:space="preserve">Prison Rape Elimination Act of 2003 (PREA), 42 U.S.C. </w:t>
      </w:r>
      <w:r w:rsidRPr="00442EFF">
        <w:rPr>
          <w:lang w:val="en"/>
        </w:rPr>
        <w:t xml:space="preserve">§ </w:t>
      </w:r>
      <w:r w:rsidRPr="00442EFF">
        <w:t>15601</w:t>
      </w:r>
    </w:p>
    <w:p w14:paraId="0C3A8D55" w14:textId="77777777" w:rsidR="004F1371" w:rsidRDefault="004F1371" w:rsidP="004F1371">
      <w:pPr>
        <w:spacing w:after="0"/>
      </w:pPr>
    </w:p>
    <w:p w14:paraId="2AC1EE7F" w14:textId="430DF298" w:rsidR="00D92C09" w:rsidRDefault="00D92C09" w:rsidP="00D92C09">
      <w:pPr>
        <w:pStyle w:val="ListParagraph"/>
        <w:numPr>
          <w:ilvl w:val="0"/>
          <w:numId w:val="65"/>
        </w:numPr>
        <w:spacing w:after="0" w:line="240" w:lineRule="auto"/>
        <w:ind w:hanging="720"/>
        <w:rPr>
          <w:rFonts w:asciiTheme="minorHAnsi" w:hAnsiTheme="minorHAnsi" w:cs="Arial"/>
          <w:iCs/>
          <w:color w:val="000000"/>
        </w:rPr>
      </w:pPr>
      <w:r w:rsidRPr="00D92C09">
        <w:rPr>
          <w:rFonts w:asciiTheme="minorHAnsi" w:hAnsiTheme="minorHAnsi" w:cs="Arial"/>
          <w:iCs/>
          <w:color w:val="000000"/>
        </w:rPr>
        <w:t>The Contractor and the Contractor Personnel must comply with the Final Rule implementing PREA</w:t>
      </w:r>
      <w:r w:rsidRPr="00D92C09">
        <w:rPr>
          <w:rFonts w:asciiTheme="minorHAnsi" w:hAnsiTheme="minorHAnsi" w:cs="Arial"/>
          <w:color w:val="000000"/>
        </w:rPr>
        <w:t>,</w:t>
      </w:r>
      <w:r w:rsidRPr="00D92C09">
        <w:rPr>
          <w:rFonts w:asciiTheme="minorHAnsi" w:hAnsiTheme="minorHAnsi" w:cs="Arial"/>
          <w:iCs/>
          <w:color w:val="000000"/>
        </w:rPr>
        <w:t xml:space="preserve"> all applicable PREA Prison and Jail standards (</w:t>
      </w:r>
      <w:r w:rsidRPr="006D6634">
        <w:rPr>
          <w:rFonts w:asciiTheme="minorHAnsi" w:hAnsiTheme="minorHAnsi" w:cs="Arial"/>
          <w:iCs/>
          <w:color w:val="000000"/>
        </w:rPr>
        <w:t>Schedule A</w:t>
      </w:r>
      <w:r w:rsidRPr="006D6634">
        <w:rPr>
          <w:rFonts w:asciiTheme="minorHAnsi" w:hAnsiTheme="minorHAnsi" w:cs="Arial"/>
          <w:iCs/>
        </w:rPr>
        <w:t>-7</w:t>
      </w:r>
      <w:r w:rsidRPr="00D92C09">
        <w:rPr>
          <w:rFonts w:asciiTheme="minorHAnsi" w:hAnsiTheme="minorHAnsi" w:cs="Arial"/>
          <w:iCs/>
          <w:color w:val="000000"/>
        </w:rPr>
        <w:t xml:space="preserve">), including </w:t>
      </w:r>
      <w:r w:rsidRPr="00D92C09">
        <w:rPr>
          <w:rFonts w:asciiTheme="minorHAnsi" w:hAnsiTheme="minorHAnsi" w:cs="Arial"/>
          <w:iCs/>
          <w:color w:val="000000"/>
        </w:rPr>
        <w:lastRenderedPageBreak/>
        <w:t>but not limited to Lockup, Community Confinement (</w:t>
      </w:r>
      <w:r w:rsidRPr="006D6634">
        <w:rPr>
          <w:rFonts w:asciiTheme="minorHAnsi" w:hAnsiTheme="minorHAnsi" w:cs="Arial"/>
          <w:iCs/>
          <w:color w:val="000000"/>
        </w:rPr>
        <w:t>Schedule A-8)</w:t>
      </w:r>
      <w:r w:rsidRPr="00D92C09">
        <w:rPr>
          <w:rFonts w:asciiTheme="minorHAnsi" w:hAnsiTheme="minorHAnsi" w:cs="Arial"/>
          <w:iCs/>
          <w:color w:val="000000"/>
        </w:rPr>
        <w:t xml:space="preserve"> and/or Juvenile, and maintain updates as issued by the Department of Justice (DOJ), and MDOC’s policies.  The Contractor and Contractor Personnel must make itself familiar with and at all times must observe and comply with all PREA regulations that in any manner affect the performance under this Contract.  Failure to comply with the PREA Standards and related policies of the MDOC will be considered a breach of contract and may result in termination of the contract.  PREA Standards may be obtained from the National PREA Resource Center </w:t>
      </w:r>
      <w:hyperlink r:id="rId36" w:history="1">
        <w:r w:rsidRPr="00D92C09">
          <w:rPr>
            <w:rStyle w:val="Hyperlink"/>
            <w:rFonts w:asciiTheme="minorHAnsi" w:hAnsiTheme="minorHAnsi" w:cs="Arial"/>
            <w:iCs/>
          </w:rPr>
          <w:t>Homepage | PREA</w:t>
        </w:r>
      </w:hyperlink>
      <w:r w:rsidRPr="00D92C09">
        <w:rPr>
          <w:rFonts w:asciiTheme="minorHAnsi" w:hAnsiTheme="minorHAnsi" w:cs="Arial"/>
          <w:iCs/>
          <w:color w:val="000000"/>
        </w:rPr>
        <w:t>.</w:t>
      </w:r>
    </w:p>
    <w:p w14:paraId="636DAA91" w14:textId="77777777" w:rsidR="00D92C09" w:rsidRDefault="00D92C09" w:rsidP="00D92C09">
      <w:pPr>
        <w:pStyle w:val="ListParagraph"/>
        <w:spacing w:after="0" w:line="240" w:lineRule="auto"/>
        <w:rPr>
          <w:rFonts w:asciiTheme="minorHAnsi" w:hAnsiTheme="minorHAnsi" w:cs="Arial"/>
          <w:iCs/>
          <w:color w:val="000000"/>
        </w:rPr>
      </w:pPr>
    </w:p>
    <w:p w14:paraId="5A21EEC7" w14:textId="77777777" w:rsidR="00D92C09" w:rsidRPr="00346487" w:rsidRDefault="00D92C09" w:rsidP="00D92C09">
      <w:pPr>
        <w:pStyle w:val="ListParagraph"/>
        <w:numPr>
          <w:ilvl w:val="0"/>
          <w:numId w:val="65"/>
        </w:numPr>
        <w:spacing w:after="0" w:line="240" w:lineRule="auto"/>
        <w:ind w:hanging="720"/>
        <w:rPr>
          <w:rFonts w:asciiTheme="minorHAnsi" w:hAnsiTheme="minorHAnsi" w:cs="Arial"/>
          <w:iCs/>
          <w:color w:val="000000"/>
        </w:rPr>
      </w:pPr>
      <w:r w:rsidRPr="00346487">
        <w:rPr>
          <w:rFonts w:asciiTheme="minorHAnsi" w:hAnsiTheme="minorHAnsi" w:cs="Arial"/>
          <w:iCs/>
          <w:color w:val="000000"/>
        </w:rPr>
        <w:t xml:space="preserve">Contract Personnel who may have contact with MDOC’s prisoners and/or offenders must complete all PREA training prior to entrance in any MDOC Facility and/or </w:t>
      </w:r>
      <w:proofErr w:type="gramStart"/>
      <w:r w:rsidRPr="00346487">
        <w:rPr>
          <w:rFonts w:asciiTheme="minorHAnsi" w:hAnsiTheme="minorHAnsi" w:cs="Arial"/>
          <w:iCs/>
          <w:color w:val="000000"/>
        </w:rPr>
        <w:t>providing</w:t>
      </w:r>
      <w:proofErr w:type="gramEnd"/>
      <w:r w:rsidRPr="00346487">
        <w:rPr>
          <w:rFonts w:asciiTheme="minorHAnsi" w:hAnsiTheme="minorHAnsi" w:cs="Arial"/>
          <w:iCs/>
          <w:color w:val="000000"/>
        </w:rPr>
        <w:t xml:space="preserve"> any services to MDOC’s offenders.  Upon completion, each Contractor Personnel must sign MDOC’s training acknowledgement document.  Completion dates for computer-based trainings will be documented in MDOC’s online vendor training system for each Contractor Personnel.</w:t>
      </w:r>
    </w:p>
    <w:p w14:paraId="62D22188" w14:textId="77777777" w:rsidR="00D92C09" w:rsidRPr="00346487" w:rsidRDefault="00D92C09" w:rsidP="00D92C09">
      <w:pPr>
        <w:pStyle w:val="ListParagraph"/>
        <w:ind w:hanging="720"/>
        <w:rPr>
          <w:rFonts w:asciiTheme="minorHAnsi" w:hAnsiTheme="minorHAnsi" w:cs="Arial"/>
        </w:rPr>
      </w:pPr>
    </w:p>
    <w:p w14:paraId="325D450F" w14:textId="77777777" w:rsidR="00D92C09" w:rsidRPr="00346487" w:rsidRDefault="00D92C09" w:rsidP="00D92C09">
      <w:pPr>
        <w:pStyle w:val="ListParagraph"/>
        <w:numPr>
          <w:ilvl w:val="0"/>
          <w:numId w:val="65"/>
        </w:numPr>
        <w:spacing w:after="0" w:line="240" w:lineRule="auto"/>
        <w:ind w:hanging="720"/>
        <w:rPr>
          <w:rFonts w:asciiTheme="minorHAnsi" w:hAnsiTheme="minorHAnsi" w:cs="Arial"/>
        </w:rPr>
      </w:pPr>
      <w:r w:rsidRPr="00346487">
        <w:rPr>
          <w:rFonts w:asciiTheme="minorHAnsi" w:hAnsiTheme="minorHAnsi" w:cs="Arial"/>
        </w:rPr>
        <w:t xml:space="preserve">For Prison-Based Services - The Contractor and/or Contractor’s personnel must report any information, allegations or incident(s) concerning violations of PREA as soon as personnel </w:t>
      </w:r>
      <w:proofErr w:type="gramStart"/>
      <w:r w:rsidRPr="00346487">
        <w:rPr>
          <w:rFonts w:asciiTheme="minorHAnsi" w:hAnsiTheme="minorHAnsi" w:cs="Arial"/>
        </w:rPr>
        <w:t>is</w:t>
      </w:r>
      <w:proofErr w:type="gramEnd"/>
      <w:r w:rsidRPr="00346487">
        <w:rPr>
          <w:rFonts w:asciiTheme="minorHAnsi" w:hAnsiTheme="minorHAnsi" w:cs="Arial"/>
        </w:rPr>
        <w:t xml:space="preserve"> made aware of the alleged occurrence not later than 72 hours in accordance with the PREA Standards and MDOC Policy.</w:t>
      </w:r>
    </w:p>
    <w:p w14:paraId="3F2F2472" w14:textId="77777777" w:rsidR="00D92C09" w:rsidRPr="00346487" w:rsidRDefault="00D92C09" w:rsidP="00D92C09">
      <w:pPr>
        <w:pStyle w:val="ListParagraph"/>
        <w:ind w:hanging="720"/>
        <w:rPr>
          <w:rFonts w:asciiTheme="minorHAnsi" w:hAnsiTheme="minorHAnsi" w:cs="Arial"/>
        </w:rPr>
      </w:pPr>
    </w:p>
    <w:p w14:paraId="29D71F81" w14:textId="13C1ECF1" w:rsidR="00D92C09" w:rsidRPr="00346487" w:rsidRDefault="00D92C09" w:rsidP="00D92C09">
      <w:pPr>
        <w:pStyle w:val="ListParagraph"/>
        <w:numPr>
          <w:ilvl w:val="0"/>
          <w:numId w:val="65"/>
        </w:numPr>
        <w:ind w:hanging="720"/>
        <w:rPr>
          <w:rFonts w:asciiTheme="minorHAnsi" w:hAnsiTheme="minorHAnsi" w:cs="Arial"/>
        </w:rPr>
      </w:pPr>
      <w:r w:rsidRPr="00346487">
        <w:rPr>
          <w:rFonts w:asciiTheme="minorHAnsi" w:hAnsiTheme="minorHAnsi" w:cs="Arial"/>
        </w:rPr>
        <w:t xml:space="preserve">For Community Confinement Services - </w:t>
      </w:r>
      <w:bookmarkStart w:id="82" w:name="_Hlk218504747"/>
      <w:r w:rsidRPr="00346487">
        <w:rPr>
          <w:rFonts w:asciiTheme="minorHAnsi" w:hAnsiTheme="minorHAnsi" w:cs="Arial"/>
        </w:rPr>
        <w:t>The Contractor must report all incidents involving PREA allegations to the supervising field agent, MDOC Program Manager, PMCD Contract Monitor and/or designee within 72 hours of the alleged occurrence. In addition to reporting a PREA allegation on the Vendor Incident Notification form (form to be provided by the MDOC), the Contractor is required to investigate each allegation made and submit the completed investigation report to the MDOC upon completion. Once the investigation is complete, the Contractor must provide the completed investigation report to the MDOC within five (5) business days.</w:t>
      </w:r>
      <w:bookmarkEnd w:id="82"/>
    </w:p>
    <w:p w14:paraId="28C191E9" w14:textId="77777777" w:rsidR="00263FBF" w:rsidRPr="00263FBF" w:rsidRDefault="00263FBF" w:rsidP="00263FBF">
      <w:pPr>
        <w:pStyle w:val="ListParagraph"/>
        <w:spacing w:after="0"/>
        <w:rPr>
          <w:rFonts w:asciiTheme="minorHAnsi" w:hAnsiTheme="minorHAnsi" w:cs="Arial"/>
        </w:rPr>
      </w:pPr>
    </w:p>
    <w:tbl>
      <w:tblPr>
        <w:tblW w:w="9468" w:type="dxa"/>
        <w:tblCellMar>
          <w:left w:w="0" w:type="dxa"/>
          <w:right w:w="0" w:type="dxa"/>
        </w:tblCellMar>
        <w:tblLook w:val="04A0" w:firstRow="1" w:lastRow="0" w:firstColumn="1" w:lastColumn="0" w:noHBand="0" w:noVBand="1"/>
      </w:tblPr>
      <w:tblGrid>
        <w:gridCol w:w="468"/>
        <w:gridCol w:w="9000"/>
      </w:tblGrid>
      <w:tr w:rsidR="00263FBF" w:rsidRPr="001A5D0F" w14:paraId="6492BAC4"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1F97D6" w14:textId="77777777" w:rsidR="00263FBF" w:rsidRPr="001A5D0F" w:rsidRDefault="005A2768" w:rsidP="00432FE3">
            <w:pPr>
              <w:pStyle w:val="TableBody"/>
              <w:rPr>
                <w:b/>
                <w:bCs/>
              </w:rPr>
            </w:pPr>
            <w:sdt>
              <w:sdtPr>
                <w:id w:val="547887711"/>
                <w14:checkbox>
                  <w14:checked w14:val="0"/>
                  <w14:checkedState w14:val="2612" w14:font="MS Gothic"/>
                  <w14:uncheckedState w14:val="2610" w14:font="MS Gothic"/>
                </w14:checkbox>
              </w:sdtPr>
              <w:sdtEndPr/>
              <w:sdtContent>
                <w:r w:rsidR="00263FB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510E7A0" w14:textId="77777777" w:rsidR="00263FBF" w:rsidRPr="001A5D0F" w:rsidRDefault="00263FBF" w:rsidP="00432FE3">
            <w:pPr>
              <w:pStyle w:val="TableBody"/>
              <w:rPr>
                <w:rFonts w:eastAsia="Times"/>
              </w:rPr>
            </w:pPr>
            <w:r w:rsidRPr="001A5D0F">
              <w:rPr>
                <w:rFonts w:eastAsia="Times"/>
              </w:rPr>
              <w:t>I have reviewed the above requirement</w:t>
            </w:r>
            <w:r>
              <w:rPr>
                <w:rFonts w:eastAsia="Times"/>
              </w:rPr>
              <w:t>s</w:t>
            </w:r>
            <w:r w:rsidRPr="001A5D0F">
              <w:rPr>
                <w:rFonts w:eastAsia="Times"/>
              </w:rPr>
              <w:t xml:space="preserve"> and agree with no exception. </w:t>
            </w:r>
          </w:p>
        </w:tc>
      </w:tr>
    </w:tbl>
    <w:p w14:paraId="61EEFF35" w14:textId="77777777" w:rsidR="00263FBF" w:rsidRPr="004F1371" w:rsidRDefault="00263FBF" w:rsidP="00263FBF">
      <w:pPr>
        <w:pStyle w:val="ListParagraph"/>
        <w:spacing w:after="0" w:line="240" w:lineRule="auto"/>
        <w:ind w:left="1440"/>
        <w:rPr>
          <w:rFonts w:asciiTheme="minorHAnsi" w:hAnsiTheme="minorHAnsi" w:cs="Arial"/>
        </w:rPr>
      </w:pPr>
    </w:p>
    <w:p w14:paraId="36916E2A" w14:textId="27210A1A" w:rsidR="004F1371" w:rsidRDefault="00F313C0" w:rsidP="00F313C0">
      <w:pPr>
        <w:pStyle w:val="Heading3"/>
      </w:pPr>
      <w:r>
        <w:t>Vendor Rules and Regulations</w:t>
      </w:r>
    </w:p>
    <w:p w14:paraId="12605069" w14:textId="77777777" w:rsidR="00F313C0" w:rsidRDefault="00F313C0" w:rsidP="00F313C0">
      <w:pPr>
        <w:spacing w:after="0"/>
      </w:pPr>
    </w:p>
    <w:p w14:paraId="547EA042" w14:textId="77777777" w:rsidR="00F313C0" w:rsidRPr="00EB5512" w:rsidRDefault="00F313C0" w:rsidP="00F313C0">
      <w:pPr>
        <w:spacing w:after="0"/>
        <w:rPr>
          <w:rFonts w:cs="Arial"/>
          <w:b/>
          <w:bCs/>
          <w:u w:val="single"/>
        </w:rPr>
      </w:pPr>
      <w:r w:rsidRPr="00EB5512">
        <w:rPr>
          <w:rFonts w:cs="Arial"/>
          <w:b/>
          <w:bCs/>
          <w:u w:val="single"/>
        </w:rPr>
        <w:t>Staff entering a correctional facility:</w:t>
      </w:r>
    </w:p>
    <w:p w14:paraId="18D6E490" w14:textId="77777777" w:rsidR="00F313C0" w:rsidRPr="00EB5512" w:rsidRDefault="00F313C0" w:rsidP="00F313C0">
      <w:pPr>
        <w:spacing w:after="0"/>
        <w:rPr>
          <w:rFonts w:cs="Arial"/>
        </w:rPr>
      </w:pPr>
      <w:r w:rsidRPr="00EB5512">
        <w:rPr>
          <w:rFonts w:cs="Arial"/>
        </w:rPr>
        <w:t>The Contractor will require all contractual staff, including temporary and subcontractor staff, working inside an MDOC correctional facility to review and verify acceptance of the MDOC Vendor Rules and Regulations upon award of Contract.  The purpose of the MDOC Vendor Rules and Regulations is to provide the Contractor with general information regarding basic requirements of providing services to the MDOC and provide notice of work rules.  Any revisions to the document will be provided to the Contractor throughout the Contract period, and all contractual staff, including temporary and subcontractor staff, must comply with all documentation provided.  The Contractor must maintain copies of their staff’s completion certificates for auditing purposes.</w:t>
      </w:r>
    </w:p>
    <w:p w14:paraId="50FC3D21" w14:textId="77777777" w:rsidR="00F313C0" w:rsidRPr="00EB5512" w:rsidRDefault="00F313C0" w:rsidP="00F313C0">
      <w:pPr>
        <w:spacing w:after="0"/>
        <w:rPr>
          <w:rFonts w:cs="Arial"/>
        </w:rPr>
      </w:pPr>
    </w:p>
    <w:p w14:paraId="77C20AEE" w14:textId="77777777" w:rsidR="00F313C0" w:rsidRPr="00EB5512" w:rsidRDefault="00F313C0" w:rsidP="00F313C0">
      <w:pPr>
        <w:spacing w:after="0"/>
        <w:rPr>
          <w:rFonts w:cs="Arial"/>
          <w:b/>
          <w:bCs/>
          <w:u w:val="single"/>
        </w:rPr>
      </w:pPr>
      <w:r w:rsidRPr="00EB5512">
        <w:rPr>
          <w:rFonts w:cs="Arial"/>
          <w:b/>
          <w:bCs/>
          <w:u w:val="single"/>
        </w:rPr>
        <w:t>Staff working in the community:</w:t>
      </w:r>
    </w:p>
    <w:p w14:paraId="6A2A3489" w14:textId="77777777" w:rsidR="00F313C0" w:rsidRDefault="00F313C0" w:rsidP="00F313C0">
      <w:pPr>
        <w:spacing w:after="0"/>
        <w:rPr>
          <w:rFonts w:cs="Arial"/>
        </w:rPr>
      </w:pPr>
      <w:r w:rsidRPr="00EB5512">
        <w:rPr>
          <w:rFonts w:cs="Arial"/>
        </w:rPr>
        <w:t xml:space="preserve">Contractor staff, including temporary and subcontractor staff, that provide direct services to offenders, handle or may have access to offender records, or </w:t>
      </w:r>
      <w:proofErr w:type="gramStart"/>
      <w:r w:rsidRPr="00EB5512">
        <w:rPr>
          <w:rFonts w:cs="Arial"/>
        </w:rPr>
        <w:t>provides</w:t>
      </w:r>
      <w:proofErr w:type="gramEnd"/>
      <w:r w:rsidRPr="00EB5512">
        <w:rPr>
          <w:rFonts w:cs="Arial"/>
        </w:rPr>
        <w:t xml:space="preserve"> supervisory services to staff performing these functions, must review and verify acceptance of the MDOC Vendor Rules and Regulations as directed by the MDOC.  The purpose of the MDOC Vendor Rules and Regulations is to provide the Contractor with general information regarding basic requirements of providing services to the MDOC and provide notice of work rules.  Any revisions to the document will be provided to the Contractor throughout the Contract period, and all contractual staff, including temporary and subcontractor staff, must comply with all documentation provided.  The Contractor must maintain copies of their staff’s completion certificates for auditing purposes.</w:t>
      </w:r>
    </w:p>
    <w:p w14:paraId="0F778D00" w14:textId="77777777" w:rsidR="00F313C0" w:rsidRDefault="00F313C0" w:rsidP="00F313C0">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F313C0" w:rsidRPr="001A5D0F" w14:paraId="6A621EE8" w14:textId="77777777" w:rsidTr="00432FE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11A54D" w14:textId="77777777" w:rsidR="00F313C0" w:rsidRPr="001A5D0F" w:rsidRDefault="005A2768" w:rsidP="00432FE3">
            <w:pPr>
              <w:pStyle w:val="TableBody"/>
              <w:rPr>
                <w:b/>
                <w:bCs/>
              </w:rPr>
            </w:pPr>
            <w:sdt>
              <w:sdtPr>
                <w:id w:val="-1034113854"/>
                <w14:checkbox>
                  <w14:checked w14:val="0"/>
                  <w14:checkedState w14:val="2612" w14:font="MS Gothic"/>
                  <w14:uncheckedState w14:val="2610" w14:font="MS Gothic"/>
                </w14:checkbox>
              </w:sdtPr>
              <w:sdtEndPr/>
              <w:sdtContent>
                <w:r w:rsidR="00F313C0"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DFF68BF" w14:textId="77777777" w:rsidR="00F313C0" w:rsidRPr="001A5D0F" w:rsidRDefault="00F313C0" w:rsidP="00432FE3">
            <w:pPr>
              <w:pStyle w:val="TableBody"/>
              <w:rPr>
                <w:rFonts w:eastAsia="Times"/>
              </w:rPr>
            </w:pPr>
            <w:r w:rsidRPr="001A5D0F">
              <w:rPr>
                <w:rFonts w:eastAsia="Times"/>
              </w:rPr>
              <w:t>I have reviewed the above requirement</w:t>
            </w:r>
            <w:r>
              <w:rPr>
                <w:rFonts w:eastAsia="Times"/>
              </w:rPr>
              <w:t>s</w:t>
            </w:r>
            <w:r w:rsidRPr="001A5D0F">
              <w:rPr>
                <w:rFonts w:eastAsia="Times"/>
              </w:rPr>
              <w:t xml:space="preserve"> and agree with no exception. </w:t>
            </w:r>
          </w:p>
        </w:tc>
      </w:tr>
    </w:tbl>
    <w:p w14:paraId="3A983681" w14:textId="77777777" w:rsidR="00F313C0" w:rsidRDefault="00F313C0" w:rsidP="00F313C0">
      <w:pPr>
        <w:pStyle w:val="Heading3"/>
        <w:numPr>
          <w:ilvl w:val="0"/>
          <w:numId w:val="0"/>
        </w:numPr>
      </w:pPr>
    </w:p>
    <w:p w14:paraId="41C32489" w14:textId="7F6FE5B7" w:rsidR="00AE3517" w:rsidRDefault="00AE3517" w:rsidP="00F313C0">
      <w:pPr>
        <w:pStyle w:val="Heading3"/>
        <w:spacing w:before="0"/>
      </w:pPr>
      <w:r>
        <w:t xml:space="preserve">Criminal Justice </w:t>
      </w:r>
      <w:r w:rsidR="003A1061">
        <w:t>Information Services</w:t>
      </w:r>
      <w:r w:rsidR="00393513">
        <w:t xml:space="preserve"> (CJIS) Compliance</w:t>
      </w:r>
    </w:p>
    <w:p w14:paraId="0442C498" w14:textId="4D878E13" w:rsidR="003A1061" w:rsidRDefault="003A1061" w:rsidP="00393513">
      <w:pPr>
        <w:spacing w:after="0"/>
      </w:pPr>
    </w:p>
    <w:p w14:paraId="142D18C2" w14:textId="77777777" w:rsidR="00393513" w:rsidRDefault="00393513" w:rsidP="00E60BCC">
      <w:pPr>
        <w:pStyle w:val="ListParagraph"/>
        <w:numPr>
          <w:ilvl w:val="0"/>
          <w:numId w:val="66"/>
        </w:numPr>
        <w:spacing w:after="0" w:line="278" w:lineRule="auto"/>
        <w:ind w:left="720" w:hanging="720"/>
        <w:rPr>
          <w:rFonts w:asciiTheme="minorHAnsi" w:eastAsiaTheme="minorHAnsi" w:hAnsiTheme="minorHAnsi" w:cstheme="minorBidi"/>
        </w:rPr>
      </w:pPr>
      <w:r w:rsidRPr="00393513">
        <w:rPr>
          <w:rFonts w:asciiTheme="minorHAnsi" w:eastAsiaTheme="minorHAnsi" w:hAnsiTheme="minorHAnsi" w:cstheme="minorBidi"/>
        </w:rPr>
        <w:t>Contractor and subcontractor staff with access to Criminal Justice Information (CJIS) must follow MDOC CJIS Security Policy.</w:t>
      </w:r>
    </w:p>
    <w:p w14:paraId="7DF5DC25" w14:textId="77777777" w:rsidR="00393513" w:rsidRPr="00393513" w:rsidRDefault="00393513" w:rsidP="00E60BCC">
      <w:pPr>
        <w:pStyle w:val="ListParagraph"/>
        <w:spacing w:after="0" w:line="278" w:lineRule="auto"/>
        <w:rPr>
          <w:rFonts w:asciiTheme="minorHAnsi" w:eastAsiaTheme="minorHAnsi" w:hAnsiTheme="minorHAnsi" w:cstheme="minorBidi"/>
        </w:rPr>
      </w:pPr>
    </w:p>
    <w:p w14:paraId="211B8526" w14:textId="7C8FFB83" w:rsidR="00393513" w:rsidRDefault="00393513" w:rsidP="00E60BCC">
      <w:pPr>
        <w:pStyle w:val="ListParagraph"/>
        <w:numPr>
          <w:ilvl w:val="0"/>
          <w:numId w:val="66"/>
        </w:numPr>
        <w:spacing w:after="0" w:line="278" w:lineRule="auto"/>
        <w:ind w:left="720" w:hanging="720"/>
        <w:rPr>
          <w:rFonts w:asciiTheme="minorHAnsi" w:eastAsiaTheme="minorHAnsi" w:hAnsiTheme="minorHAnsi" w:cstheme="minorBidi"/>
        </w:rPr>
      </w:pPr>
      <w:r w:rsidRPr="00393513">
        <w:rPr>
          <w:rFonts w:asciiTheme="minorHAnsi" w:eastAsiaTheme="minorHAnsi" w:hAnsiTheme="minorHAnsi" w:cstheme="minorBidi"/>
        </w:rPr>
        <w:t>Contractor and subcontractor staff with access to CJIS must sign the CJIS Security Addendum</w:t>
      </w:r>
      <w:r>
        <w:rPr>
          <w:rFonts w:asciiTheme="minorHAnsi" w:eastAsiaTheme="minorHAnsi" w:hAnsiTheme="minorHAnsi" w:cstheme="minorBidi"/>
        </w:rPr>
        <w:t xml:space="preserve"> (See Schedule A-9)</w:t>
      </w:r>
      <w:r w:rsidRPr="00393513">
        <w:rPr>
          <w:rFonts w:asciiTheme="minorHAnsi" w:eastAsiaTheme="minorHAnsi" w:hAnsiTheme="minorHAnsi" w:cstheme="minorBidi"/>
        </w:rPr>
        <w:t xml:space="preserve">. </w:t>
      </w:r>
    </w:p>
    <w:p w14:paraId="68EF0919" w14:textId="77777777" w:rsidR="00393513" w:rsidRPr="00393513" w:rsidRDefault="00393513" w:rsidP="00E60BCC">
      <w:pPr>
        <w:pStyle w:val="ListParagraph"/>
        <w:spacing w:after="0" w:line="278" w:lineRule="auto"/>
        <w:rPr>
          <w:rFonts w:asciiTheme="minorHAnsi" w:eastAsiaTheme="minorHAnsi" w:hAnsiTheme="minorHAnsi" w:cstheme="minorBidi"/>
        </w:rPr>
      </w:pPr>
    </w:p>
    <w:p w14:paraId="37CFBEE6" w14:textId="77777777" w:rsidR="00393513" w:rsidRDefault="00393513" w:rsidP="00E60BCC">
      <w:pPr>
        <w:pStyle w:val="ListParagraph"/>
        <w:numPr>
          <w:ilvl w:val="0"/>
          <w:numId w:val="66"/>
        </w:numPr>
        <w:spacing w:after="0" w:line="278" w:lineRule="auto"/>
        <w:ind w:left="720" w:hanging="720"/>
        <w:rPr>
          <w:rFonts w:asciiTheme="minorHAnsi" w:eastAsiaTheme="minorHAnsi" w:hAnsiTheme="minorHAnsi" w:cstheme="minorBidi"/>
        </w:rPr>
      </w:pPr>
      <w:r w:rsidRPr="00393513">
        <w:rPr>
          <w:rFonts w:asciiTheme="minorHAnsi" w:eastAsiaTheme="minorHAnsi" w:hAnsiTheme="minorHAnsi" w:cstheme="minorBidi"/>
        </w:rPr>
        <w:t xml:space="preserve">Contractor and subcontractor staff with CJIS access must be fingerprinted </w:t>
      </w:r>
      <w:proofErr w:type="gramStart"/>
      <w:r w:rsidRPr="00393513">
        <w:rPr>
          <w:rFonts w:asciiTheme="minorHAnsi" w:eastAsiaTheme="minorHAnsi" w:hAnsiTheme="minorHAnsi" w:cstheme="minorBidi"/>
        </w:rPr>
        <w:t>per</w:t>
      </w:r>
      <w:proofErr w:type="gramEnd"/>
      <w:r w:rsidRPr="00393513">
        <w:rPr>
          <w:rFonts w:asciiTheme="minorHAnsi" w:eastAsiaTheme="minorHAnsi" w:hAnsiTheme="minorHAnsi" w:cstheme="minorBidi"/>
        </w:rPr>
        <w:t xml:space="preserve"> MDOC CJIS Security Policy.</w:t>
      </w:r>
    </w:p>
    <w:p w14:paraId="525057A1" w14:textId="77777777" w:rsidR="00393513" w:rsidRPr="00393513" w:rsidRDefault="00393513" w:rsidP="00E60BCC">
      <w:pPr>
        <w:pStyle w:val="ListParagraph"/>
        <w:spacing w:after="0" w:line="278" w:lineRule="auto"/>
        <w:rPr>
          <w:rFonts w:asciiTheme="minorHAnsi" w:eastAsiaTheme="minorHAnsi" w:hAnsiTheme="minorHAnsi" w:cstheme="minorBidi"/>
        </w:rPr>
      </w:pPr>
    </w:p>
    <w:p w14:paraId="37DB4AF5" w14:textId="77777777" w:rsidR="00393513" w:rsidRPr="00393513" w:rsidRDefault="00393513" w:rsidP="00E60BCC">
      <w:pPr>
        <w:pStyle w:val="ListParagraph"/>
        <w:numPr>
          <w:ilvl w:val="0"/>
          <w:numId w:val="66"/>
        </w:numPr>
        <w:spacing w:after="0" w:line="278" w:lineRule="auto"/>
        <w:ind w:left="720" w:hanging="720"/>
        <w:rPr>
          <w:rFonts w:asciiTheme="minorHAnsi" w:eastAsiaTheme="minorHAnsi" w:hAnsiTheme="minorHAnsi" w:cstheme="minorBidi"/>
        </w:rPr>
      </w:pPr>
      <w:r w:rsidRPr="00393513">
        <w:rPr>
          <w:rFonts w:asciiTheme="minorHAnsi" w:eastAsiaTheme="minorHAnsi" w:hAnsiTheme="minorHAnsi" w:cstheme="minorBidi"/>
        </w:rPr>
        <w:t xml:space="preserve">Contractor must complete all required CJIS training.  </w:t>
      </w:r>
    </w:p>
    <w:p w14:paraId="2C19F557" w14:textId="77777777" w:rsidR="00393513" w:rsidRPr="00590F2D" w:rsidRDefault="00393513" w:rsidP="00E60BCC">
      <w:pPr>
        <w:spacing w:after="0"/>
      </w:pPr>
    </w:p>
    <w:tbl>
      <w:tblPr>
        <w:tblW w:w="9468" w:type="dxa"/>
        <w:tblCellMar>
          <w:left w:w="0" w:type="dxa"/>
          <w:right w:w="0" w:type="dxa"/>
        </w:tblCellMar>
        <w:tblLook w:val="04A0" w:firstRow="1" w:lastRow="0" w:firstColumn="1" w:lastColumn="0" w:noHBand="0" w:noVBand="1"/>
      </w:tblPr>
      <w:tblGrid>
        <w:gridCol w:w="468"/>
        <w:gridCol w:w="9000"/>
      </w:tblGrid>
      <w:tr w:rsidR="00D641DF" w:rsidRPr="001A5D0F" w14:paraId="7013F029" w14:textId="77777777" w:rsidTr="00981FA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822CD2" w14:textId="77777777" w:rsidR="00D641DF" w:rsidRPr="001A5D0F" w:rsidRDefault="005A2768" w:rsidP="00981FA7">
            <w:pPr>
              <w:pStyle w:val="TableBody"/>
              <w:rPr>
                <w:b/>
                <w:bCs/>
              </w:rPr>
            </w:pPr>
            <w:sdt>
              <w:sdtPr>
                <w:id w:val="1332252095"/>
                <w14:checkbox>
                  <w14:checked w14:val="0"/>
                  <w14:checkedState w14:val="2612" w14:font="MS Gothic"/>
                  <w14:uncheckedState w14:val="2610" w14:font="MS Gothic"/>
                </w14:checkbox>
              </w:sdtPr>
              <w:sdtEndPr/>
              <w:sdtContent>
                <w:r w:rsidR="00D641D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7FE4116" w14:textId="77777777" w:rsidR="00D641DF" w:rsidRPr="001A5D0F" w:rsidRDefault="00D641DF" w:rsidP="00981FA7">
            <w:pPr>
              <w:pStyle w:val="TableBody"/>
              <w:rPr>
                <w:rFonts w:eastAsia="Times"/>
              </w:rPr>
            </w:pPr>
            <w:r w:rsidRPr="001A5D0F">
              <w:rPr>
                <w:rFonts w:eastAsia="Times"/>
              </w:rPr>
              <w:t>I have reviewed the above requirement</w:t>
            </w:r>
            <w:r>
              <w:rPr>
                <w:rFonts w:eastAsia="Times"/>
              </w:rPr>
              <w:t>s</w:t>
            </w:r>
            <w:r w:rsidRPr="001A5D0F">
              <w:rPr>
                <w:rFonts w:eastAsia="Times"/>
              </w:rPr>
              <w:t xml:space="preserve"> and agree with no exception. </w:t>
            </w:r>
          </w:p>
        </w:tc>
      </w:tr>
    </w:tbl>
    <w:p w14:paraId="7899A41C" w14:textId="77777777" w:rsidR="003A1061" w:rsidRPr="003A1061" w:rsidRDefault="003A1061" w:rsidP="003A1061"/>
    <w:p w14:paraId="51A08833" w14:textId="77777777" w:rsidR="001A5D0F" w:rsidRPr="001A5D0F" w:rsidRDefault="001A5D0F" w:rsidP="001A5D0F">
      <w:pPr>
        <w:pStyle w:val="Heading20"/>
        <w:rPr>
          <w:caps/>
        </w:rPr>
      </w:pPr>
      <w:bookmarkStart w:id="83" w:name="_Hlk53736225"/>
      <w:bookmarkEnd w:id="73"/>
      <w:r w:rsidRPr="001A5D0F">
        <w:t>Project Management</w:t>
      </w:r>
    </w:p>
    <w:p w14:paraId="1695F85A" w14:textId="3B172222" w:rsidR="001A5D0F" w:rsidRPr="001A5D0F" w:rsidRDefault="00F313C0" w:rsidP="001A5D0F">
      <w:pPr>
        <w:pStyle w:val="Heading3"/>
      </w:pPr>
      <w:r>
        <w:t xml:space="preserve">Closeout and </w:t>
      </w:r>
      <w:r w:rsidR="00B00FFD">
        <w:t>Termination</w:t>
      </w:r>
      <w:r w:rsidR="001A5D0F" w:rsidRPr="001A5D0F">
        <w:t xml:space="preserve"> Plan</w:t>
      </w:r>
    </w:p>
    <w:p w14:paraId="020D329F" w14:textId="77777777" w:rsidR="00F313C0" w:rsidRDefault="00F313C0" w:rsidP="00F313C0">
      <w:pPr>
        <w:pStyle w:val="BodyText"/>
        <w:spacing w:after="0" w:line="276" w:lineRule="auto"/>
        <w:ind w:right="90"/>
        <w:rPr>
          <w:rFonts w:asciiTheme="minorHAnsi" w:hAnsiTheme="minorHAnsi"/>
          <w:sz w:val="22"/>
        </w:rPr>
      </w:pPr>
    </w:p>
    <w:p w14:paraId="2311C6C7" w14:textId="4B6BCFBC" w:rsidR="00F313C0" w:rsidRPr="00F313C0" w:rsidRDefault="00F313C0" w:rsidP="00F313C0">
      <w:pPr>
        <w:pStyle w:val="BodyText"/>
        <w:spacing w:after="0" w:line="276" w:lineRule="auto"/>
        <w:ind w:right="90"/>
        <w:rPr>
          <w:rFonts w:asciiTheme="minorHAnsi" w:hAnsiTheme="minorHAnsi"/>
          <w:sz w:val="22"/>
        </w:rPr>
      </w:pPr>
      <w:r w:rsidRPr="00F313C0">
        <w:rPr>
          <w:rFonts w:asciiTheme="minorHAnsi" w:hAnsiTheme="minorHAnsi"/>
          <w:sz w:val="22"/>
        </w:rPr>
        <w:t>The Contractor must develop a post Contract closeout and termination plan that will address all aspects of the Contract,</w:t>
      </w:r>
      <w:r w:rsidRPr="00F313C0">
        <w:rPr>
          <w:rFonts w:asciiTheme="minorHAnsi" w:hAnsiTheme="minorHAnsi"/>
          <w:spacing w:val="-2"/>
          <w:sz w:val="22"/>
        </w:rPr>
        <w:t xml:space="preserve"> </w:t>
      </w:r>
      <w:r w:rsidRPr="00F313C0">
        <w:rPr>
          <w:rFonts w:asciiTheme="minorHAnsi" w:hAnsiTheme="minorHAnsi"/>
          <w:sz w:val="22"/>
        </w:rPr>
        <w:t>ensuring</w:t>
      </w:r>
      <w:r w:rsidRPr="00F313C0">
        <w:rPr>
          <w:rFonts w:asciiTheme="minorHAnsi" w:hAnsiTheme="minorHAnsi"/>
          <w:spacing w:val="-2"/>
          <w:sz w:val="22"/>
        </w:rPr>
        <w:t xml:space="preserve"> </w:t>
      </w:r>
      <w:r w:rsidRPr="00F313C0">
        <w:rPr>
          <w:rFonts w:asciiTheme="minorHAnsi" w:hAnsiTheme="minorHAnsi"/>
          <w:sz w:val="22"/>
        </w:rPr>
        <w:t>that</w:t>
      </w:r>
      <w:r w:rsidRPr="00F313C0">
        <w:rPr>
          <w:rFonts w:asciiTheme="minorHAnsi" w:hAnsiTheme="minorHAnsi"/>
          <w:spacing w:val="-4"/>
          <w:sz w:val="22"/>
        </w:rPr>
        <w:t xml:space="preserve"> </w:t>
      </w:r>
      <w:r w:rsidRPr="00F313C0">
        <w:rPr>
          <w:rFonts w:asciiTheme="minorHAnsi" w:hAnsiTheme="minorHAnsi"/>
          <w:sz w:val="22"/>
        </w:rPr>
        <w:t>there</w:t>
      </w:r>
      <w:r w:rsidRPr="00F313C0">
        <w:rPr>
          <w:rFonts w:asciiTheme="minorHAnsi" w:hAnsiTheme="minorHAnsi"/>
          <w:spacing w:val="-4"/>
          <w:sz w:val="22"/>
        </w:rPr>
        <w:t xml:space="preserve"> </w:t>
      </w:r>
      <w:r w:rsidRPr="00F313C0">
        <w:rPr>
          <w:rFonts w:asciiTheme="minorHAnsi" w:hAnsiTheme="minorHAnsi"/>
          <w:sz w:val="22"/>
        </w:rPr>
        <w:t>is</w:t>
      </w:r>
      <w:r w:rsidRPr="00F313C0">
        <w:rPr>
          <w:rFonts w:asciiTheme="minorHAnsi" w:hAnsiTheme="minorHAnsi"/>
          <w:spacing w:val="-1"/>
          <w:sz w:val="22"/>
        </w:rPr>
        <w:t xml:space="preserve"> </w:t>
      </w:r>
      <w:r w:rsidRPr="00F313C0">
        <w:rPr>
          <w:rFonts w:asciiTheme="minorHAnsi" w:hAnsiTheme="minorHAnsi"/>
          <w:sz w:val="22"/>
        </w:rPr>
        <w:t>a</w:t>
      </w:r>
      <w:r w:rsidRPr="00F313C0">
        <w:rPr>
          <w:rFonts w:asciiTheme="minorHAnsi" w:hAnsiTheme="minorHAnsi"/>
          <w:spacing w:val="-4"/>
          <w:sz w:val="22"/>
        </w:rPr>
        <w:t xml:space="preserve"> </w:t>
      </w:r>
      <w:r w:rsidRPr="00F313C0">
        <w:rPr>
          <w:rFonts w:asciiTheme="minorHAnsi" w:hAnsiTheme="minorHAnsi"/>
          <w:sz w:val="22"/>
        </w:rPr>
        <w:t>smooth</w:t>
      </w:r>
      <w:r w:rsidRPr="00F313C0">
        <w:rPr>
          <w:rFonts w:asciiTheme="minorHAnsi" w:hAnsiTheme="minorHAnsi"/>
          <w:spacing w:val="-2"/>
          <w:sz w:val="22"/>
        </w:rPr>
        <w:t xml:space="preserve"> </w:t>
      </w:r>
      <w:r w:rsidRPr="00F313C0">
        <w:rPr>
          <w:rFonts w:asciiTheme="minorHAnsi" w:hAnsiTheme="minorHAnsi"/>
          <w:sz w:val="22"/>
        </w:rPr>
        <w:t>transition</w:t>
      </w:r>
      <w:r w:rsidRPr="00F313C0">
        <w:rPr>
          <w:rFonts w:asciiTheme="minorHAnsi" w:hAnsiTheme="minorHAnsi"/>
          <w:spacing w:val="-2"/>
          <w:sz w:val="22"/>
        </w:rPr>
        <w:t xml:space="preserve"> </w:t>
      </w:r>
      <w:r w:rsidRPr="00F313C0">
        <w:rPr>
          <w:rFonts w:asciiTheme="minorHAnsi" w:hAnsiTheme="minorHAnsi"/>
          <w:sz w:val="22"/>
        </w:rPr>
        <w:t>of</w:t>
      </w:r>
      <w:r w:rsidRPr="00F313C0">
        <w:rPr>
          <w:rFonts w:asciiTheme="minorHAnsi" w:hAnsiTheme="minorHAnsi"/>
          <w:spacing w:val="-2"/>
          <w:sz w:val="22"/>
        </w:rPr>
        <w:t xml:space="preserve"> </w:t>
      </w:r>
      <w:r w:rsidRPr="00F313C0">
        <w:rPr>
          <w:rFonts w:asciiTheme="minorHAnsi" w:hAnsiTheme="minorHAnsi"/>
          <w:sz w:val="22"/>
        </w:rPr>
        <w:t>services</w:t>
      </w:r>
      <w:r w:rsidRPr="00F313C0">
        <w:rPr>
          <w:rFonts w:asciiTheme="minorHAnsi" w:hAnsiTheme="minorHAnsi"/>
          <w:spacing w:val="-1"/>
          <w:sz w:val="22"/>
        </w:rPr>
        <w:t xml:space="preserve"> </w:t>
      </w:r>
      <w:r w:rsidRPr="00F313C0">
        <w:rPr>
          <w:rFonts w:asciiTheme="minorHAnsi" w:hAnsiTheme="minorHAnsi"/>
          <w:sz w:val="22"/>
        </w:rPr>
        <w:t>between</w:t>
      </w:r>
      <w:r w:rsidRPr="00F313C0">
        <w:rPr>
          <w:rFonts w:asciiTheme="minorHAnsi" w:hAnsiTheme="minorHAnsi"/>
          <w:spacing w:val="-4"/>
          <w:sz w:val="22"/>
        </w:rPr>
        <w:t xml:space="preserve"> </w:t>
      </w:r>
      <w:r w:rsidRPr="00F313C0">
        <w:rPr>
          <w:rFonts w:asciiTheme="minorHAnsi" w:hAnsiTheme="minorHAnsi"/>
          <w:sz w:val="22"/>
        </w:rPr>
        <w:t>contractors,</w:t>
      </w:r>
      <w:r w:rsidRPr="00F313C0">
        <w:rPr>
          <w:rFonts w:asciiTheme="minorHAnsi" w:hAnsiTheme="minorHAnsi"/>
          <w:spacing w:val="-2"/>
          <w:sz w:val="22"/>
        </w:rPr>
        <w:t xml:space="preserve"> </w:t>
      </w:r>
      <w:r w:rsidRPr="00F313C0">
        <w:rPr>
          <w:rFonts w:asciiTheme="minorHAnsi" w:hAnsiTheme="minorHAnsi"/>
          <w:sz w:val="22"/>
        </w:rPr>
        <w:t>if</w:t>
      </w:r>
      <w:r w:rsidRPr="00F313C0">
        <w:rPr>
          <w:rFonts w:asciiTheme="minorHAnsi" w:hAnsiTheme="minorHAnsi"/>
          <w:spacing w:val="-4"/>
          <w:sz w:val="22"/>
        </w:rPr>
        <w:t xml:space="preserve"> </w:t>
      </w:r>
      <w:r w:rsidRPr="00F313C0">
        <w:rPr>
          <w:rFonts w:asciiTheme="minorHAnsi" w:hAnsiTheme="minorHAnsi"/>
          <w:sz w:val="22"/>
        </w:rPr>
        <w:t>applicable.</w:t>
      </w:r>
      <w:r w:rsidRPr="00F313C0">
        <w:rPr>
          <w:rFonts w:asciiTheme="minorHAnsi" w:hAnsiTheme="minorHAnsi"/>
          <w:spacing w:val="40"/>
          <w:sz w:val="22"/>
        </w:rPr>
        <w:t xml:space="preserve"> </w:t>
      </w:r>
      <w:r w:rsidRPr="00F313C0">
        <w:rPr>
          <w:rFonts w:asciiTheme="minorHAnsi" w:hAnsiTheme="minorHAnsi"/>
          <w:sz w:val="22"/>
        </w:rPr>
        <w:t>The</w:t>
      </w:r>
      <w:r w:rsidRPr="00F313C0">
        <w:rPr>
          <w:rFonts w:asciiTheme="minorHAnsi" w:hAnsiTheme="minorHAnsi"/>
          <w:spacing w:val="-4"/>
          <w:sz w:val="22"/>
        </w:rPr>
        <w:t xml:space="preserve"> </w:t>
      </w:r>
      <w:r w:rsidRPr="00F313C0">
        <w:rPr>
          <w:rFonts w:asciiTheme="minorHAnsi" w:hAnsiTheme="minorHAnsi"/>
          <w:sz w:val="22"/>
        </w:rPr>
        <w:t>closeout</w:t>
      </w:r>
      <w:r w:rsidRPr="00F313C0">
        <w:rPr>
          <w:rFonts w:asciiTheme="minorHAnsi" w:hAnsiTheme="minorHAnsi"/>
          <w:spacing w:val="-4"/>
          <w:sz w:val="22"/>
        </w:rPr>
        <w:t xml:space="preserve"> </w:t>
      </w:r>
      <w:r w:rsidRPr="00F313C0">
        <w:rPr>
          <w:rFonts w:asciiTheme="minorHAnsi" w:hAnsiTheme="minorHAnsi"/>
          <w:sz w:val="22"/>
        </w:rPr>
        <w:t>plan must address continuity of care for offenders as the Contract transitions to another contractor.</w:t>
      </w:r>
    </w:p>
    <w:p w14:paraId="7C0376C3" w14:textId="77777777" w:rsidR="00F313C0" w:rsidRPr="00F313C0" w:rsidRDefault="00F313C0" w:rsidP="00F313C0">
      <w:pPr>
        <w:pStyle w:val="BodyText"/>
        <w:spacing w:after="0"/>
        <w:rPr>
          <w:rFonts w:asciiTheme="minorHAnsi" w:hAnsiTheme="minorHAnsi"/>
          <w:sz w:val="22"/>
        </w:rPr>
      </w:pPr>
    </w:p>
    <w:p w14:paraId="2BF01911" w14:textId="25429FA1" w:rsidR="00F313C0" w:rsidRDefault="00F313C0" w:rsidP="00F313C0">
      <w:pPr>
        <w:pStyle w:val="BodyText"/>
        <w:spacing w:after="0" w:line="278" w:lineRule="auto"/>
        <w:rPr>
          <w:rFonts w:asciiTheme="minorHAnsi" w:hAnsiTheme="minorHAnsi"/>
          <w:sz w:val="22"/>
        </w:rPr>
      </w:pPr>
      <w:r w:rsidRPr="00F313C0">
        <w:rPr>
          <w:rFonts w:asciiTheme="minorHAnsi" w:hAnsiTheme="minorHAnsi"/>
          <w:sz w:val="22"/>
        </w:rPr>
        <w:t>If</w:t>
      </w:r>
      <w:r w:rsidRPr="00F313C0">
        <w:rPr>
          <w:rFonts w:asciiTheme="minorHAnsi" w:hAnsiTheme="minorHAnsi"/>
          <w:spacing w:val="-2"/>
          <w:sz w:val="22"/>
        </w:rPr>
        <w:t xml:space="preserve"> </w:t>
      </w:r>
      <w:r>
        <w:rPr>
          <w:rFonts w:asciiTheme="minorHAnsi" w:hAnsiTheme="minorHAnsi"/>
          <w:spacing w:val="-2"/>
          <w:sz w:val="22"/>
        </w:rPr>
        <w:t>the</w:t>
      </w:r>
      <w:r w:rsidRPr="00F313C0">
        <w:rPr>
          <w:rFonts w:asciiTheme="minorHAnsi" w:hAnsiTheme="minorHAnsi"/>
          <w:spacing w:val="-2"/>
          <w:sz w:val="22"/>
        </w:rPr>
        <w:t xml:space="preserve"> </w:t>
      </w:r>
      <w:r w:rsidRPr="00F313C0">
        <w:rPr>
          <w:rFonts w:asciiTheme="minorHAnsi" w:hAnsiTheme="minorHAnsi"/>
          <w:sz w:val="22"/>
        </w:rPr>
        <w:t>Contractor’s</w:t>
      </w:r>
      <w:r w:rsidRPr="00F313C0">
        <w:rPr>
          <w:rFonts w:asciiTheme="minorHAnsi" w:hAnsiTheme="minorHAnsi"/>
          <w:spacing w:val="-1"/>
          <w:sz w:val="22"/>
        </w:rPr>
        <w:t xml:space="preserve"> </w:t>
      </w:r>
      <w:r w:rsidRPr="00F313C0">
        <w:rPr>
          <w:rFonts w:asciiTheme="minorHAnsi" w:hAnsiTheme="minorHAnsi"/>
          <w:sz w:val="22"/>
        </w:rPr>
        <w:t>contract</w:t>
      </w:r>
      <w:r w:rsidRPr="00F313C0">
        <w:rPr>
          <w:rFonts w:asciiTheme="minorHAnsi" w:hAnsiTheme="minorHAnsi"/>
          <w:spacing w:val="-2"/>
          <w:sz w:val="22"/>
        </w:rPr>
        <w:t xml:space="preserve"> </w:t>
      </w:r>
      <w:r w:rsidRPr="00F313C0">
        <w:rPr>
          <w:rFonts w:asciiTheme="minorHAnsi" w:hAnsiTheme="minorHAnsi"/>
          <w:sz w:val="22"/>
        </w:rPr>
        <w:t>is</w:t>
      </w:r>
      <w:r w:rsidRPr="00F313C0">
        <w:rPr>
          <w:rFonts w:asciiTheme="minorHAnsi" w:hAnsiTheme="minorHAnsi"/>
          <w:spacing w:val="-1"/>
          <w:sz w:val="22"/>
        </w:rPr>
        <w:t xml:space="preserve"> </w:t>
      </w:r>
      <w:r w:rsidRPr="00F313C0">
        <w:rPr>
          <w:rFonts w:asciiTheme="minorHAnsi" w:hAnsiTheme="minorHAnsi"/>
          <w:sz w:val="22"/>
        </w:rPr>
        <w:t>terminated</w:t>
      </w:r>
      <w:r w:rsidRPr="00F313C0">
        <w:rPr>
          <w:rFonts w:asciiTheme="minorHAnsi" w:hAnsiTheme="minorHAnsi"/>
          <w:spacing w:val="-4"/>
          <w:sz w:val="22"/>
        </w:rPr>
        <w:t xml:space="preserve"> </w:t>
      </w:r>
      <w:r w:rsidRPr="00F313C0">
        <w:rPr>
          <w:rFonts w:asciiTheme="minorHAnsi" w:hAnsiTheme="minorHAnsi"/>
          <w:sz w:val="22"/>
        </w:rPr>
        <w:t>or</w:t>
      </w:r>
      <w:r w:rsidRPr="00F313C0">
        <w:rPr>
          <w:rFonts w:asciiTheme="minorHAnsi" w:hAnsiTheme="minorHAnsi"/>
          <w:spacing w:val="-2"/>
          <w:sz w:val="22"/>
        </w:rPr>
        <w:t xml:space="preserve"> </w:t>
      </w:r>
      <w:r w:rsidRPr="00F313C0">
        <w:rPr>
          <w:rFonts w:asciiTheme="minorHAnsi" w:hAnsiTheme="minorHAnsi"/>
          <w:sz w:val="22"/>
        </w:rPr>
        <w:t>is</w:t>
      </w:r>
      <w:r w:rsidRPr="00F313C0">
        <w:rPr>
          <w:rFonts w:asciiTheme="minorHAnsi" w:hAnsiTheme="minorHAnsi"/>
          <w:spacing w:val="-1"/>
          <w:sz w:val="22"/>
        </w:rPr>
        <w:t xml:space="preserve"> </w:t>
      </w:r>
      <w:r w:rsidRPr="00F313C0">
        <w:rPr>
          <w:rFonts w:asciiTheme="minorHAnsi" w:hAnsiTheme="minorHAnsi"/>
          <w:sz w:val="22"/>
        </w:rPr>
        <w:t>not</w:t>
      </w:r>
      <w:r w:rsidRPr="00F313C0">
        <w:rPr>
          <w:rFonts w:asciiTheme="minorHAnsi" w:hAnsiTheme="minorHAnsi"/>
          <w:spacing w:val="-2"/>
          <w:sz w:val="22"/>
        </w:rPr>
        <w:t xml:space="preserve"> </w:t>
      </w:r>
      <w:r w:rsidRPr="00F313C0">
        <w:rPr>
          <w:rFonts w:asciiTheme="minorHAnsi" w:hAnsiTheme="minorHAnsi"/>
          <w:sz w:val="22"/>
        </w:rPr>
        <w:t>renewed</w:t>
      </w:r>
      <w:r w:rsidRPr="00F313C0">
        <w:rPr>
          <w:rFonts w:asciiTheme="minorHAnsi" w:hAnsiTheme="minorHAnsi"/>
          <w:spacing w:val="-2"/>
          <w:sz w:val="22"/>
        </w:rPr>
        <w:t xml:space="preserve"> </w:t>
      </w:r>
      <w:r w:rsidRPr="00F313C0">
        <w:rPr>
          <w:rFonts w:asciiTheme="minorHAnsi" w:hAnsiTheme="minorHAnsi"/>
          <w:sz w:val="22"/>
        </w:rPr>
        <w:t>within</w:t>
      </w:r>
      <w:r w:rsidRPr="00F313C0">
        <w:rPr>
          <w:rFonts w:asciiTheme="minorHAnsi" w:hAnsiTheme="minorHAnsi"/>
          <w:spacing w:val="-2"/>
          <w:sz w:val="22"/>
        </w:rPr>
        <w:t xml:space="preserve"> </w:t>
      </w:r>
      <w:r w:rsidRPr="00F313C0">
        <w:rPr>
          <w:rFonts w:asciiTheme="minorHAnsi" w:hAnsiTheme="minorHAnsi"/>
          <w:sz w:val="22"/>
        </w:rPr>
        <w:t>a</w:t>
      </w:r>
      <w:r w:rsidRPr="00F313C0">
        <w:rPr>
          <w:rFonts w:asciiTheme="minorHAnsi" w:hAnsiTheme="minorHAnsi"/>
          <w:spacing w:val="-4"/>
          <w:sz w:val="22"/>
        </w:rPr>
        <w:t xml:space="preserve"> </w:t>
      </w:r>
      <w:r w:rsidRPr="00F313C0">
        <w:rPr>
          <w:rFonts w:asciiTheme="minorHAnsi" w:hAnsiTheme="minorHAnsi"/>
          <w:sz w:val="22"/>
        </w:rPr>
        <w:t>new</w:t>
      </w:r>
      <w:r w:rsidRPr="00F313C0">
        <w:rPr>
          <w:rFonts w:asciiTheme="minorHAnsi" w:hAnsiTheme="minorHAnsi"/>
          <w:spacing w:val="-2"/>
          <w:sz w:val="22"/>
        </w:rPr>
        <w:t xml:space="preserve"> </w:t>
      </w:r>
      <w:r w:rsidRPr="00F313C0">
        <w:rPr>
          <w:rFonts w:asciiTheme="minorHAnsi" w:hAnsiTheme="minorHAnsi"/>
          <w:sz w:val="22"/>
        </w:rPr>
        <w:t>contract</w:t>
      </w:r>
      <w:r w:rsidRPr="00F313C0">
        <w:rPr>
          <w:rFonts w:asciiTheme="minorHAnsi" w:hAnsiTheme="minorHAnsi"/>
          <w:spacing w:val="-4"/>
          <w:sz w:val="22"/>
        </w:rPr>
        <w:t xml:space="preserve"> </w:t>
      </w:r>
      <w:r w:rsidRPr="00F313C0">
        <w:rPr>
          <w:rFonts w:asciiTheme="minorHAnsi" w:hAnsiTheme="minorHAnsi"/>
          <w:sz w:val="22"/>
        </w:rPr>
        <w:t>cycle,</w:t>
      </w:r>
      <w:r w:rsidRPr="00F313C0">
        <w:rPr>
          <w:rFonts w:asciiTheme="minorHAnsi" w:hAnsiTheme="minorHAnsi"/>
          <w:spacing w:val="-4"/>
          <w:sz w:val="22"/>
        </w:rPr>
        <w:t xml:space="preserve"> </w:t>
      </w:r>
      <w:r w:rsidRPr="00F313C0">
        <w:rPr>
          <w:rFonts w:asciiTheme="minorHAnsi" w:hAnsiTheme="minorHAnsi"/>
          <w:sz w:val="22"/>
        </w:rPr>
        <w:t>the</w:t>
      </w:r>
      <w:r w:rsidRPr="00F313C0">
        <w:rPr>
          <w:rFonts w:asciiTheme="minorHAnsi" w:hAnsiTheme="minorHAnsi"/>
          <w:spacing w:val="-2"/>
          <w:sz w:val="22"/>
        </w:rPr>
        <w:t xml:space="preserve"> </w:t>
      </w:r>
      <w:r w:rsidRPr="00F313C0">
        <w:rPr>
          <w:rFonts w:asciiTheme="minorHAnsi" w:hAnsiTheme="minorHAnsi"/>
          <w:sz w:val="22"/>
        </w:rPr>
        <w:t>Contractor</w:t>
      </w:r>
      <w:r w:rsidRPr="00F313C0">
        <w:rPr>
          <w:rFonts w:asciiTheme="minorHAnsi" w:hAnsiTheme="minorHAnsi"/>
          <w:spacing w:val="-2"/>
          <w:sz w:val="22"/>
        </w:rPr>
        <w:t xml:space="preserve"> </w:t>
      </w:r>
      <w:r w:rsidRPr="00F313C0">
        <w:rPr>
          <w:rFonts w:asciiTheme="minorHAnsi" w:hAnsiTheme="minorHAnsi"/>
          <w:sz w:val="22"/>
        </w:rPr>
        <w:t>must</w:t>
      </w:r>
      <w:r w:rsidRPr="00F313C0">
        <w:rPr>
          <w:rFonts w:asciiTheme="minorHAnsi" w:hAnsiTheme="minorHAnsi"/>
          <w:spacing w:val="-4"/>
          <w:sz w:val="22"/>
        </w:rPr>
        <w:t xml:space="preserve"> </w:t>
      </w:r>
      <w:r w:rsidRPr="00F313C0">
        <w:rPr>
          <w:rFonts w:asciiTheme="minorHAnsi" w:hAnsiTheme="minorHAnsi"/>
          <w:sz w:val="22"/>
        </w:rPr>
        <w:t>complete the following:</w:t>
      </w:r>
    </w:p>
    <w:p w14:paraId="5C3C7C6C" w14:textId="77777777" w:rsidR="00F313C0" w:rsidRPr="00F313C0" w:rsidRDefault="00F313C0" w:rsidP="00F313C0">
      <w:pPr>
        <w:pStyle w:val="BodyText"/>
        <w:spacing w:after="0" w:line="278" w:lineRule="auto"/>
        <w:ind w:right="1228"/>
        <w:rPr>
          <w:rFonts w:asciiTheme="minorHAnsi" w:hAnsiTheme="minorHAnsi"/>
          <w:sz w:val="22"/>
        </w:rPr>
      </w:pPr>
    </w:p>
    <w:p w14:paraId="34FE6F54" w14:textId="3C072305" w:rsidR="00F313C0" w:rsidRDefault="00F313C0" w:rsidP="00D0163C">
      <w:pPr>
        <w:pStyle w:val="BodyText"/>
        <w:numPr>
          <w:ilvl w:val="0"/>
          <w:numId w:val="60"/>
        </w:numPr>
        <w:tabs>
          <w:tab w:val="left" w:pos="720"/>
        </w:tabs>
        <w:spacing w:after="0"/>
        <w:ind w:left="720" w:right="90"/>
        <w:rPr>
          <w:rFonts w:asciiTheme="minorHAnsi" w:hAnsiTheme="minorHAnsi"/>
          <w:sz w:val="22"/>
        </w:rPr>
      </w:pPr>
      <w:r w:rsidRPr="00F313C0">
        <w:rPr>
          <w:rFonts w:asciiTheme="minorHAnsi" w:hAnsiTheme="minorHAnsi"/>
          <w:sz w:val="22"/>
        </w:rPr>
        <w:lastRenderedPageBreak/>
        <w:t>Complete</w:t>
      </w:r>
      <w:r w:rsidRPr="00F313C0">
        <w:rPr>
          <w:rFonts w:asciiTheme="minorHAnsi" w:hAnsiTheme="minorHAnsi"/>
          <w:spacing w:val="-2"/>
          <w:sz w:val="22"/>
        </w:rPr>
        <w:t xml:space="preserve"> </w:t>
      </w:r>
      <w:r w:rsidRPr="00F313C0">
        <w:rPr>
          <w:rFonts w:asciiTheme="minorHAnsi" w:hAnsiTheme="minorHAnsi"/>
          <w:sz w:val="22"/>
        </w:rPr>
        <w:t>and</w:t>
      </w:r>
      <w:r w:rsidRPr="00F313C0">
        <w:rPr>
          <w:rFonts w:asciiTheme="minorHAnsi" w:hAnsiTheme="minorHAnsi"/>
          <w:spacing w:val="-4"/>
          <w:sz w:val="22"/>
        </w:rPr>
        <w:t xml:space="preserve"> </w:t>
      </w:r>
      <w:r w:rsidRPr="00F313C0">
        <w:rPr>
          <w:rFonts w:asciiTheme="minorHAnsi" w:hAnsiTheme="minorHAnsi"/>
          <w:sz w:val="22"/>
        </w:rPr>
        <w:t>close</w:t>
      </w:r>
      <w:r w:rsidRPr="00F313C0">
        <w:rPr>
          <w:rFonts w:asciiTheme="minorHAnsi" w:hAnsiTheme="minorHAnsi"/>
          <w:spacing w:val="-4"/>
          <w:sz w:val="22"/>
        </w:rPr>
        <w:t xml:space="preserve"> </w:t>
      </w:r>
      <w:r w:rsidRPr="00F313C0">
        <w:rPr>
          <w:rFonts w:asciiTheme="minorHAnsi" w:hAnsiTheme="minorHAnsi"/>
          <w:sz w:val="22"/>
        </w:rPr>
        <w:t>all</w:t>
      </w:r>
      <w:r w:rsidRPr="00F313C0">
        <w:rPr>
          <w:rFonts w:asciiTheme="minorHAnsi" w:hAnsiTheme="minorHAnsi"/>
          <w:spacing w:val="-2"/>
          <w:sz w:val="22"/>
        </w:rPr>
        <w:t xml:space="preserve"> </w:t>
      </w:r>
      <w:r w:rsidRPr="00F313C0">
        <w:rPr>
          <w:rFonts w:asciiTheme="minorHAnsi" w:hAnsiTheme="minorHAnsi"/>
          <w:sz w:val="22"/>
        </w:rPr>
        <w:t>cases</w:t>
      </w:r>
      <w:r w:rsidRPr="00F313C0">
        <w:rPr>
          <w:rFonts w:asciiTheme="minorHAnsi" w:hAnsiTheme="minorHAnsi"/>
          <w:spacing w:val="-6"/>
          <w:sz w:val="22"/>
        </w:rPr>
        <w:t xml:space="preserve"> </w:t>
      </w:r>
      <w:r w:rsidRPr="00F313C0">
        <w:rPr>
          <w:rFonts w:asciiTheme="minorHAnsi" w:hAnsiTheme="minorHAnsi"/>
          <w:sz w:val="22"/>
        </w:rPr>
        <w:t>and</w:t>
      </w:r>
      <w:r w:rsidRPr="00F313C0">
        <w:rPr>
          <w:rFonts w:asciiTheme="minorHAnsi" w:hAnsiTheme="minorHAnsi"/>
          <w:spacing w:val="-2"/>
          <w:sz w:val="22"/>
        </w:rPr>
        <w:t xml:space="preserve"> </w:t>
      </w:r>
      <w:r w:rsidRPr="00F313C0">
        <w:rPr>
          <w:rFonts w:asciiTheme="minorHAnsi" w:hAnsiTheme="minorHAnsi"/>
          <w:sz w:val="22"/>
        </w:rPr>
        <w:t>forward</w:t>
      </w:r>
      <w:r w:rsidRPr="00F313C0">
        <w:rPr>
          <w:rFonts w:asciiTheme="minorHAnsi" w:hAnsiTheme="minorHAnsi"/>
          <w:spacing w:val="-2"/>
          <w:sz w:val="22"/>
        </w:rPr>
        <w:t xml:space="preserve"> </w:t>
      </w:r>
      <w:r w:rsidRPr="00F313C0">
        <w:rPr>
          <w:rFonts w:asciiTheme="minorHAnsi" w:hAnsiTheme="minorHAnsi"/>
          <w:sz w:val="22"/>
        </w:rPr>
        <w:t>Discharge</w:t>
      </w:r>
      <w:r w:rsidRPr="00F313C0">
        <w:rPr>
          <w:rFonts w:asciiTheme="minorHAnsi" w:hAnsiTheme="minorHAnsi"/>
          <w:spacing w:val="-1"/>
          <w:sz w:val="22"/>
        </w:rPr>
        <w:t xml:space="preserve"> </w:t>
      </w:r>
      <w:r w:rsidRPr="00F313C0">
        <w:rPr>
          <w:rFonts w:asciiTheme="minorHAnsi" w:hAnsiTheme="minorHAnsi"/>
          <w:sz w:val="22"/>
        </w:rPr>
        <w:t>Reports (CSJ-551)</w:t>
      </w:r>
      <w:r w:rsidRPr="00F313C0">
        <w:rPr>
          <w:rFonts w:asciiTheme="minorHAnsi" w:hAnsiTheme="minorHAnsi"/>
          <w:spacing w:val="-3"/>
          <w:sz w:val="22"/>
        </w:rPr>
        <w:t xml:space="preserve"> </w:t>
      </w:r>
      <w:r w:rsidRPr="00F313C0">
        <w:rPr>
          <w:rFonts w:asciiTheme="minorHAnsi" w:hAnsiTheme="minorHAnsi"/>
          <w:sz w:val="22"/>
        </w:rPr>
        <w:t>by</w:t>
      </w:r>
      <w:r w:rsidRPr="00F313C0">
        <w:rPr>
          <w:rFonts w:asciiTheme="minorHAnsi" w:hAnsiTheme="minorHAnsi"/>
          <w:spacing w:val="-2"/>
          <w:sz w:val="22"/>
        </w:rPr>
        <w:t xml:space="preserve"> </w:t>
      </w:r>
      <w:r w:rsidRPr="00F313C0">
        <w:rPr>
          <w:rFonts w:asciiTheme="minorHAnsi" w:hAnsiTheme="minorHAnsi"/>
          <w:sz w:val="22"/>
        </w:rPr>
        <w:t>the</w:t>
      </w:r>
      <w:r w:rsidRPr="00F313C0">
        <w:rPr>
          <w:rFonts w:asciiTheme="minorHAnsi" w:hAnsiTheme="minorHAnsi"/>
          <w:spacing w:val="-3"/>
          <w:sz w:val="22"/>
        </w:rPr>
        <w:t xml:space="preserve"> </w:t>
      </w:r>
      <w:r w:rsidRPr="00F313C0">
        <w:rPr>
          <w:rFonts w:asciiTheme="minorHAnsi" w:hAnsiTheme="minorHAnsi"/>
          <w:sz w:val="22"/>
        </w:rPr>
        <w:t>date</w:t>
      </w:r>
      <w:r w:rsidRPr="00F313C0">
        <w:rPr>
          <w:rFonts w:asciiTheme="minorHAnsi" w:hAnsiTheme="minorHAnsi"/>
          <w:spacing w:val="-5"/>
          <w:sz w:val="22"/>
        </w:rPr>
        <w:t xml:space="preserve"> </w:t>
      </w:r>
      <w:r w:rsidRPr="00F313C0">
        <w:rPr>
          <w:rFonts w:asciiTheme="minorHAnsi" w:hAnsiTheme="minorHAnsi"/>
          <w:sz w:val="22"/>
        </w:rPr>
        <w:t>mutually</w:t>
      </w:r>
      <w:r w:rsidRPr="00F313C0">
        <w:rPr>
          <w:rFonts w:asciiTheme="minorHAnsi" w:hAnsiTheme="minorHAnsi"/>
          <w:spacing w:val="-4"/>
          <w:sz w:val="22"/>
        </w:rPr>
        <w:t xml:space="preserve"> </w:t>
      </w:r>
      <w:r w:rsidRPr="00F313C0">
        <w:rPr>
          <w:rFonts w:asciiTheme="minorHAnsi" w:hAnsiTheme="minorHAnsi"/>
          <w:sz w:val="22"/>
        </w:rPr>
        <w:t>agreed</w:t>
      </w:r>
      <w:r w:rsidRPr="00F313C0">
        <w:rPr>
          <w:rFonts w:asciiTheme="minorHAnsi" w:hAnsiTheme="minorHAnsi"/>
          <w:spacing w:val="-3"/>
          <w:sz w:val="22"/>
        </w:rPr>
        <w:t xml:space="preserve"> </w:t>
      </w:r>
      <w:r w:rsidRPr="00F313C0">
        <w:rPr>
          <w:rFonts w:asciiTheme="minorHAnsi" w:hAnsiTheme="minorHAnsi"/>
          <w:sz w:val="22"/>
        </w:rPr>
        <w:t xml:space="preserve">upon by the Contractor and </w:t>
      </w:r>
      <w:r>
        <w:rPr>
          <w:rFonts w:asciiTheme="minorHAnsi" w:hAnsiTheme="minorHAnsi"/>
          <w:sz w:val="22"/>
        </w:rPr>
        <w:t xml:space="preserve">the </w:t>
      </w:r>
      <w:r w:rsidRPr="00F313C0">
        <w:rPr>
          <w:rFonts w:asciiTheme="minorHAnsi" w:hAnsiTheme="minorHAnsi"/>
          <w:sz w:val="22"/>
        </w:rPr>
        <w:t>MDOC Program Manager.</w:t>
      </w:r>
    </w:p>
    <w:p w14:paraId="2B62F454" w14:textId="2559DD6D" w:rsidR="00D0163C" w:rsidRDefault="00D0163C" w:rsidP="00D0163C">
      <w:pPr>
        <w:pStyle w:val="BodyText"/>
        <w:numPr>
          <w:ilvl w:val="0"/>
          <w:numId w:val="60"/>
        </w:numPr>
        <w:tabs>
          <w:tab w:val="left" w:pos="720"/>
        </w:tabs>
        <w:spacing w:after="0"/>
        <w:ind w:left="720" w:right="90"/>
        <w:rPr>
          <w:rFonts w:asciiTheme="minorHAnsi" w:hAnsiTheme="minorHAnsi"/>
          <w:sz w:val="22"/>
        </w:rPr>
      </w:pPr>
      <w:r>
        <w:rPr>
          <w:rFonts w:asciiTheme="minorHAnsi" w:hAnsiTheme="minorHAnsi"/>
          <w:sz w:val="22"/>
        </w:rPr>
        <w:t>Participate in closeout meetings with the MDOC Program Manager and other key stakeholders if applicable.</w:t>
      </w:r>
    </w:p>
    <w:p w14:paraId="33CB024E" w14:textId="3B26609B" w:rsidR="00D0163C" w:rsidRDefault="00D0163C" w:rsidP="00D0163C">
      <w:pPr>
        <w:pStyle w:val="BodyText"/>
        <w:numPr>
          <w:ilvl w:val="0"/>
          <w:numId w:val="60"/>
        </w:numPr>
        <w:tabs>
          <w:tab w:val="left" w:pos="720"/>
        </w:tabs>
        <w:spacing w:after="0"/>
        <w:ind w:left="720" w:right="90"/>
        <w:rPr>
          <w:rFonts w:asciiTheme="minorHAnsi" w:hAnsiTheme="minorHAnsi"/>
          <w:sz w:val="22"/>
        </w:rPr>
      </w:pPr>
      <w:r>
        <w:rPr>
          <w:rFonts w:asciiTheme="minorHAnsi" w:hAnsiTheme="minorHAnsi"/>
          <w:sz w:val="22"/>
        </w:rPr>
        <w:t>Provide all final reports.</w:t>
      </w:r>
    </w:p>
    <w:p w14:paraId="6A727EFF" w14:textId="07C8332E" w:rsidR="00D0163C" w:rsidRDefault="00D0163C" w:rsidP="00D0163C">
      <w:pPr>
        <w:pStyle w:val="BodyText"/>
        <w:numPr>
          <w:ilvl w:val="0"/>
          <w:numId w:val="60"/>
        </w:numPr>
        <w:tabs>
          <w:tab w:val="left" w:pos="720"/>
        </w:tabs>
        <w:spacing w:after="0"/>
        <w:ind w:left="720" w:right="90"/>
        <w:rPr>
          <w:rFonts w:asciiTheme="minorHAnsi" w:hAnsiTheme="minorHAnsi"/>
          <w:sz w:val="22"/>
        </w:rPr>
      </w:pPr>
      <w:r>
        <w:rPr>
          <w:rFonts w:asciiTheme="minorHAnsi" w:hAnsiTheme="minorHAnsi"/>
          <w:sz w:val="22"/>
        </w:rPr>
        <w:t>Transfer of State data as directed by the MDOC Program Manager or designee.</w:t>
      </w:r>
    </w:p>
    <w:p w14:paraId="5898AF15" w14:textId="7363F44F" w:rsidR="00D0163C" w:rsidRDefault="00D0163C" w:rsidP="00D0163C">
      <w:pPr>
        <w:pStyle w:val="BodyText"/>
        <w:numPr>
          <w:ilvl w:val="0"/>
          <w:numId w:val="60"/>
        </w:numPr>
        <w:tabs>
          <w:tab w:val="left" w:pos="720"/>
        </w:tabs>
        <w:spacing w:after="0"/>
        <w:ind w:left="720" w:right="90"/>
        <w:rPr>
          <w:rFonts w:asciiTheme="minorHAnsi" w:hAnsiTheme="minorHAnsi"/>
          <w:sz w:val="22"/>
        </w:rPr>
      </w:pPr>
      <w:r>
        <w:rPr>
          <w:rFonts w:asciiTheme="minorHAnsi" w:hAnsiTheme="minorHAnsi"/>
          <w:sz w:val="22"/>
        </w:rPr>
        <w:t>Upon completion of transition requirements, submit the final invoice to the MDOC 15 calendar days after the contract end date.</w:t>
      </w:r>
    </w:p>
    <w:p w14:paraId="2204921C" w14:textId="77777777" w:rsidR="00F313C0" w:rsidRPr="00F313C0" w:rsidRDefault="00F313C0" w:rsidP="00F313C0">
      <w:pPr>
        <w:pStyle w:val="BodyText"/>
        <w:tabs>
          <w:tab w:val="left" w:pos="720"/>
        </w:tabs>
        <w:spacing w:after="0"/>
        <w:ind w:left="1080" w:right="90"/>
        <w:rPr>
          <w:rFonts w:asciiTheme="minorHAnsi" w:hAnsiTheme="minorHAnsi"/>
          <w:sz w:val="22"/>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D11FB93"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195C1A" w14:textId="77777777" w:rsidR="001A5D0F" w:rsidRPr="001A5D0F" w:rsidRDefault="005A2768" w:rsidP="00A707A0">
            <w:pPr>
              <w:pStyle w:val="TableBody"/>
              <w:rPr>
                <w:b/>
                <w:bCs/>
              </w:rPr>
            </w:pPr>
            <w:sdt>
              <w:sdtPr>
                <w:id w:val="10800346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EF1B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C756505"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5ED0C7F" w14:textId="77777777" w:rsidR="001A5D0F" w:rsidRPr="001A5D0F" w:rsidRDefault="005A2768" w:rsidP="00A707A0">
            <w:pPr>
              <w:pStyle w:val="TableBody"/>
            </w:pPr>
            <w:sdt>
              <w:sdtPr>
                <w:id w:val="-60325538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532A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BD7304" w14:textId="77777777" w:rsidTr="00254D9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B152AC" w14:textId="77777777" w:rsidR="001A5D0F" w:rsidRPr="001A5D0F" w:rsidRDefault="001A5D0F" w:rsidP="00A707A0">
            <w:pPr>
              <w:pStyle w:val="TableBody"/>
              <w:rPr>
                <w:rFonts w:eastAsia="Times"/>
              </w:rPr>
            </w:pPr>
            <w:r w:rsidRPr="001A5D0F">
              <w:rPr>
                <w:rFonts w:eastAsia="Times"/>
                <w:b/>
                <w:bCs/>
              </w:rPr>
              <w:t>List all exception(s):</w:t>
            </w:r>
          </w:p>
        </w:tc>
      </w:tr>
      <w:tr w:rsidR="001A5D0F" w:rsidRPr="001A5D0F" w14:paraId="7734E8A1"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7E42A3B" w14:textId="4218DADE" w:rsidR="001A5D0F" w:rsidRPr="001A5D0F" w:rsidRDefault="001A5D0F" w:rsidP="00A707A0">
            <w:pPr>
              <w:pStyle w:val="TableBody"/>
              <w:rPr>
                <w:rFonts w:eastAsia="Times"/>
              </w:rPr>
            </w:pPr>
            <w:r w:rsidRPr="001A5D0F">
              <w:rPr>
                <w:rFonts w:eastAsia="Times"/>
                <w:b/>
                <w:bCs/>
              </w:rPr>
              <w:t xml:space="preserve">Bidder must </w:t>
            </w:r>
            <w:r w:rsidR="00F313C0">
              <w:rPr>
                <w:rFonts w:eastAsia="Times"/>
                <w:b/>
                <w:bCs/>
              </w:rPr>
              <w:t xml:space="preserve">provide a post Contract Closeout and Termination Plan with its bid response and label it as “Attachment </w:t>
            </w:r>
            <w:r w:rsidR="006D6634">
              <w:rPr>
                <w:rFonts w:eastAsia="Times"/>
                <w:b/>
                <w:bCs/>
              </w:rPr>
              <w:t>5</w:t>
            </w:r>
            <w:r w:rsidR="00F313C0">
              <w:rPr>
                <w:rFonts w:eastAsia="Times"/>
                <w:b/>
                <w:bCs/>
              </w:rPr>
              <w:t xml:space="preserve"> - Contract Closeout and Termination Plan.”</w:t>
            </w:r>
          </w:p>
        </w:tc>
      </w:tr>
    </w:tbl>
    <w:p w14:paraId="43CD6877" w14:textId="77777777" w:rsidR="001A5D0F" w:rsidRPr="001A5D0F" w:rsidRDefault="001A5D0F" w:rsidP="001A5D0F">
      <w:pPr>
        <w:pStyle w:val="Heading3"/>
      </w:pPr>
      <w:r w:rsidRPr="001A5D0F">
        <w:t>Meetings</w:t>
      </w:r>
    </w:p>
    <w:p w14:paraId="3A2D805C" w14:textId="77777777" w:rsidR="001A5D0F" w:rsidRDefault="001A5D0F" w:rsidP="00B00FFD">
      <w:pPr>
        <w:pStyle w:val="Body"/>
        <w:spacing w:before="0" w:after="0"/>
        <w:rPr>
          <w:rFonts w:asciiTheme="minorHAnsi" w:hAnsiTheme="minorHAnsi"/>
        </w:rPr>
      </w:pPr>
      <w:r w:rsidRPr="00B00FFD">
        <w:rPr>
          <w:rFonts w:asciiTheme="minorHAnsi" w:hAnsiTheme="minorHAnsi"/>
        </w:rPr>
        <w:t>The Contractor must attend the following meetings:</w:t>
      </w:r>
    </w:p>
    <w:p w14:paraId="02C98C8C" w14:textId="77777777" w:rsidR="00B00FFD" w:rsidRPr="00B00FFD" w:rsidRDefault="00B00FFD" w:rsidP="00B00FFD">
      <w:pPr>
        <w:pStyle w:val="Body"/>
        <w:spacing w:before="0" w:after="0"/>
        <w:ind w:left="720" w:hanging="720"/>
        <w:rPr>
          <w:rFonts w:asciiTheme="minorHAnsi" w:hAnsiTheme="minorHAnsi"/>
        </w:rPr>
      </w:pPr>
    </w:p>
    <w:p w14:paraId="67F5F81B" w14:textId="77777777" w:rsidR="00B00FFD" w:rsidRPr="00B00FFD" w:rsidRDefault="00B00FFD" w:rsidP="00D0163C">
      <w:pPr>
        <w:pStyle w:val="ListParagraph"/>
        <w:widowControl w:val="0"/>
        <w:numPr>
          <w:ilvl w:val="0"/>
          <w:numId w:val="61"/>
        </w:numPr>
        <w:tabs>
          <w:tab w:val="left" w:pos="1200"/>
        </w:tabs>
        <w:autoSpaceDE w:val="0"/>
        <w:autoSpaceDN w:val="0"/>
        <w:spacing w:after="0" w:line="240" w:lineRule="auto"/>
        <w:ind w:left="720"/>
        <w:contextualSpacing w:val="0"/>
        <w:rPr>
          <w:rFonts w:asciiTheme="minorHAnsi" w:hAnsiTheme="minorHAnsi"/>
        </w:rPr>
      </w:pPr>
      <w:r w:rsidRPr="00B00FFD">
        <w:rPr>
          <w:rFonts w:asciiTheme="minorHAnsi" w:hAnsiTheme="minorHAnsi"/>
        </w:rPr>
        <w:t>Contract</w:t>
      </w:r>
      <w:r w:rsidRPr="00B00FFD">
        <w:rPr>
          <w:rFonts w:asciiTheme="minorHAnsi" w:hAnsiTheme="minorHAnsi"/>
          <w:spacing w:val="-5"/>
        </w:rPr>
        <w:t xml:space="preserve"> </w:t>
      </w:r>
      <w:r w:rsidRPr="00B00FFD">
        <w:rPr>
          <w:rFonts w:asciiTheme="minorHAnsi" w:hAnsiTheme="minorHAnsi"/>
        </w:rPr>
        <w:t>Kick-off</w:t>
      </w:r>
      <w:r w:rsidRPr="00B00FFD">
        <w:rPr>
          <w:rFonts w:asciiTheme="minorHAnsi" w:hAnsiTheme="minorHAnsi"/>
          <w:spacing w:val="-4"/>
        </w:rPr>
        <w:t xml:space="preserve"> </w:t>
      </w:r>
      <w:r w:rsidRPr="00B00FFD">
        <w:rPr>
          <w:rFonts w:asciiTheme="minorHAnsi" w:hAnsiTheme="minorHAnsi"/>
          <w:spacing w:val="-2"/>
        </w:rPr>
        <w:t>Meeting</w:t>
      </w:r>
    </w:p>
    <w:p w14:paraId="623C1759" w14:textId="77777777" w:rsidR="00B00FFD" w:rsidRPr="00B00FFD" w:rsidRDefault="00B00FFD" w:rsidP="00B00FFD">
      <w:pPr>
        <w:pStyle w:val="BodyText"/>
        <w:spacing w:after="0"/>
        <w:ind w:left="720" w:hanging="720"/>
        <w:rPr>
          <w:rFonts w:asciiTheme="minorHAnsi" w:hAnsiTheme="minorHAnsi"/>
          <w:sz w:val="22"/>
        </w:rPr>
      </w:pPr>
    </w:p>
    <w:p w14:paraId="36588E9E" w14:textId="77777777" w:rsidR="00B00FFD" w:rsidRPr="00B00FFD" w:rsidRDefault="00B00FFD" w:rsidP="00D0163C">
      <w:pPr>
        <w:pStyle w:val="ListParagraph"/>
        <w:widowControl w:val="0"/>
        <w:numPr>
          <w:ilvl w:val="0"/>
          <w:numId w:val="61"/>
        </w:numPr>
        <w:tabs>
          <w:tab w:val="left" w:pos="1200"/>
        </w:tabs>
        <w:autoSpaceDE w:val="0"/>
        <w:autoSpaceDN w:val="0"/>
        <w:spacing w:after="0" w:line="240" w:lineRule="auto"/>
        <w:ind w:left="720"/>
        <w:contextualSpacing w:val="0"/>
        <w:rPr>
          <w:rFonts w:asciiTheme="minorHAnsi" w:hAnsiTheme="minorHAnsi"/>
        </w:rPr>
      </w:pPr>
      <w:r w:rsidRPr="00B00FFD">
        <w:rPr>
          <w:rFonts w:asciiTheme="minorHAnsi" w:hAnsiTheme="minorHAnsi"/>
        </w:rPr>
        <w:t>Contract</w:t>
      </w:r>
      <w:r w:rsidRPr="00B00FFD">
        <w:rPr>
          <w:rFonts w:asciiTheme="minorHAnsi" w:hAnsiTheme="minorHAnsi"/>
          <w:spacing w:val="-8"/>
        </w:rPr>
        <w:t xml:space="preserve"> </w:t>
      </w:r>
      <w:r w:rsidRPr="00B00FFD">
        <w:rPr>
          <w:rFonts w:asciiTheme="minorHAnsi" w:hAnsiTheme="minorHAnsi"/>
        </w:rPr>
        <w:t>Implementation</w:t>
      </w:r>
      <w:r w:rsidRPr="00B00FFD">
        <w:rPr>
          <w:rFonts w:asciiTheme="minorHAnsi" w:hAnsiTheme="minorHAnsi"/>
          <w:spacing w:val="-8"/>
        </w:rPr>
        <w:t xml:space="preserve"> </w:t>
      </w:r>
      <w:r w:rsidRPr="00B00FFD">
        <w:rPr>
          <w:rFonts w:asciiTheme="minorHAnsi" w:hAnsiTheme="minorHAnsi"/>
          <w:spacing w:val="-2"/>
        </w:rPr>
        <w:t>Meetings</w:t>
      </w:r>
    </w:p>
    <w:p w14:paraId="6F9CBCDC" w14:textId="6FE076B6" w:rsidR="00B00FFD" w:rsidRPr="00B00FFD" w:rsidRDefault="00B00FFD" w:rsidP="00B00FFD">
      <w:pPr>
        <w:pStyle w:val="BodyText"/>
        <w:spacing w:after="0"/>
        <w:ind w:left="720"/>
        <w:rPr>
          <w:rFonts w:asciiTheme="minorHAnsi" w:hAnsiTheme="minorHAnsi"/>
          <w:sz w:val="22"/>
        </w:rPr>
      </w:pPr>
      <w:r w:rsidRPr="00B00FFD">
        <w:rPr>
          <w:rFonts w:asciiTheme="minorHAnsi" w:hAnsiTheme="minorHAnsi"/>
          <w:sz w:val="22"/>
        </w:rPr>
        <w:t>The Contractor</w:t>
      </w:r>
      <w:r w:rsidRPr="00B00FFD">
        <w:rPr>
          <w:rFonts w:asciiTheme="minorHAnsi" w:hAnsiTheme="minorHAnsi"/>
          <w:spacing w:val="-1"/>
          <w:sz w:val="22"/>
        </w:rPr>
        <w:t xml:space="preserve"> </w:t>
      </w:r>
      <w:r w:rsidRPr="00B00FFD">
        <w:rPr>
          <w:rFonts w:asciiTheme="minorHAnsi" w:hAnsiTheme="minorHAnsi"/>
          <w:sz w:val="22"/>
        </w:rPr>
        <w:t>must participate in an initial implementation meeting at the time of Contract commencement. The</w:t>
      </w:r>
      <w:r w:rsidRPr="00B00FFD">
        <w:rPr>
          <w:rFonts w:asciiTheme="minorHAnsi" w:hAnsiTheme="minorHAnsi"/>
          <w:spacing w:val="13"/>
          <w:sz w:val="22"/>
        </w:rPr>
        <w:t xml:space="preserve"> </w:t>
      </w:r>
      <w:r w:rsidRPr="00B00FFD">
        <w:rPr>
          <w:rFonts w:asciiTheme="minorHAnsi" w:hAnsiTheme="minorHAnsi"/>
          <w:sz w:val="22"/>
        </w:rPr>
        <w:t>Contractor</w:t>
      </w:r>
      <w:r w:rsidRPr="00B00FFD">
        <w:rPr>
          <w:rFonts w:asciiTheme="minorHAnsi" w:hAnsiTheme="minorHAnsi"/>
          <w:spacing w:val="12"/>
          <w:sz w:val="22"/>
        </w:rPr>
        <w:t xml:space="preserve"> </w:t>
      </w:r>
      <w:r w:rsidRPr="00B00FFD">
        <w:rPr>
          <w:rFonts w:asciiTheme="minorHAnsi" w:hAnsiTheme="minorHAnsi"/>
          <w:sz w:val="22"/>
        </w:rPr>
        <w:t>must</w:t>
      </w:r>
      <w:r w:rsidRPr="00B00FFD">
        <w:rPr>
          <w:rFonts w:asciiTheme="minorHAnsi" w:hAnsiTheme="minorHAnsi"/>
          <w:spacing w:val="12"/>
          <w:sz w:val="22"/>
        </w:rPr>
        <w:t xml:space="preserve"> </w:t>
      </w:r>
      <w:r w:rsidRPr="00B00FFD">
        <w:rPr>
          <w:rFonts w:asciiTheme="minorHAnsi" w:hAnsiTheme="minorHAnsi"/>
          <w:sz w:val="22"/>
        </w:rPr>
        <w:t>provide</w:t>
      </w:r>
      <w:r w:rsidRPr="00B00FFD">
        <w:rPr>
          <w:rFonts w:asciiTheme="minorHAnsi" w:hAnsiTheme="minorHAnsi"/>
          <w:spacing w:val="9"/>
          <w:sz w:val="22"/>
        </w:rPr>
        <w:t xml:space="preserve"> </w:t>
      </w:r>
      <w:r w:rsidRPr="00B00FFD">
        <w:rPr>
          <w:rFonts w:asciiTheme="minorHAnsi" w:hAnsiTheme="minorHAnsi"/>
          <w:sz w:val="22"/>
        </w:rPr>
        <w:t>MDOC</w:t>
      </w:r>
      <w:r w:rsidRPr="00B00FFD">
        <w:rPr>
          <w:rFonts w:asciiTheme="minorHAnsi" w:hAnsiTheme="minorHAnsi"/>
          <w:spacing w:val="13"/>
          <w:sz w:val="22"/>
        </w:rPr>
        <w:t xml:space="preserve"> </w:t>
      </w:r>
      <w:r w:rsidRPr="00B00FFD">
        <w:rPr>
          <w:rFonts w:asciiTheme="minorHAnsi" w:hAnsiTheme="minorHAnsi"/>
          <w:sz w:val="22"/>
        </w:rPr>
        <w:t>staff</w:t>
      </w:r>
      <w:r w:rsidRPr="00B00FFD">
        <w:rPr>
          <w:rFonts w:asciiTheme="minorHAnsi" w:hAnsiTheme="minorHAnsi"/>
          <w:spacing w:val="14"/>
          <w:sz w:val="22"/>
        </w:rPr>
        <w:t xml:space="preserve"> </w:t>
      </w:r>
      <w:r w:rsidRPr="00B00FFD">
        <w:rPr>
          <w:rFonts w:asciiTheme="minorHAnsi" w:hAnsiTheme="minorHAnsi"/>
          <w:sz w:val="22"/>
        </w:rPr>
        <w:t>with</w:t>
      </w:r>
      <w:r w:rsidRPr="00B00FFD">
        <w:rPr>
          <w:rFonts w:asciiTheme="minorHAnsi" w:hAnsiTheme="minorHAnsi"/>
          <w:spacing w:val="14"/>
          <w:sz w:val="22"/>
        </w:rPr>
        <w:t xml:space="preserve"> </w:t>
      </w:r>
      <w:r w:rsidRPr="00B00FFD">
        <w:rPr>
          <w:rFonts w:asciiTheme="minorHAnsi" w:hAnsiTheme="minorHAnsi"/>
          <w:sz w:val="22"/>
        </w:rPr>
        <w:t>an</w:t>
      </w:r>
      <w:r w:rsidRPr="00B00FFD">
        <w:rPr>
          <w:rFonts w:asciiTheme="minorHAnsi" w:hAnsiTheme="minorHAnsi"/>
          <w:spacing w:val="12"/>
          <w:sz w:val="22"/>
        </w:rPr>
        <w:t xml:space="preserve"> </w:t>
      </w:r>
      <w:r w:rsidRPr="00B00FFD">
        <w:rPr>
          <w:rFonts w:asciiTheme="minorHAnsi" w:hAnsiTheme="minorHAnsi"/>
          <w:sz w:val="22"/>
        </w:rPr>
        <w:t>initial</w:t>
      </w:r>
      <w:r w:rsidRPr="00B00FFD">
        <w:rPr>
          <w:rFonts w:asciiTheme="minorHAnsi" w:hAnsiTheme="minorHAnsi"/>
          <w:spacing w:val="12"/>
          <w:sz w:val="22"/>
        </w:rPr>
        <w:t xml:space="preserve"> </w:t>
      </w:r>
      <w:r w:rsidRPr="00B00FFD">
        <w:rPr>
          <w:rFonts w:asciiTheme="minorHAnsi" w:hAnsiTheme="minorHAnsi"/>
          <w:sz w:val="22"/>
        </w:rPr>
        <w:t>orientation</w:t>
      </w:r>
      <w:r w:rsidRPr="00B00FFD">
        <w:rPr>
          <w:rFonts w:asciiTheme="minorHAnsi" w:hAnsiTheme="minorHAnsi"/>
          <w:spacing w:val="14"/>
          <w:sz w:val="22"/>
        </w:rPr>
        <w:t xml:space="preserve"> </w:t>
      </w:r>
      <w:r w:rsidRPr="00B00FFD">
        <w:rPr>
          <w:rFonts w:asciiTheme="minorHAnsi" w:hAnsiTheme="minorHAnsi"/>
          <w:sz w:val="22"/>
        </w:rPr>
        <w:t>to</w:t>
      </w:r>
      <w:r w:rsidRPr="00B00FFD">
        <w:rPr>
          <w:rFonts w:asciiTheme="minorHAnsi" w:hAnsiTheme="minorHAnsi"/>
          <w:spacing w:val="14"/>
          <w:sz w:val="22"/>
        </w:rPr>
        <w:t xml:space="preserve"> </w:t>
      </w:r>
      <w:r w:rsidRPr="00B00FFD">
        <w:rPr>
          <w:rFonts w:asciiTheme="minorHAnsi" w:hAnsiTheme="minorHAnsi"/>
          <w:sz w:val="22"/>
        </w:rPr>
        <w:t>its</w:t>
      </w:r>
      <w:r w:rsidRPr="00B00FFD">
        <w:rPr>
          <w:rFonts w:asciiTheme="minorHAnsi" w:hAnsiTheme="minorHAnsi"/>
          <w:spacing w:val="13"/>
          <w:sz w:val="22"/>
        </w:rPr>
        <w:t xml:space="preserve"> </w:t>
      </w:r>
      <w:r w:rsidRPr="00B00FFD">
        <w:rPr>
          <w:rFonts w:asciiTheme="minorHAnsi" w:hAnsiTheme="minorHAnsi"/>
          <w:sz w:val="22"/>
        </w:rPr>
        <w:t>organization.</w:t>
      </w:r>
      <w:r w:rsidRPr="00B00FFD">
        <w:rPr>
          <w:rFonts w:asciiTheme="minorHAnsi" w:hAnsiTheme="minorHAnsi"/>
          <w:spacing w:val="75"/>
          <w:sz w:val="22"/>
        </w:rPr>
        <w:t xml:space="preserve"> </w:t>
      </w:r>
      <w:r w:rsidRPr="00B00FFD">
        <w:rPr>
          <w:rFonts w:asciiTheme="minorHAnsi" w:hAnsiTheme="minorHAnsi"/>
          <w:sz w:val="22"/>
        </w:rPr>
        <w:t>The</w:t>
      </w:r>
      <w:r w:rsidRPr="00B00FFD">
        <w:rPr>
          <w:rFonts w:asciiTheme="minorHAnsi" w:hAnsiTheme="minorHAnsi"/>
          <w:spacing w:val="14"/>
          <w:sz w:val="22"/>
        </w:rPr>
        <w:t xml:space="preserve"> </w:t>
      </w:r>
      <w:r w:rsidRPr="00B00FFD">
        <w:rPr>
          <w:rFonts w:asciiTheme="minorHAnsi" w:hAnsiTheme="minorHAnsi"/>
          <w:sz w:val="22"/>
        </w:rPr>
        <w:t>purpose</w:t>
      </w:r>
      <w:r w:rsidRPr="00B00FFD">
        <w:rPr>
          <w:rFonts w:asciiTheme="minorHAnsi" w:hAnsiTheme="minorHAnsi"/>
          <w:spacing w:val="14"/>
          <w:sz w:val="22"/>
        </w:rPr>
        <w:t xml:space="preserve"> </w:t>
      </w:r>
      <w:r w:rsidRPr="00B00FFD">
        <w:rPr>
          <w:rFonts w:asciiTheme="minorHAnsi" w:hAnsiTheme="minorHAnsi"/>
          <w:sz w:val="22"/>
        </w:rPr>
        <w:t>of</w:t>
      </w:r>
      <w:r w:rsidRPr="00B00FFD">
        <w:rPr>
          <w:rFonts w:asciiTheme="minorHAnsi" w:hAnsiTheme="minorHAnsi"/>
          <w:spacing w:val="12"/>
          <w:sz w:val="22"/>
        </w:rPr>
        <w:t xml:space="preserve"> </w:t>
      </w:r>
      <w:r w:rsidRPr="00B00FFD">
        <w:rPr>
          <w:rFonts w:asciiTheme="minorHAnsi" w:hAnsiTheme="minorHAnsi"/>
          <w:spacing w:val="-5"/>
          <w:sz w:val="22"/>
        </w:rPr>
        <w:t>the</w:t>
      </w:r>
      <w:r>
        <w:rPr>
          <w:rFonts w:asciiTheme="minorHAnsi" w:hAnsiTheme="minorHAnsi"/>
          <w:spacing w:val="-5"/>
          <w:sz w:val="22"/>
        </w:rPr>
        <w:t xml:space="preserve"> </w:t>
      </w:r>
      <w:r w:rsidRPr="00B00FFD">
        <w:rPr>
          <w:rFonts w:asciiTheme="minorHAnsi" w:hAnsiTheme="minorHAnsi"/>
          <w:sz w:val="22"/>
        </w:rPr>
        <w:t>initial</w:t>
      </w:r>
      <w:r w:rsidRPr="00B00FFD">
        <w:rPr>
          <w:rFonts w:asciiTheme="minorHAnsi" w:hAnsiTheme="minorHAnsi"/>
          <w:spacing w:val="-7"/>
          <w:sz w:val="22"/>
        </w:rPr>
        <w:t xml:space="preserve"> </w:t>
      </w:r>
      <w:r w:rsidRPr="00B00FFD">
        <w:rPr>
          <w:rFonts w:asciiTheme="minorHAnsi" w:hAnsiTheme="minorHAnsi"/>
          <w:sz w:val="22"/>
        </w:rPr>
        <w:t>meeting</w:t>
      </w:r>
      <w:r w:rsidRPr="00B00FFD">
        <w:rPr>
          <w:rFonts w:asciiTheme="minorHAnsi" w:hAnsiTheme="minorHAnsi"/>
          <w:spacing w:val="-5"/>
          <w:sz w:val="22"/>
        </w:rPr>
        <w:t xml:space="preserve"> </w:t>
      </w:r>
      <w:r w:rsidRPr="00B00FFD">
        <w:rPr>
          <w:rFonts w:asciiTheme="minorHAnsi" w:hAnsiTheme="minorHAnsi"/>
          <w:sz w:val="22"/>
        </w:rPr>
        <w:t>will</w:t>
      </w:r>
      <w:r w:rsidRPr="00B00FFD">
        <w:rPr>
          <w:rFonts w:asciiTheme="minorHAnsi" w:hAnsiTheme="minorHAnsi"/>
          <w:spacing w:val="-7"/>
          <w:sz w:val="22"/>
        </w:rPr>
        <w:t xml:space="preserve"> </w:t>
      </w:r>
      <w:r w:rsidRPr="00B00FFD">
        <w:rPr>
          <w:rFonts w:asciiTheme="minorHAnsi" w:hAnsiTheme="minorHAnsi"/>
          <w:sz w:val="22"/>
        </w:rPr>
        <w:t>be</w:t>
      </w:r>
      <w:r w:rsidRPr="00B00FFD">
        <w:rPr>
          <w:rFonts w:asciiTheme="minorHAnsi" w:hAnsiTheme="minorHAnsi"/>
          <w:spacing w:val="-5"/>
          <w:sz w:val="22"/>
        </w:rPr>
        <w:t xml:space="preserve"> </w:t>
      </w:r>
      <w:r w:rsidRPr="00B00FFD">
        <w:rPr>
          <w:rFonts w:asciiTheme="minorHAnsi" w:hAnsiTheme="minorHAnsi"/>
          <w:sz w:val="22"/>
        </w:rPr>
        <w:t>to</w:t>
      </w:r>
      <w:r w:rsidRPr="00B00FFD">
        <w:rPr>
          <w:rFonts w:asciiTheme="minorHAnsi" w:hAnsiTheme="minorHAnsi"/>
          <w:spacing w:val="-5"/>
          <w:sz w:val="22"/>
        </w:rPr>
        <w:t xml:space="preserve"> </w:t>
      </w:r>
      <w:r w:rsidRPr="00B00FFD">
        <w:rPr>
          <w:rFonts w:asciiTheme="minorHAnsi" w:hAnsiTheme="minorHAnsi"/>
          <w:sz w:val="22"/>
        </w:rPr>
        <w:t>review</w:t>
      </w:r>
      <w:r w:rsidRPr="00B00FFD">
        <w:rPr>
          <w:rFonts w:asciiTheme="minorHAnsi" w:hAnsiTheme="minorHAnsi"/>
          <w:spacing w:val="-8"/>
          <w:sz w:val="22"/>
        </w:rPr>
        <w:t xml:space="preserve"> </w:t>
      </w:r>
      <w:r w:rsidRPr="00B00FFD">
        <w:rPr>
          <w:rFonts w:asciiTheme="minorHAnsi" w:hAnsiTheme="minorHAnsi"/>
          <w:sz w:val="22"/>
        </w:rPr>
        <w:t>the</w:t>
      </w:r>
      <w:r w:rsidRPr="00B00FFD">
        <w:rPr>
          <w:rFonts w:asciiTheme="minorHAnsi" w:hAnsiTheme="minorHAnsi"/>
          <w:spacing w:val="-5"/>
          <w:sz w:val="22"/>
        </w:rPr>
        <w:t xml:space="preserve"> </w:t>
      </w:r>
      <w:r w:rsidRPr="00B00FFD">
        <w:rPr>
          <w:rFonts w:asciiTheme="minorHAnsi" w:hAnsiTheme="minorHAnsi"/>
          <w:sz w:val="22"/>
        </w:rPr>
        <w:t>Contractor’s</w:t>
      </w:r>
      <w:r w:rsidRPr="00B00FFD">
        <w:rPr>
          <w:rFonts w:asciiTheme="minorHAnsi" w:hAnsiTheme="minorHAnsi"/>
          <w:spacing w:val="-7"/>
          <w:sz w:val="22"/>
        </w:rPr>
        <w:t xml:space="preserve"> </w:t>
      </w:r>
      <w:r w:rsidRPr="00B00FFD">
        <w:rPr>
          <w:rFonts w:asciiTheme="minorHAnsi" w:hAnsiTheme="minorHAnsi"/>
          <w:sz w:val="22"/>
        </w:rPr>
        <w:t>implementation</w:t>
      </w:r>
      <w:r w:rsidRPr="00B00FFD">
        <w:rPr>
          <w:rFonts w:asciiTheme="minorHAnsi" w:hAnsiTheme="minorHAnsi"/>
          <w:spacing w:val="-5"/>
          <w:sz w:val="22"/>
        </w:rPr>
        <w:t xml:space="preserve"> </w:t>
      </w:r>
      <w:r w:rsidRPr="00B00FFD">
        <w:rPr>
          <w:rFonts w:asciiTheme="minorHAnsi" w:hAnsiTheme="minorHAnsi"/>
          <w:sz w:val="22"/>
        </w:rPr>
        <w:t>plan</w:t>
      </w:r>
      <w:r w:rsidRPr="00B00FFD">
        <w:rPr>
          <w:rFonts w:asciiTheme="minorHAnsi" w:hAnsiTheme="minorHAnsi"/>
          <w:spacing w:val="-7"/>
          <w:sz w:val="22"/>
        </w:rPr>
        <w:t xml:space="preserve"> </w:t>
      </w:r>
      <w:r w:rsidRPr="00B00FFD">
        <w:rPr>
          <w:rFonts w:asciiTheme="minorHAnsi" w:hAnsiTheme="minorHAnsi"/>
          <w:sz w:val="22"/>
        </w:rPr>
        <w:t>and</w:t>
      </w:r>
      <w:r w:rsidRPr="00B00FFD">
        <w:rPr>
          <w:rFonts w:asciiTheme="minorHAnsi" w:hAnsiTheme="minorHAnsi"/>
          <w:spacing w:val="-7"/>
          <w:sz w:val="22"/>
        </w:rPr>
        <w:t xml:space="preserve"> </w:t>
      </w:r>
      <w:r w:rsidRPr="00B00FFD">
        <w:rPr>
          <w:rFonts w:asciiTheme="minorHAnsi" w:hAnsiTheme="minorHAnsi"/>
          <w:sz w:val="22"/>
        </w:rPr>
        <w:t>develop</w:t>
      </w:r>
      <w:r w:rsidRPr="00B00FFD">
        <w:rPr>
          <w:rFonts w:asciiTheme="minorHAnsi" w:hAnsiTheme="minorHAnsi"/>
          <w:spacing w:val="-5"/>
          <w:sz w:val="22"/>
        </w:rPr>
        <w:t xml:space="preserve"> </w:t>
      </w:r>
      <w:r w:rsidRPr="00B00FFD">
        <w:rPr>
          <w:rFonts w:asciiTheme="minorHAnsi" w:hAnsiTheme="minorHAnsi"/>
          <w:sz w:val="22"/>
        </w:rPr>
        <w:t>action</w:t>
      </w:r>
      <w:r w:rsidRPr="00B00FFD">
        <w:rPr>
          <w:rFonts w:asciiTheme="minorHAnsi" w:hAnsiTheme="minorHAnsi"/>
          <w:spacing w:val="-7"/>
          <w:sz w:val="22"/>
        </w:rPr>
        <w:t xml:space="preserve"> </w:t>
      </w:r>
      <w:r w:rsidRPr="00B00FFD">
        <w:rPr>
          <w:rFonts w:asciiTheme="minorHAnsi" w:hAnsiTheme="minorHAnsi"/>
          <w:sz w:val="22"/>
        </w:rPr>
        <w:t>steps</w:t>
      </w:r>
      <w:r w:rsidRPr="00B00FFD">
        <w:rPr>
          <w:rFonts w:asciiTheme="minorHAnsi" w:hAnsiTheme="minorHAnsi"/>
          <w:spacing w:val="-5"/>
          <w:sz w:val="22"/>
        </w:rPr>
        <w:t xml:space="preserve"> </w:t>
      </w:r>
      <w:r w:rsidRPr="00B00FFD">
        <w:rPr>
          <w:rFonts w:asciiTheme="minorHAnsi" w:hAnsiTheme="minorHAnsi"/>
          <w:sz w:val="22"/>
        </w:rPr>
        <w:t>with</w:t>
      </w:r>
      <w:r w:rsidRPr="00B00FFD">
        <w:rPr>
          <w:rFonts w:asciiTheme="minorHAnsi" w:hAnsiTheme="minorHAnsi"/>
          <w:spacing w:val="-5"/>
          <w:sz w:val="22"/>
        </w:rPr>
        <w:t xml:space="preserve"> </w:t>
      </w:r>
      <w:r w:rsidRPr="00B00FFD">
        <w:rPr>
          <w:rFonts w:asciiTheme="minorHAnsi" w:hAnsiTheme="minorHAnsi"/>
          <w:sz w:val="22"/>
        </w:rPr>
        <w:t>deadlines. The MDOC may also request follow-up meetings as needed to support the implementation process.</w:t>
      </w:r>
    </w:p>
    <w:p w14:paraId="6B063476" w14:textId="77777777" w:rsidR="00B00FFD" w:rsidRPr="00B00FFD" w:rsidRDefault="00B00FFD" w:rsidP="00B00FFD">
      <w:pPr>
        <w:pStyle w:val="BodyText"/>
        <w:spacing w:after="0"/>
        <w:ind w:left="720" w:hanging="720"/>
        <w:rPr>
          <w:rFonts w:asciiTheme="minorHAnsi" w:hAnsiTheme="minorHAnsi"/>
          <w:sz w:val="22"/>
        </w:rPr>
      </w:pPr>
    </w:p>
    <w:p w14:paraId="68178C79" w14:textId="77777777" w:rsidR="00B00FFD" w:rsidRPr="00B00FFD" w:rsidRDefault="00B00FFD" w:rsidP="00D0163C">
      <w:pPr>
        <w:pStyle w:val="ListParagraph"/>
        <w:widowControl w:val="0"/>
        <w:numPr>
          <w:ilvl w:val="0"/>
          <w:numId w:val="61"/>
        </w:numPr>
        <w:tabs>
          <w:tab w:val="left" w:pos="1200"/>
        </w:tabs>
        <w:autoSpaceDE w:val="0"/>
        <w:autoSpaceDN w:val="0"/>
        <w:spacing w:after="0" w:line="207" w:lineRule="exact"/>
        <w:ind w:left="720"/>
        <w:contextualSpacing w:val="0"/>
        <w:jc w:val="both"/>
        <w:rPr>
          <w:rFonts w:asciiTheme="minorHAnsi" w:hAnsiTheme="minorHAnsi"/>
        </w:rPr>
      </w:pPr>
      <w:r w:rsidRPr="00B00FFD">
        <w:rPr>
          <w:rFonts w:asciiTheme="minorHAnsi" w:hAnsiTheme="minorHAnsi"/>
        </w:rPr>
        <w:t>Operations</w:t>
      </w:r>
      <w:r w:rsidRPr="00B00FFD">
        <w:rPr>
          <w:rFonts w:asciiTheme="minorHAnsi" w:hAnsiTheme="minorHAnsi"/>
          <w:spacing w:val="-5"/>
        </w:rPr>
        <w:t xml:space="preserve"> </w:t>
      </w:r>
      <w:r w:rsidRPr="00B00FFD">
        <w:rPr>
          <w:rFonts w:asciiTheme="minorHAnsi" w:hAnsiTheme="minorHAnsi"/>
          <w:spacing w:val="-2"/>
        </w:rPr>
        <w:t>Meetings</w:t>
      </w:r>
    </w:p>
    <w:p w14:paraId="6A74F6AA" w14:textId="77777777" w:rsidR="00B00FFD" w:rsidRDefault="00B00FFD" w:rsidP="00B00FFD">
      <w:pPr>
        <w:pStyle w:val="BodyText"/>
        <w:spacing w:after="0"/>
        <w:ind w:left="720"/>
        <w:jc w:val="both"/>
        <w:rPr>
          <w:rFonts w:asciiTheme="minorHAnsi" w:hAnsiTheme="minorHAnsi"/>
          <w:sz w:val="22"/>
        </w:rPr>
      </w:pPr>
      <w:r w:rsidRPr="00B00FFD">
        <w:rPr>
          <w:rFonts w:asciiTheme="minorHAnsi" w:hAnsiTheme="minorHAnsi"/>
          <w:sz w:val="22"/>
        </w:rPr>
        <w:t>The</w:t>
      </w:r>
      <w:r w:rsidRPr="00B00FFD">
        <w:rPr>
          <w:rFonts w:asciiTheme="minorHAnsi" w:hAnsiTheme="minorHAnsi"/>
          <w:spacing w:val="-2"/>
          <w:sz w:val="22"/>
        </w:rPr>
        <w:t xml:space="preserve"> </w:t>
      </w:r>
      <w:r w:rsidRPr="00B00FFD">
        <w:rPr>
          <w:rFonts w:asciiTheme="minorHAnsi" w:hAnsiTheme="minorHAnsi"/>
          <w:sz w:val="22"/>
        </w:rPr>
        <w:t>Contractor</w:t>
      </w:r>
      <w:r w:rsidRPr="00B00FFD">
        <w:rPr>
          <w:rFonts w:asciiTheme="minorHAnsi" w:hAnsiTheme="minorHAnsi"/>
          <w:spacing w:val="-2"/>
          <w:sz w:val="22"/>
        </w:rPr>
        <w:t xml:space="preserve"> </w:t>
      </w:r>
      <w:r w:rsidRPr="00B00FFD">
        <w:rPr>
          <w:rFonts w:asciiTheme="minorHAnsi" w:hAnsiTheme="minorHAnsi"/>
          <w:sz w:val="22"/>
        </w:rPr>
        <w:t>and</w:t>
      </w:r>
      <w:r w:rsidRPr="00B00FFD">
        <w:rPr>
          <w:rFonts w:asciiTheme="minorHAnsi" w:hAnsiTheme="minorHAnsi"/>
          <w:spacing w:val="-2"/>
          <w:sz w:val="22"/>
        </w:rPr>
        <w:t xml:space="preserve"> </w:t>
      </w:r>
      <w:r w:rsidRPr="00B00FFD">
        <w:rPr>
          <w:rFonts w:asciiTheme="minorHAnsi" w:hAnsiTheme="minorHAnsi"/>
          <w:sz w:val="22"/>
        </w:rPr>
        <w:t>the</w:t>
      </w:r>
      <w:r w:rsidRPr="00B00FFD">
        <w:rPr>
          <w:rFonts w:asciiTheme="minorHAnsi" w:hAnsiTheme="minorHAnsi"/>
          <w:spacing w:val="-2"/>
          <w:sz w:val="22"/>
        </w:rPr>
        <w:t xml:space="preserve"> </w:t>
      </w:r>
      <w:r w:rsidRPr="00B00FFD">
        <w:rPr>
          <w:rFonts w:asciiTheme="minorHAnsi" w:hAnsiTheme="minorHAnsi"/>
          <w:sz w:val="22"/>
        </w:rPr>
        <w:t>MDOC</w:t>
      </w:r>
      <w:r w:rsidRPr="00B00FFD">
        <w:rPr>
          <w:rFonts w:asciiTheme="minorHAnsi" w:hAnsiTheme="minorHAnsi"/>
          <w:spacing w:val="-2"/>
          <w:sz w:val="22"/>
        </w:rPr>
        <w:t xml:space="preserve"> </w:t>
      </w:r>
      <w:r w:rsidRPr="00B00FFD">
        <w:rPr>
          <w:rFonts w:asciiTheme="minorHAnsi" w:hAnsiTheme="minorHAnsi"/>
          <w:sz w:val="22"/>
        </w:rPr>
        <w:t>will</w:t>
      </w:r>
      <w:r w:rsidRPr="00B00FFD">
        <w:rPr>
          <w:rFonts w:asciiTheme="minorHAnsi" w:hAnsiTheme="minorHAnsi"/>
          <w:spacing w:val="-2"/>
          <w:sz w:val="22"/>
        </w:rPr>
        <w:t xml:space="preserve"> </w:t>
      </w:r>
      <w:r w:rsidRPr="00B00FFD">
        <w:rPr>
          <w:rFonts w:asciiTheme="minorHAnsi" w:hAnsiTheme="minorHAnsi"/>
          <w:sz w:val="22"/>
        </w:rPr>
        <w:t>host</w:t>
      </w:r>
      <w:r w:rsidRPr="00B00FFD">
        <w:rPr>
          <w:rFonts w:asciiTheme="minorHAnsi" w:hAnsiTheme="minorHAnsi"/>
          <w:spacing w:val="-2"/>
          <w:sz w:val="22"/>
        </w:rPr>
        <w:t xml:space="preserve"> </w:t>
      </w:r>
      <w:r w:rsidRPr="00B00FFD">
        <w:rPr>
          <w:rFonts w:asciiTheme="minorHAnsi" w:hAnsiTheme="minorHAnsi"/>
          <w:sz w:val="22"/>
        </w:rPr>
        <w:t>combined</w:t>
      </w:r>
      <w:r w:rsidRPr="00B00FFD">
        <w:rPr>
          <w:rFonts w:asciiTheme="minorHAnsi" w:hAnsiTheme="minorHAnsi"/>
          <w:spacing w:val="-2"/>
          <w:sz w:val="22"/>
        </w:rPr>
        <w:t xml:space="preserve"> </w:t>
      </w:r>
      <w:r w:rsidRPr="00B00FFD">
        <w:rPr>
          <w:rFonts w:asciiTheme="minorHAnsi" w:hAnsiTheme="minorHAnsi"/>
          <w:sz w:val="22"/>
        </w:rPr>
        <w:t>team</w:t>
      </w:r>
      <w:r w:rsidRPr="00B00FFD">
        <w:rPr>
          <w:rFonts w:asciiTheme="minorHAnsi" w:hAnsiTheme="minorHAnsi"/>
          <w:spacing w:val="-1"/>
          <w:sz w:val="22"/>
        </w:rPr>
        <w:t xml:space="preserve"> </w:t>
      </w:r>
      <w:r w:rsidRPr="00B00FFD">
        <w:rPr>
          <w:rFonts w:asciiTheme="minorHAnsi" w:hAnsiTheme="minorHAnsi"/>
          <w:sz w:val="22"/>
        </w:rPr>
        <w:t>meetings</w:t>
      </w:r>
      <w:r w:rsidRPr="00B00FFD">
        <w:rPr>
          <w:rFonts w:asciiTheme="minorHAnsi" w:hAnsiTheme="minorHAnsi"/>
          <w:spacing w:val="-1"/>
          <w:sz w:val="22"/>
        </w:rPr>
        <w:t xml:space="preserve"> </w:t>
      </w:r>
      <w:r w:rsidRPr="00B00FFD">
        <w:rPr>
          <w:rFonts w:asciiTheme="minorHAnsi" w:hAnsiTheme="minorHAnsi"/>
          <w:sz w:val="22"/>
        </w:rPr>
        <w:t>on</w:t>
      </w:r>
      <w:r w:rsidRPr="00B00FFD">
        <w:rPr>
          <w:rFonts w:asciiTheme="minorHAnsi" w:hAnsiTheme="minorHAnsi"/>
          <w:spacing w:val="-2"/>
          <w:sz w:val="22"/>
        </w:rPr>
        <w:t xml:space="preserve"> </w:t>
      </w:r>
      <w:r w:rsidRPr="00B00FFD">
        <w:rPr>
          <w:rFonts w:asciiTheme="minorHAnsi" w:hAnsiTheme="minorHAnsi"/>
          <w:sz w:val="22"/>
        </w:rPr>
        <w:t>a monthly basis.</w:t>
      </w:r>
      <w:r w:rsidRPr="00B00FFD">
        <w:rPr>
          <w:rFonts w:asciiTheme="minorHAnsi" w:hAnsiTheme="minorHAnsi"/>
          <w:spacing w:val="-2"/>
          <w:sz w:val="22"/>
        </w:rPr>
        <w:t xml:space="preserve"> </w:t>
      </w:r>
      <w:r w:rsidRPr="00B00FFD">
        <w:rPr>
          <w:rFonts w:asciiTheme="minorHAnsi" w:hAnsiTheme="minorHAnsi"/>
          <w:sz w:val="22"/>
        </w:rPr>
        <w:t>The</w:t>
      </w:r>
      <w:r w:rsidRPr="00B00FFD">
        <w:rPr>
          <w:rFonts w:asciiTheme="minorHAnsi" w:hAnsiTheme="minorHAnsi"/>
          <w:spacing w:val="-4"/>
          <w:sz w:val="22"/>
        </w:rPr>
        <w:t xml:space="preserve"> </w:t>
      </w:r>
      <w:r w:rsidRPr="00B00FFD">
        <w:rPr>
          <w:rFonts w:asciiTheme="minorHAnsi" w:hAnsiTheme="minorHAnsi"/>
          <w:sz w:val="22"/>
        </w:rPr>
        <w:t>purpose</w:t>
      </w:r>
      <w:r w:rsidRPr="00B00FFD">
        <w:rPr>
          <w:rFonts w:asciiTheme="minorHAnsi" w:hAnsiTheme="minorHAnsi"/>
          <w:spacing w:val="-2"/>
          <w:sz w:val="22"/>
        </w:rPr>
        <w:t xml:space="preserve"> </w:t>
      </w:r>
      <w:r w:rsidRPr="00B00FFD">
        <w:rPr>
          <w:rFonts w:asciiTheme="minorHAnsi" w:hAnsiTheme="minorHAnsi"/>
          <w:sz w:val="22"/>
        </w:rPr>
        <w:t>of</w:t>
      </w:r>
      <w:r w:rsidRPr="00B00FFD">
        <w:rPr>
          <w:rFonts w:asciiTheme="minorHAnsi" w:hAnsiTheme="minorHAnsi"/>
          <w:spacing w:val="-2"/>
          <w:sz w:val="22"/>
        </w:rPr>
        <w:t xml:space="preserve"> </w:t>
      </w:r>
      <w:r w:rsidRPr="00B00FFD">
        <w:rPr>
          <w:rFonts w:asciiTheme="minorHAnsi" w:hAnsiTheme="minorHAnsi"/>
          <w:sz w:val="22"/>
        </w:rPr>
        <w:t xml:space="preserve">these </w:t>
      </w:r>
      <w:r w:rsidRPr="00B00FFD">
        <w:rPr>
          <w:rFonts w:asciiTheme="minorHAnsi" w:hAnsiTheme="minorHAnsi"/>
          <w:spacing w:val="-2"/>
          <w:sz w:val="22"/>
        </w:rPr>
        <w:t>meetings will be</w:t>
      </w:r>
      <w:r w:rsidRPr="00B00FFD">
        <w:rPr>
          <w:rFonts w:asciiTheme="minorHAnsi" w:hAnsiTheme="minorHAnsi"/>
          <w:spacing w:val="-3"/>
          <w:sz w:val="22"/>
        </w:rPr>
        <w:t xml:space="preserve"> </w:t>
      </w:r>
      <w:r w:rsidRPr="00B00FFD">
        <w:rPr>
          <w:rFonts w:asciiTheme="minorHAnsi" w:hAnsiTheme="minorHAnsi"/>
          <w:spacing w:val="-2"/>
          <w:sz w:val="22"/>
        </w:rPr>
        <w:t>to</w:t>
      </w:r>
      <w:r w:rsidRPr="00B00FFD">
        <w:rPr>
          <w:rFonts w:asciiTheme="minorHAnsi" w:hAnsiTheme="minorHAnsi"/>
          <w:spacing w:val="-3"/>
          <w:sz w:val="22"/>
        </w:rPr>
        <w:t xml:space="preserve"> </w:t>
      </w:r>
      <w:r w:rsidRPr="00B00FFD">
        <w:rPr>
          <w:rFonts w:asciiTheme="minorHAnsi" w:hAnsiTheme="minorHAnsi"/>
          <w:spacing w:val="-2"/>
          <w:sz w:val="22"/>
        </w:rPr>
        <w:t>discuss operational</w:t>
      </w:r>
      <w:r w:rsidRPr="00B00FFD">
        <w:rPr>
          <w:rFonts w:asciiTheme="minorHAnsi" w:hAnsiTheme="minorHAnsi"/>
          <w:spacing w:val="-5"/>
          <w:sz w:val="22"/>
        </w:rPr>
        <w:t xml:space="preserve"> </w:t>
      </w:r>
      <w:r w:rsidRPr="00B00FFD">
        <w:rPr>
          <w:rFonts w:asciiTheme="minorHAnsi" w:hAnsiTheme="minorHAnsi"/>
          <w:spacing w:val="-2"/>
          <w:sz w:val="22"/>
        </w:rPr>
        <w:t>issues</w:t>
      </w:r>
      <w:r w:rsidRPr="00B00FFD">
        <w:rPr>
          <w:rFonts w:asciiTheme="minorHAnsi" w:hAnsiTheme="minorHAnsi"/>
          <w:spacing w:val="-4"/>
          <w:sz w:val="22"/>
        </w:rPr>
        <w:t xml:space="preserve"> </w:t>
      </w:r>
      <w:r w:rsidRPr="00B00FFD">
        <w:rPr>
          <w:rFonts w:asciiTheme="minorHAnsi" w:hAnsiTheme="minorHAnsi"/>
          <w:spacing w:val="-2"/>
          <w:sz w:val="22"/>
        </w:rPr>
        <w:t>stemming</w:t>
      </w:r>
      <w:r w:rsidRPr="00B00FFD">
        <w:rPr>
          <w:rFonts w:asciiTheme="minorHAnsi" w:hAnsiTheme="minorHAnsi"/>
          <w:spacing w:val="-3"/>
          <w:sz w:val="22"/>
        </w:rPr>
        <w:t xml:space="preserve"> </w:t>
      </w:r>
      <w:r w:rsidRPr="00B00FFD">
        <w:rPr>
          <w:rFonts w:asciiTheme="minorHAnsi" w:hAnsiTheme="minorHAnsi"/>
          <w:spacing w:val="-2"/>
          <w:sz w:val="22"/>
        </w:rPr>
        <w:t>from</w:t>
      </w:r>
      <w:r w:rsidRPr="00B00FFD">
        <w:rPr>
          <w:rFonts w:asciiTheme="minorHAnsi" w:hAnsiTheme="minorHAnsi"/>
          <w:spacing w:val="-8"/>
          <w:sz w:val="22"/>
        </w:rPr>
        <w:t xml:space="preserve"> </w:t>
      </w:r>
      <w:r w:rsidRPr="00B00FFD">
        <w:rPr>
          <w:rFonts w:asciiTheme="minorHAnsi" w:hAnsiTheme="minorHAnsi"/>
          <w:spacing w:val="-2"/>
          <w:sz w:val="22"/>
        </w:rPr>
        <w:t>contractual requirements as outlined</w:t>
      </w:r>
      <w:r w:rsidRPr="00B00FFD">
        <w:rPr>
          <w:rFonts w:asciiTheme="minorHAnsi" w:hAnsiTheme="minorHAnsi"/>
          <w:spacing w:val="-3"/>
          <w:sz w:val="22"/>
        </w:rPr>
        <w:t xml:space="preserve"> </w:t>
      </w:r>
      <w:r w:rsidRPr="00B00FFD">
        <w:rPr>
          <w:rFonts w:asciiTheme="minorHAnsi" w:hAnsiTheme="minorHAnsi"/>
          <w:spacing w:val="-2"/>
          <w:sz w:val="22"/>
        </w:rPr>
        <w:t>in</w:t>
      </w:r>
      <w:r w:rsidRPr="00B00FFD">
        <w:rPr>
          <w:rFonts w:asciiTheme="minorHAnsi" w:hAnsiTheme="minorHAnsi"/>
          <w:sz w:val="22"/>
        </w:rPr>
        <w:t xml:space="preserve"> </w:t>
      </w:r>
      <w:r w:rsidRPr="00B00FFD">
        <w:rPr>
          <w:rFonts w:asciiTheme="minorHAnsi" w:hAnsiTheme="minorHAnsi"/>
          <w:spacing w:val="-2"/>
          <w:sz w:val="22"/>
        </w:rPr>
        <w:t xml:space="preserve">Schedule </w:t>
      </w:r>
      <w:r w:rsidRPr="00B00FFD">
        <w:rPr>
          <w:rFonts w:asciiTheme="minorHAnsi" w:hAnsiTheme="minorHAnsi"/>
          <w:sz w:val="22"/>
        </w:rPr>
        <w:t>A – Statement of Work-Contract Activities.</w:t>
      </w:r>
    </w:p>
    <w:p w14:paraId="5CF3BB9D" w14:textId="77777777" w:rsidR="00B00FFD" w:rsidRPr="00B00FFD" w:rsidRDefault="00B00FFD" w:rsidP="00B00FFD">
      <w:pPr>
        <w:pStyle w:val="BodyText"/>
        <w:spacing w:after="0"/>
        <w:ind w:left="720"/>
        <w:jc w:val="both"/>
        <w:rPr>
          <w:rFonts w:asciiTheme="minorHAnsi" w:hAnsiTheme="minorHAnsi"/>
          <w:sz w:val="22"/>
        </w:rPr>
      </w:pPr>
    </w:p>
    <w:p w14:paraId="2427C980" w14:textId="77777777" w:rsidR="00B00FFD" w:rsidRPr="00B00FFD" w:rsidRDefault="00B00FFD" w:rsidP="00D0163C">
      <w:pPr>
        <w:pStyle w:val="ListParagraph"/>
        <w:widowControl w:val="0"/>
        <w:numPr>
          <w:ilvl w:val="0"/>
          <w:numId w:val="61"/>
        </w:numPr>
        <w:tabs>
          <w:tab w:val="left" w:pos="1200"/>
        </w:tabs>
        <w:autoSpaceDE w:val="0"/>
        <w:autoSpaceDN w:val="0"/>
        <w:spacing w:after="0" w:line="240" w:lineRule="auto"/>
        <w:ind w:left="720"/>
        <w:contextualSpacing w:val="0"/>
        <w:jc w:val="both"/>
        <w:rPr>
          <w:rFonts w:asciiTheme="minorHAnsi" w:hAnsiTheme="minorHAnsi"/>
        </w:rPr>
      </w:pPr>
      <w:r w:rsidRPr="00B00FFD">
        <w:rPr>
          <w:rFonts w:asciiTheme="minorHAnsi" w:hAnsiTheme="minorHAnsi"/>
        </w:rPr>
        <w:t>Periodic</w:t>
      </w:r>
      <w:r w:rsidRPr="00B00FFD">
        <w:rPr>
          <w:rFonts w:asciiTheme="minorHAnsi" w:hAnsiTheme="minorHAnsi"/>
          <w:spacing w:val="-4"/>
        </w:rPr>
        <w:t xml:space="preserve"> </w:t>
      </w:r>
      <w:r w:rsidRPr="00B00FFD">
        <w:rPr>
          <w:rFonts w:asciiTheme="minorHAnsi" w:hAnsiTheme="minorHAnsi"/>
        </w:rPr>
        <w:t>Site</w:t>
      </w:r>
      <w:r w:rsidRPr="00B00FFD">
        <w:rPr>
          <w:rFonts w:asciiTheme="minorHAnsi" w:hAnsiTheme="minorHAnsi"/>
          <w:spacing w:val="-3"/>
        </w:rPr>
        <w:t xml:space="preserve"> </w:t>
      </w:r>
      <w:r w:rsidRPr="00B00FFD">
        <w:rPr>
          <w:rFonts w:asciiTheme="minorHAnsi" w:hAnsiTheme="minorHAnsi"/>
          <w:spacing w:val="-2"/>
        </w:rPr>
        <w:t>Visits</w:t>
      </w:r>
    </w:p>
    <w:p w14:paraId="256A0300" w14:textId="77777777" w:rsidR="00B00FFD" w:rsidRDefault="00B00FFD" w:rsidP="00B00FFD">
      <w:pPr>
        <w:pStyle w:val="BodyText"/>
        <w:spacing w:after="0"/>
        <w:ind w:left="720"/>
        <w:jc w:val="both"/>
        <w:rPr>
          <w:rFonts w:asciiTheme="minorHAnsi" w:hAnsiTheme="minorHAnsi"/>
          <w:sz w:val="22"/>
        </w:rPr>
      </w:pPr>
      <w:r w:rsidRPr="00B00FFD">
        <w:rPr>
          <w:rFonts w:asciiTheme="minorHAnsi" w:hAnsiTheme="minorHAnsi"/>
          <w:sz w:val="22"/>
        </w:rPr>
        <w:t>Upon request by the MDOC, the Contractor must schedule, coordinate, and hold scheduled site visits with designated representatives from the MDOC for monitoring of the Contractor’s internal controls processes.</w:t>
      </w:r>
    </w:p>
    <w:p w14:paraId="3BEDCF0D" w14:textId="77777777" w:rsidR="00B00FFD" w:rsidRPr="00B00FFD" w:rsidRDefault="00B00FFD" w:rsidP="00B00FFD">
      <w:pPr>
        <w:pStyle w:val="BodyText"/>
        <w:spacing w:after="0"/>
        <w:ind w:left="720"/>
        <w:jc w:val="both"/>
        <w:rPr>
          <w:rFonts w:asciiTheme="minorHAnsi" w:hAnsiTheme="minorHAnsi"/>
          <w:sz w:val="22"/>
        </w:rPr>
      </w:pPr>
    </w:p>
    <w:p w14:paraId="6F01E61F" w14:textId="77777777" w:rsidR="00B00FFD" w:rsidRPr="00B00FFD" w:rsidRDefault="00B00FFD" w:rsidP="00D0163C">
      <w:pPr>
        <w:pStyle w:val="ListParagraph"/>
        <w:widowControl w:val="0"/>
        <w:numPr>
          <w:ilvl w:val="0"/>
          <w:numId w:val="61"/>
        </w:numPr>
        <w:tabs>
          <w:tab w:val="left" w:pos="1200"/>
        </w:tabs>
        <w:autoSpaceDE w:val="0"/>
        <w:autoSpaceDN w:val="0"/>
        <w:spacing w:after="0" w:line="240" w:lineRule="auto"/>
        <w:ind w:left="720"/>
        <w:contextualSpacing w:val="0"/>
        <w:jc w:val="both"/>
        <w:rPr>
          <w:rFonts w:asciiTheme="minorHAnsi" w:hAnsiTheme="minorHAnsi"/>
        </w:rPr>
      </w:pPr>
      <w:r w:rsidRPr="00B00FFD">
        <w:rPr>
          <w:rFonts w:asciiTheme="minorHAnsi" w:hAnsiTheme="minorHAnsi"/>
        </w:rPr>
        <w:t>Exit/Transition</w:t>
      </w:r>
      <w:r w:rsidRPr="00B00FFD">
        <w:rPr>
          <w:rFonts w:asciiTheme="minorHAnsi" w:hAnsiTheme="minorHAnsi"/>
          <w:spacing w:val="-7"/>
        </w:rPr>
        <w:t xml:space="preserve"> </w:t>
      </w:r>
      <w:r w:rsidRPr="00B00FFD">
        <w:rPr>
          <w:rFonts w:asciiTheme="minorHAnsi" w:hAnsiTheme="minorHAnsi"/>
          <w:spacing w:val="-2"/>
        </w:rPr>
        <w:t>Meeting</w:t>
      </w:r>
    </w:p>
    <w:p w14:paraId="36E62C46" w14:textId="438A9BF3" w:rsidR="00B00FFD" w:rsidRPr="00B00FFD" w:rsidRDefault="00B00FFD" w:rsidP="00B00FFD">
      <w:pPr>
        <w:pStyle w:val="BodyText"/>
        <w:spacing w:after="0"/>
        <w:ind w:left="720"/>
        <w:jc w:val="both"/>
        <w:rPr>
          <w:rFonts w:asciiTheme="minorHAnsi" w:hAnsiTheme="minorHAnsi"/>
          <w:sz w:val="22"/>
        </w:rPr>
      </w:pPr>
      <w:r w:rsidRPr="00B00FFD">
        <w:rPr>
          <w:rFonts w:asciiTheme="minorHAnsi" w:hAnsiTheme="minorHAnsi"/>
          <w:sz w:val="22"/>
        </w:rPr>
        <w:t xml:space="preserve">The Contractor must provide the MDOC with a Contract </w:t>
      </w:r>
      <w:r w:rsidR="00D0163C">
        <w:rPr>
          <w:rFonts w:asciiTheme="minorHAnsi" w:hAnsiTheme="minorHAnsi"/>
          <w:sz w:val="22"/>
        </w:rPr>
        <w:t>Closeout and Termination Plan</w:t>
      </w:r>
      <w:r w:rsidRPr="00B00FFD">
        <w:rPr>
          <w:rFonts w:asciiTheme="minorHAnsi" w:hAnsiTheme="minorHAnsi"/>
          <w:sz w:val="22"/>
        </w:rPr>
        <w:t xml:space="preserve"> 90 days prior to the Contract completion date in the absence of a Contract renewal or extension option.</w:t>
      </w:r>
      <w:r w:rsidRPr="00B00FFD">
        <w:rPr>
          <w:rFonts w:asciiTheme="minorHAnsi" w:hAnsiTheme="minorHAnsi"/>
          <w:spacing w:val="40"/>
          <w:sz w:val="22"/>
        </w:rPr>
        <w:t xml:space="preserve"> </w:t>
      </w:r>
      <w:r w:rsidRPr="00B00FFD">
        <w:rPr>
          <w:rFonts w:asciiTheme="minorHAnsi" w:hAnsiTheme="minorHAnsi"/>
          <w:sz w:val="22"/>
        </w:rPr>
        <w:t>This plan must include continuity of care for offenders during the transition to another Contractor.</w:t>
      </w:r>
    </w:p>
    <w:p w14:paraId="373D3A65" w14:textId="77777777" w:rsidR="00B00FFD" w:rsidRPr="00B00FFD" w:rsidRDefault="00B00FFD" w:rsidP="00B00FFD">
      <w:pPr>
        <w:pStyle w:val="BodyText"/>
        <w:spacing w:after="0"/>
        <w:ind w:left="720" w:hanging="720"/>
        <w:rPr>
          <w:rFonts w:asciiTheme="minorHAnsi" w:hAnsiTheme="minorHAnsi"/>
          <w:sz w:val="22"/>
        </w:rPr>
      </w:pPr>
    </w:p>
    <w:p w14:paraId="42F5FAAD" w14:textId="766D2AE5" w:rsidR="00B00FFD" w:rsidRPr="00D0163C" w:rsidRDefault="00B00FFD" w:rsidP="00D0163C">
      <w:pPr>
        <w:pStyle w:val="ListParagraph"/>
        <w:widowControl w:val="0"/>
        <w:numPr>
          <w:ilvl w:val="0"/>
          <w:numId w:val="61"/>
        </w:numPr>
        <w:tabs>
          <w:tab w:val="left" w:pos="1200"/>
        </w:tabs>
        <w:autoSpaceDE w:val="0"/>
        <w:autoSpaceDN w:val="0"/>
        <w:spacing w:after="0" w:line="240" w:lineRule="auto"/>
        <w:ind w:left="720"/>
        <w:contextualSpacing w:val="0"/>
        <w:jc w:val="both"/>
        <w:rPr>
          <w:rFonts w:asciiTheme="minorHAnsi" w:hAnsiTheme="minorHAnsi"/>
        </w:rPr>
      </w:pPr>
      <w:r w:rsidRPr="00B00FFD">
        <w:rPr>
          <w:rFonts w:asciiTheme="minorHAnsi" w:hAnsiTheme="minorHAnsi"/>
        </w:rPr>
        <w:t>The</w:t>
      </w:r>
      <w:r w:rsidRPr="00B00FFD">
        <w:rPr>
          <w:rFonts w:asciiTheme="minorHAnsi" w:hAnsiTheme="minorHAnsi"/>
          <w:spacing w:val="-3"/>
        </w:rPr>
        <w:t xml:space="preserve"> </w:t>
      </w:r>
      <w:r w:rsidRPr="00B00FFD">
        <w:rPr>
          <w:rFonts w:asciiTheme="minorHAnsi" w:hAnsiTheme="minorHAnsi"/>
        </w:rPr>
        <w:t>MDOC</w:t>
      </w:r>
      <w:r w:rsidRPr="00B00FFD">
        <w:rPr>
          <w:rFonts w:asciiTheme="minorHAnsi" w:hAnsiTheme="minorHAnsi"/>
          <w:spacing w:val="-2"/>
        </w:rPr>
        <w:t xml:space="preserve"> </w:t>
      </w:r>
      <w:r w:rsidRPr="00B00FFD">
        <w:rPr>
          <w:rFonts w:asciiTheme="minorHAnsi" w:hAnsiTheme="minorHAnsi"/>
        </w:rPr>
        <w:t>may</w:t>
      </w:r>
      <w:r w:rsidRPr="00B00FFD">
        <w:rPr>
          <w:rFonts w:asciiTheme="minorHAnsi" w:hAnsiTheme="minorHAnsi"/>
          <w:spacing w:val="-1"/>
        </w:rPr>
        <w:t xml:space="preserve"> </w:t>
      </w:r>
      <w:r w:rsidRPr="00B00FFD">
        <w:rPr>
          <w:rFonts w:asciiTheme="minorHAnsi" w:hAnsiTheme="minorHAnsi"/>
        </w:rPr>
        <w:t>request</w:t>
      </w:r>
      <w:r w:rsidRPr="00B00FFD">
        <w:rPr>
          <w:rFonts w:asciiTheme="minorHAnsi" w:hAnsiTheme="minorHAnsi"/>
          <w:spacing w:val="-4"/>
        </w:rPr>
        <w:t xml:space="preserve"> </w:t>
      </w:r>
      <w:r w:rsidRPr="00B00FFD">
        <w:rPr>
          <w:rFonts w:asciiTheme="minorHAnsi" w:hAnsiTheme="minorHAnsi"/>
        </w:rPr>
        <w:t>other</w:t>
      </w:r>
      <w:r w:rsidRPr="00B00FFD">
        <w:rPr>
          <w:rFonts w:asciiTheme="minorHAnsi" w:hAnsiTheme="minorHAnsi"/>
          <w:spacing w:val="-5"/>
        </w:rPr>
        <w:t xml:space="preserve"> </w:t>
      </w:r>
      <w:r w:rsidRPr="00B00FFD">
        <w:rPr>
          <w:rFonts w:asciiTheme="minorHAnsi" w:hAnsiTheme="minorHAnsi"/>
        </w:rPr>
        <w:t>meetings,</w:t>
      </w:r>
      <w:r w:rsidRPr="00B00FFD">
        <w:rPr>
          <w:rFonts w:asciiTheme="minorHAnsi" w:hAnsiTheme="minorHAnsi"/>
          <w:spacing w:val="-2"/>
        </w:rPr>
        <w:t xml:space="preserve"> </w:t>
      </w:r>
      <w:r w:rsidRPr="00B00FFD">
        <w:rPr>
          <w:rFonts w:asciiTheme="minorHAnsi" w:hAnsiTheme="minorHAnsi"/>
        </w:rPr>
        <w:t>as</w:t>
      </w:r>
      <w:r w:rsidRPr="00B00FFD">
        <w:rPr>
          <w:rFonts w:asciiTheme="minorHAnsi" w:hAnsiTheme="minorHAnsi"/>
          <w:spacing w:val="-1"/>
        </w:rPr>
        <w:t xml:space="preserve"> </w:t>
      </w:r>
      <w:r w:rsidRPr="00B00FFD">
        <w:rPr>
          <w:rFonts w:asciiTheme="minorHAnsi" w:hAnsiTheme="minorHAnsi"/>
        </w:rPr>
        <w:t>it</w:t>
      </w:r>
      <w:r w:rsidRPr="00B00FFD">
        <w:rPr>
          <w:rFonts w:asciiTheme="minorHAnsi" w:hAnsiTheme="minorHAnsi"/>
          <w:spacing w:val="-3"/>
        </w:rPr>
        <w:t xml:space="preserve"> </w:t>
      </w:r>
      <w:r w:rsidRPr="00B00FFD">
        <w:rPr>
          <w:rFonts w:asciiTheme="minorHAnsi" w:hAnsiTheme="minorHAnsi"/>
        </w:rPr>
        <w:t>deems</w:t>
      </w:r>
      <w:r w:rsidRPr="00B00FFD">
        <w:rPr>
          <w:rFonts w:asciiTheme="minorHAnsi" w:hAnsiTheme="minorHAnsi"/>
          <w:spacing w:val="-1"/>
        </w:rPr>
        <w:t xml:space="preserve"> </w:t>
      </w:r>
      <w:r w:rsidRPr="00B00FFD">
        <w:rPr>
          <w:rFonts w:asciiTheme="minorHAnsi" w:hAnsiTheme="minorHAnsi"/>
          <w:spacing w:val="-2"/>
        </w:rPr>
        <w:t>appropriate.</w:t>
      </w:r>
    </w:p>
    <w:p w14:paraId="558224AF" w14:textId="77777777" w:rsidR="00D0163C" w:rsidRPr="00D0163C" w:rsidRDefault="00D0163C" w:rsidP="00D0163C">
      <w:pPr>
        <w:pStyle w:val="ListParagraph"/>
        <w:widowControl w:val="0"/>
        <w:tabs>
          <w:tab w:val="left" w:pos="1200"/>
        </w:tabs>
        <w:autoSpaceDE w:val="0"/>
        <w:autoSpaceDN w:val="0"/>
        <w:spacing w:after="0" w:line="240" w:lineRule="auto"/>
        <w:contextualSpacing w:val="0"/>
        <w:jc w:val="both"/>
        <w:rPr>
          <w:rFonts w:asciiTheme="minorHAnsi" w:hAnsiTheme="minorHAnsi"/>
        </w:rPr>
      </w:pPr>
    </w:p>
    <w:p w14:paraId="0DB02BC5" w14:textId="0357B3FB" w:rsidR="00D0163C" w:rsidRPr="00D0163C" w:rsidRDefault="00D0163C" w:rsidP="00D0163C">
      <w:pPr>
        <w:pStyle w:val="ListParagraph"/>
        <w:widowControl w:val="0"/>
        <w:numPr>
          <w:ilvl w:val="0"/>
          <w:numId w:val="61"/>
        </w:numPr>
        <w:tabs>
          <w:tab w:val="left" w:pos="1200"/>
        </w:tabs>
        <w:autoSpaceDE w:val="0"/>
        <w:autoSpaceDN w:val="0"/>
        <w:spacing w:after="0" w:line="240" w:lineRule="auto"/>
        <w:ind w:left="720"/>
        <w:contextualSpacing w:val="0"/>
        <w:jc w:val="both"/>
        <w:rPr>
          <w:rFonts w:asciiTheme="minorHAnsi" w:hAnsiTheme="minorHAnsi"/>
        </w:rPr>
      </w:pPr>
      <w:r w:rsidRPr="00D0163C">
        <w:rPr>
          <w:rFonts w:asciiTheme="minorHAnsi" w:hAnsiTheme="minorHAnsi" w:cs="Arial"/>
          <w:bCs/>
          <w:iCs/>
          <w:color w:val="000000"/>
        </w:rPr>
        <w:lastRenderedPageBreak/>
        <w:t>MDOC utilizes Microsoft TEAMS for virtual meetings.  The Contractor must be prepared to participate in Microsoft TEAMS meetings, including the video aspect, if requested.  The MDOC reserves the right to change the virtual platform during the contract period.</w:t>
      </w:r>
    </w:p>
    <w:p w14:paraId="719E8B59" w14:textId="76F8E21E" w:rsidR="00B00FFD" w:rsidRDefault="00B00FFD" w:rsidP="00D0163C">
      <w:pPr>
        <w:pStyle w:val="BodyText"/>
        <w:spacing w:after="0"/>
        <w:ind w:left="720" w:hanging="720"/>
        <w:rPr>
          <w:sz w:val="20"/>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CEF3AF6" w14:textId="77777777" w:rsidTr="00EB47E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E3782C" w14:textId="77777777" w:rsidR="001A5D0F" w:rsidRPr="001A5D0F" w:rsidRDefault="005A2768" w:rsidP="00A707A0">
            <w:pPr>
              <w:pStyle w:val="TableBody"/>
              <w:rPr>
                <w:b/>
                <w:bCs/>
              </w:rPr>
            </w:pPr>
            <w:sdt>
              <w:sdtPr>
                <w:id w:val="-718047154"/>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85F405"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bl>
    <w:p w14:paraId="7AA58817" w14:textId="77777777" w:rsidR="001A5D0F" w:rsidRPr="001A5D0F" w:rsidRDefault="001A5D0F" w:rsidP="001A5D0F">
      <w:pPr>
        <w:pStyle w:val="Heading3"/>
      </w:pPr>
      <w:r w:rsidRPr="001A5D0F">
        <w:t>Reporting</w:t>
      </w:r>
    </w:p>
    <w:p w14:paraId="562F05B3" w14:textId="77777777" w:rsidR="00C956B2" w:rsidRDefault="00C956B2" w:rsidP="00B307F5">
      <w:pPr>
        <w:pStyle w:val="BodyText"/>
        <w:spacing w:after="0"/>
        <w:ind w:right="1180"/>
        <w:rPr>
          <w:rFonts w:asciiTheme="minorHAnsi" w:hAnsiTheme="minorHAnsi"/>
          <w:sz w:val="22"/>
        </w:rPr>
      </w:pPr>
      <w:r w:rsidRPr="00C956B2">
        <w:rPr>
          <w:rFonts w:asciiTheme="minorHAnsi" w:hAnsiTheme="minorHAnsi"/>
          <w:sz w:val="22"/>
        </w:rPr>
        <w:t>The Contractor must document all activity from date of referral from the MDOC prison facility through the date of discharge</w:t>
      </w:r>
      <w:r w:rsidRPr="00C956B2">
        <w:rPr>
          <w:rFonts w:asciiTheme="minorHAnsi" w:hAnsiTheme="minorHAnsi"/>
          <w:spacing w:val="-3"/>
          <w:sz w:val="22"/>
        </w:rPr>
        <w:t xml:space="preserve"> </w:t>
      </w:r>
      <w:r w:rsidRPr="00C956B2">
        <w:rPr>
          <w:rFonts w:asciiTheme="minorHAnsi" w:hAnsiTheme="minorHAnsi"/>
          <w:sz w:val="22"/>
        </w:rPr>
        <w:t>in</w:t>
      </w:r>
      <w:r w:rsidRPr="00C956B2">
        <w:rPr>
          <w:rFonts w:asciiTheme="minorHAnsi" w:hAnsiTheme="minorHAnsi"/>
          <w:spacing w:val="-3"/>
          <w:sz w:val="22"/>
        </w:rPr>
        <w:t xml:space="preserve"> </w:t>
      </w:r>
      <w:r w:rsidRPr="00C956B2">
        <w:rPr>
          <w:rFonts w:asciiTheme="minorHAnsi" w:hAnsiTheme="minorHAnsi"/>
          <w:sz w:val="22"/>
        </w:rPr>
        <w:t>secure</w:t>
      </w:r>
      <w:r w:rsidRPr="00C956B2">
        <w:rPr>
          <w:rFonts w:asciiTheme="minorHAnsi" w:hAnsiTheme="minorHAnsi"/>
          <w:spacing w:val="-3"/>
          <w:sz w:val="22"/>
        </w:rPr>
        <w:t xml:space="preserve"> </w:t>
      </w:r>
      <w:r w:rsidRPr="00C956B2">
        <w:rPr>
          <w:rFonts w:asciiTheme="minorHAnsi" w:hAnsiTheme="minorHAnsi"/>
          <w:sz w:val="22"/>
        </w:rPr>
        <w:t>electronic</w:t>
      </w:r>
      <w:r w:rsidRPr="00C956B2">
        <w:rPr>
          <w:rFonts w:asciiTheme="minorHAnsi" w:hAnsiTheme="minorHAnsi"/>
          <w:spacing w:val="-4"/>
          <w:sz w:val="22"/>
        </w:rPr>
        <w:t xml:space="preserve"> </w:t>
      </w:r>
      <w:r w:rsidRPr="00C956B2">
        <w:rPr>
          <w:rFonts w:asciiTheme="minorHAnsi" w:hAnsiTheme="minorHAnsi"/>
          <w:sz w:val="22"/>
        </w:rPr>
        <w:t>format</w:t>
      </w:r>
      <w:r w:rsidRPr="00C956B2">
        <w:rPr>
          <w:rFonts w:asciiTheme="minorHAnsi" w:hAnsiTheme="minorHAnsi"/>
          <w:spacing w:val="-5"/>
          <w:sz w:val="22"/>
        </w:rPr>
        <w:t xml:space="preserve"> </w:t>
      </w:r>
      <w:r w:rsidRPr="00C956B2">
        <w:rPr>
          <w:rFonts w:asciiTheme="minorHAnsi" w:hAnsiTheme="minorHAnsi"/>
          <w:sz w:val="22"/>
        </w:rPr>
        <w:t>and</w:t>
      </w:r>
      <w:r w:rsidRPr="00C956B2">
        <w:rPr>
          <w:rFonts w:asciiTheme="minorHAnsi" w:hAnsiTheme="minorHAnsi"/>
          <w:spacing w:val="-5"/>
          <w:sz w:val="22"/>
        </w:rPr>
        <w:t xml:space="preserve"> </w:t>
      </w:r>
      <w:r w:rsidRPr="00C956B2">
        <w:rPr>
          <w:rFonts w:asciiTheme="minorHAnsi" w:hAnsiTheme="minorHAnsi"/>
          <w:sz w:val="22"/>
        </w:rPr>
        <w:t>shall</w:t>
      </w:r>
      <w:r w:rsidRPr="00C956B2">
        <w:rPr>
          <w:rFonts w:asciiTheme="minorHAnsi" w:hAnsiTheme="minorHAnsi"/>
          <w:spacing w:val="-5"/>
          <w:sz w:val="22"/>
        </w:rPr>
        <w:t xml:space="preserve"> </w:t>
      </w:r>
      <w:r w:rsidRPr="00C956B2">
        <w:rPr>
          <w:rFonts w:asciiTheme="minorHAnsi" w:hAnsiTheme="minorHAnsi"/>
          <w:sz w:val="22"/>
        </w:rPr>
        <w:t>include records</w:t>
      </w:r>
      <w:r w:rsidRPr="00C956B2">
        <w:rPr>
          <w:rFonts w:asciiTheme="minorHAnsi" w:hAnsiTheme="minorHAnsi"/>
          <w:spacing w:val="-2"/>
          <w:sz w:val="22"/>
        </w:rPr>
        <w:t xml:space="preserve"> </w:t>
      </w:r>
      <w:r w:rsidRPr="00C956B2">
        <w:rPr>
          <w:rFonts w:asciiTheme="minorHAnsi" w:hAnsiTheme="minorHAnsi"/>
          <w:sz w:val="22"/>
        </w:rPr>
        <w:t>obtained</w:t>
      </w:r>
      <w:r w:rsidRPr="00C956B2">
        <w:rPr>
          <w:rFonts w:asciiTheme="minorHAnsi" w:hAnsiTheme="minorHAnsi"/>
          <w:spacing w:val="-3"/>
          <w:sz w:val="22"/>
        </w:rPr>
        <w:t xml:space="preserve"> </w:t>
      </w:r>
      <w:r w:rsidRPr="00C956B2">
        <w:rPr>
          <w:rFonts w:asciiTheme="minorHAnsi" w:hAnsiTheme="minorHAnsi"/>
          <w:sz w:val="22"/>
        </w:rPr>
        <w:t>from</w:t>
      </w:r>
      <w:r w:rsidRPr="00C956B2">
        <w:rPr>
          <w:rFonts w:asciiTheme="minorHAnsi" w:hAnsiTheme="minorHAnsi"/>
          <w:spacing w:val="-4"/>
          <w:sz w:val="22"/>
        </w:rPr>
        <w:t xml:space="preserve"> </w:t>
      </w:r>
      <w:r w:rsidRPr="00C956B2">
        <w:rPr>
          <w:rFonts w:asciiTheme="minorHAnsi" w:hAnsiTheme="minorHAnsi"/>
          <w:sz w:val="22"/>
        </w:rPr>
        <w:t>prison-based</w:t>
      </w:r>
      <w:r w:rsidRPr="00C956B2">
        <w:rPr>
          <w:rFonts w:asciiTheme="minorHAnsi" w:hAnsiTheme="minorHAnsi"/>
          <w:spacing w:val="-5"/>
          <w:sz w:val="22"/>
        </w:rPr>
        <w:t xml:space="preserve"> </w:t>
      </w:r>
      <w:r w:rsidRPr="00C956B2">
        <w:rPr>
          <w:rFonts w:asciiTheme="minorHAnsi" w:hAnsiTheme="minorHAnsi"/>
          <w:sz w:val="22"/>
        </w:rPr>
        <w:t>and</w:t>
      </w:r>
      <w:r w:rsidRPr="00C956B2">
        <w:rPr>
          <w:rFonts w:asciiTheme="minorHAnsi" w:hAnsiTheme="minorHAnsi"/>
          <w:spacing w:val="-5"/>
          <w:sz w:val="22"/>
        </w:rPr>
        <w:t xml:space="preserve"> </w:t>
      </w:r>
      <w:r w:rsidRPr="00C956B2">
        <w:rPr>
          <w:rFonts w:asciiTheme="minorHAnsi" w:hAnsiTheme="minorHAnsi"/>
          <w:sz w:val="22"/>
        </w:rPr>
        <w:t>community-based service providers.</w:t>
      </w:r>
      <w:r w:rsidRPr="00C956B2">
        <w:rPr>
          <w:rFonts w:asciiTheme="minorHAnsi" w:hAnsiTheme="minorHAnsi"/>
          <w:spacing w:val="40"/>
          <w:sz w:val="22"/>
        </w:rPr>
        <w:t xml:space="preserve"> </w:t>
      </w:r>
      <w:r w:rsidRPr="00C956B2">
        <w:rPr>
          <w:rFonts w:asciiTheme="minorHAnsi" w:hAnsiTheme="minorHAnsi"/>
          <w:sz w:val="22"/>
        </w:rPr>
        <w:t>These records must be available to the MDOC for purposes of review.</w:t>
      </w:r>
    </w:p>
    <w:p w14:paraId="1F0BFF58" w14:textId="77777777" w:rsidR="00B307F5" w:rsidRPr="00C956B2" w:rsidRDefault="00B307F5" w:rsidP="00B307F5">
      <w:pPr>
        <w:pStyle w:val="BodyText"/>
        <w:spacing w:after="0"/>
        <w:ind w:right="1180"/>
        <w:rPr>
          <w:rFonts w:asciiTheme="minorHAnsi" w:hAnsiTheme="minorHAnsi"/>
          <w:sz w:val="22"/>
        </w:rPr>
      </w:pPr>
    </w:p>
    <w:p w14:paraId="64FA82A9" w14:textId="77777777" w:rsidR="00C956B2" w:rsidRPr="00C956B2" w:rsidRDefault="00C956B2" w:rsidP="00B307F5">
      <w:pPr>
        <w:pStyle w:val="ListParagraph"/>
        <w:widowControl w:val="0"/>
        <w:numPr>
          <w:ilvl w:val="0"/>
          <w:numId w:val="62"/>
        </w:numPr>
        <w:tabs>
          <w:tab w:val="left" w:pos="1200"/>
        </w:tabs>
        <w:autoSpaceDE w:val="0"/>
        <w:autoSpaceDN w:val="0"/>
        <w:spacing w:after="0" w:line="278" w:lineRule="auto"/>
        <w:ind w:left="720" w:right="1412"/>
        <w:contextualSpacing w:val="0"/>
        <w:rPr>
          <w:rFonts w:asciiTheme="minorHAnsi" w:hAnsiTheme="minorHAnsi"/>
        </w:rPr>
      </w:pPr>
      <w:r w:rsidRPr="00C956B2">
        <w:rPr>
          <w:rFonts w:asciiTheme="minorHAnsi" w:hAnsiTheme="minorHAnsi"/>
        </w:rPr>
        <w:t>The</w:t>
      </w:r>
      <w:r w:rsidRPr="00C956B2">
        <w:rPr>
          <w:rFonts w:asciiTheme="minorHAnsi" w:hAnsiTheme="minorHAnsi"/>
          <w:spacing w:val="-2"/>
        </w:rPr>
        <w:t xml:space="preserve"> </w:t>
      </w:r>
      <w:r w:rsidRPr="00C956B2">
        <w:rPr>
          <w:rFonts w:asciiTheme="minorHAnsi" w:hAnsiTheme="minorHAnsi"/>
        </w:rPr>
        <w:t>following</w:t>
      </w:r>
      <w:r w:rsidRPr="00C956B2">
        <w:rPr>
          <w:rFonts w:asciiTheme="minorHAnsi" w:hAnsiTheme="minorHAnsi"/>
          <w:spacing w:val="-2"/>
        </w:rPr>
        <w:t xml:space="preserve"> </w:t>
      </w:r>
      <w:r w:rsidRPr="00C956B2">
        <w:rPr>
          <w:rFonts w:asciiTheme="minorHAnsi" w:hAnsiTheme="minorHAnsi"/>
        </w:rPr>
        <w:t>report(s)</w:t>
      </w:r>
      <w:r w:rsidRPr="00C956B2">
        <w:rPr>
          <w:rFonts w:asciiTheme="minorHAnsi" w:hAnsiTheme="minorHAnsi"/>
          <w:spacing w:val="-2"/>
        </w:rPr>
        <w:t xml:space="preserve"> </w:t>
      </w:r>
      <w:r w:rsidRPr="00C956B2">
        <w:rPr>
          <w:rFonts w:asciiTheme="minorHAnsi" w:hAnsiTheme="minorHAnsi"/>
        </w:rPr>
        <w:t>are</w:t>
      </w:r>
      <w:r w:rsidRPr="00C956B2">
        <w:rPr>
          <w:rFonts w:asciiTheme="minorHAnsi" w:hAnsiTheme="minorHAnsi"/>
          <w:spacing w:val="-2"/>
        </w:rPr>
        <w:t xml:space="preserve"> </w:t>
      </w:r>
      <w:r w:rsidRPr="00C956B2">
        <w:rPr>
          <w:rFonts w:asciiTheme="minorHAnsi" w:hAnsiTheme="minorHAnsi"/>
        </w:rPr>
        <w:t>due</w:t>
      </w:r>
      <w:r w:rsidRPr="00C956B2">
        <w:rPr>
          <w:rFonts w:asciiTheme="minorHAnsi" w:hAnsiTheme="minorHAnsi"/>
          <w:spacing w:val="-4"/>
        </w:rPr>
        <w:t xml:space="preserve"> </w:t>
      </w:r>
      <w:r w:rsidRPr="00C956B2">
        <w:rPr>
          <w:rFonts w:asciiTheme="minorHAnsi" w:hAnsiTheme="minorHAnsi"/>
        </w:rPr>
        <w:t>to</w:t>
      </w:r>
      <w:r w:rsidRPr="00C956B2">
        <w:rPr>
          <w:rFonts w:asciiTheme="minorHAnsi" w:hAnsiTheme="minorHAnsi"/>
          <w:spacing w:val="-2"/>
        </w:rPr>
        <w:t xml:space="preserve"> </w:t>
      </w:r>
      <w:r w:rsidRPr="00C956B2">
        <w:rPr>
          <w:rFonts w:asciiTheme="minorHAnsi" w:hAnsiTheme="minorHAnsi"/>
        </w:rPr>
        <w:t>the</w:t>
      </w:r>
      <w:r w:rsidRPr="00C956B2">
        <w:rPr>
          <w:rFonts w:asciiTheme="minorHAnsi" w:hAnsiTheme="minorHAnsi"/>
          <w:spacing w:val="-4"/>
        </w:rPr>
        <w:t xml:space="preserve"> </w:t>
      </w:r>
      <w:r w:rsidRPr="00C956B2">
        <w:rPr>
          <w:rFonts w:asciiTheme="minorHAnsi" w:hAnsiTheme="minorHAnsi"/>
        </w:rPr>
        <w:t>MDOC</w:t>
      </w:r>
      <w:r w:rsidRPr="00C956B2">
        <w:rPr>
          <w:rFonts w:asciiTheme="minorHAnsi" w:hAnsiTheme="minorHAnsi"/>
          <w:spacing w:val="-2"/>
        </w:rPr>
        <w:t xml:space="preserve"> </w:t>
      </w:r>
      <w:r w:rsidRPr="00C956B2">
        <w:rPr>
          <w:rFonts w:asciiTheme="minorHAnsi" w:hAnsiTheme="minorHAnsi"/>
        </w:rPr>
        <w:t>Program</w:t>
      </w:r>
      <w:r w:rsidRPr="00C956B2">
        <w:rPr>
          <w:rFonts w:asciiTheme="minorHAnsi" w:hAnsiTheme="minorHAnsi"/>
          <w:spacing w:val="-3"/>
        </w:rPr>
        <w:t xml:space="preserve"> </w:t>
      </w:r>
      <w:r w:rsidRPr="00C956B2">
        <w:rPr>
          <w:rFonts w:asciiTheme="minorHAnsi" w:hAnsiTheme="minorHAnsi"/>
        </w:rPr>
        <w:t>Manager or designee</w:t>
      </w:r>
      <w:r w:rsidRPr="00C956B2">
        <w:rPr>
          <w:rFonts w:asciiTheme="minorHAnsi" w:hAnsiTheme="minorHAnsi"/>
          <w:spacing w:val="-2"/>
        </w:rPr>
        <w:t xml:space="preserve"> </w:t>
      </w:r>
      <w:r w:rsidRPr="00C956B2">
        <w:rPr>
          <w:rFonts w:asciiTheme="minorHAnsi" w:hAnsiTheme="minorHAnsi"/>
        </w:rPr>
        <w:t>on</w:t>
      </w:r>
      <w:r w:rsidRPr="00C956B2">
        <w:rPr>
          <w:rFonts w:asciiTheme="minorHAnsi" w:hAnsiTheme="minorHAnsi"/>
          <w:spacing w:val="-2"/>
        </w:rPr>
        <w:t xml:space="preserve"> </w:t>
      </w:r>
      <w:r w:rsidRPr="00C956B2">
        <w:rPr>
          <w:rFonts w:asciiTheme="minorHAnsi" w:hAnsiTheme="minorHAnsi"/>
        </w:rPr>
        <w:t xml:space="preserve">a </w:t>
      </w:r>
      <w:r w:rsidRPr="00C956B2">
        <w:rPr>
          <w:rFonts w:asciiTheme="minorHAnsi" w:hAnsiTheme="minorHAnsi"/>
          <w:u w:val="single"/>
        </w:rPr>
        <w:t>quarterly</w:t>
      </w:r>
      <w:r w:rsidRPr="00C956B2">
        <w:rPr>
          <w:rFonts w:asciiTheme="minorHAnsi" w:hAnsiTheme="minorHAnsi"/>
          <w:spacing w:val="-2"/>
          <w:u w:val="single"/>
        </w:rPr>
        <w:t xml:space="preserve"> </w:t>
      </w:r>
      <w:r w:rsidRPr="00C956B2">
        <w:rPr>
          <w:rFonts w:asciiTheme="minorHAnsi" w:hAnsiTheme="minorHAnsi"/>
          <w:u w:val="single"/>
        </w:rPr>
        <w:t>basis</w:t>
      </w:r>
      <w:r w:rsidRPr="00C956B2">
        <w:rPr>
          <w:rFonts w:asciiTheme="minorHAnsi" w:hAnsiTheme="minorHAnsi"/>
          <w:spacing w:val="-1"/>
        </w:rPr>
        <w:t xml:space="preserve"> </w:t>
      </w:r>
      <w:r w:rsidRPr="00C956B2">
        <w:rPr>
          <w:rFonts w:asciiTheme="minorHAnsi" w:hAnsiTheme="minorHAnsi"/>
        </w:rPr>
        <w:t>by</w:t>
      </w:r>
      <w:r w:rsidRPr="00C956B2">
        <w:rPr>
          <w:rFonts w:asciiTheme="minorHAnsi" w:hAnsiTheme="minorHAnsi"/>
          <w:spacing w:val="-2"/>
        </w:rPr>
        <w:t xml:space="preserve"> </w:t>
      </w:r>
      <w:r w:rsidRPr="00C956B2">
        <w:rPr>
          <w:rFonts w:asciiTheme="minorHAnsi" w:hAnsiTheme="minorHAnsi"/>
        </w:rPr>
        <w:t>the</w:t>
      </w:r>
      <w:r w:rsidRPr="00C956B2">
        <w:rPr>
          <w:rFonts w:asciiTheme="minorHAnsi" w:hAnsiTheme="minorHAnsi"/>
          <w:spacing w:val="-4"/>
        </w:rPr>
        <w:t xml:space="preserve"> </w:t>
      </w:r>
      <w:r w:rsidRPr="00C956B2">
        <w:rPr>
          <w:rFonts w:asciiTheme="minorHAnsi" w:hAnsiTheme="minorHAnsi"/>
        </w:rPr>
        <w:t>20</w:t>
      </w:r>
      <w:proofErr w:type="spellStart"/>
      <w:r w:rsidRPr="00C956B2">
        <w:rPr>
          <w:rFonts w:asciiTheme="minorHAnsi" w:hAnsiTheme="minorHAnsi"/>
          <w:position w:val="6"/>
        </w:rPr>
        <w:t>th</w:t>
      </w:r>
      <w:proofErr w:type="spellEnd"/>
      <w:r w:rsidRPr="00C956B2">
        <w:rPr>
          <w:rFonts w:asciiTheme="minorHAnsi" w:hAnsiTheme="minorHAnsi"/>
          <w:spacing w:val="15"/>
          <w:position w:val="6"/>
        </w:rPr>
        <w:t xml:space="preserve"> </w:t>
      </w:r>
      <w:r w:rsidRPr="00C956B2">
        <w:rPr>
          <w:rFonts w:asciiTheme="minorHAnsi" w:hAnsiTheme="minorHAnsi"/>
        </w:rPr>
        <w:t>day</w:t>
      </w:r>
      <w:r w:rsidRPr="00C956B2">
        <w:rPr>
          <w:rFonts w:asciiTheme="minorHAnsi" w:hAnsiTheme="minorHAnsi"/>
          <w:spacing w:val="-3"/>
        </w:rPr>
        <w:t xml:space="preserve"> </w:t>
      </w:r>
      <w:r w:rsidRPr="00C956B2">
        <w:rPr>
          <w:rFonts w:asciiTheme="minorHAnsi" w:hAnsiTheme="minorHAnsi"/>
        </w:rPr>
        <w:t>of</w:t>
      </w:r>
      <w:r w:rsidRPr="00C956B2">
        <w:rPr>
          <w:rFonts w:asciiTheme="minorHAnsi" w:hAnsiTheme="minorHAnsi"/>
          <w:spacing w:val="-2"/>
        </w:rPr>
        <w:t xml:space="preserve"> </w:t>
      </w:r>
      <w:r w:rsidRPr="00C956B2">
        <w:rPr>
          <w:rFonts w:asciiTheme="minorHAnsi" w:hAnsiTheme="minorHAnsi"/>
        </w:rPr>
        <w:t>the month following the close of the most recent quarter (MDOC quarters are October 1 – December 31; January 1 – March 31; April 1 – June 30; July 1 – September 30):</w:t>
      </w:r>
    </w:p>
    <w:p w14:paraId="406CA76E" w14:textId="77777777" w:rsidR="00C956B2" w:rsidRPr="00C956B2" w:rsidRDefault="00C956B2" w:rsidP="00B307F5">
      <w:pPr>
        <w:pStyle w:val="ListParagraph"/>
        <w:widowControl w:val="0"/>
        <w:numPr>
          <w:ilvl w:val="1"/>
          <w:numId w:val="62"/>
        </w:numPr>
        <w:tabs>
          <w:tab w:val="left" w:pos="1440"/>
        </w:tabs>
        <w:autoSpaceDE w:val="0"/>
        <w:autoSpaceDN w:val="0"/>
        <w:spacing w:after="0" w:line="240" w:lineRule="auto"/>
        <w:ind w:left="1440" w:right="1678"/>
        <w:contextualSpacing w:val="0"/>
        <w:rPr>
          <w:rFonts w:asciiTheme="minorHAnsi" w:hAnsiTheme="minorHAnsi"/>
        </w:rPr>
      </w:pPr>
      <w:r w:rsidRPr="00C956B2">
        <w:rPr>
          <w:rFonts w:asciiTheme="minorHAnsi" w:hAnsiTheme="minorHAnsi"/>
        </w:rPr>
        <w:t>Training</w:t>
      </w:r>
      <w:r w:rsidRPr="00C956B2">
        <w:rPr>
          <w:rFonts w:asciiTheme="minorHAnsi" w:hAnsiTheme="minorHAnsi"/>
          <w:spacing w:val="-4"/>
        </w:rPr>
        <w:t xml:space="preserve"> </w:t>
      </w:r>
      <w:r w:rsidRPr="00C956B2">
        <w:rPr>
          <w:rFonts w:asciiTheme="minorHAnsi" w:hAnsiTheme="minorHAnsi"/>
        </w:rPr>
        <w:t>reports,</w:t>
      </w:r>
      <w:r w:rsidRPr="00C956B2">
        <w:rPr>
          <w:rFonts w:asciiTheme="minorHAnsi" w:hAnsiTheme="minorHAnsi"/>
          <w:spacing w:val="-4"/>
        </w:rPr>
        <w:t xml:space="preserve"> </w:t>
      </w:r>
      <w:r w:rsidRPr="00C956B2">
        <w:rPr>
          <w:rFonts w:asciiTheme="minorHAnsi" w:hAnsiTheme="minorHAnsi"/>
        </w:rPr>
        <w:t>detailing</w:t>
      </w:r>
      <w:r w:rsidRPr="00C956B2">
        <w:rPr>
          <w:rFonts w:asciiTheme="minorHAnsi" w:hAnsiTheme="minorHAnsi"/>
          <w:spacing w:val="-4"/>
        </w:rPr>
        <w:t xml:space="preserve"> </w:t>
      </w:r>
      <w:r w:rsidRPr="00C956B2">
        <w:rPr>
          <w:rFonts w:asciiTheme="minorHAnsi" w:hAnsiTheme="minorHAnsi"/>
        </w:rPr>
        <w:t>the</w:t>
      </w:r>
      <w:r w:rsidRPr="00C956B2">
        <w:rPr>
          <w:rFonts w:asciiTheme="minorHAnsi" w:hAnsiTheme="minorHAnsi"/>
          <w:spacing w:val="-4"/>
        </w:rPr>
        <w:t xml:space="preserve"> </w:t>
      </w:r>
      <w:r w:rsidRPr="00C956B2">
        <w:rPr>
          <w:rFonts w:asciiTheme="minorHAnsi" w:hAnsiTheme="minorHAnsi"/>
        </w:rPr>
        <w:t>topic(s),</w:t>
      </w:r>
      <w:r w:rsidRPr="00C956B2">
        <w:rPr>
          <w:rFonts w:asciiTheme="minorHAnsi" w:hAnsiTheme="minorHAnsi"/>
          <w:spacing w:val="-2"/>
        </w:rPr>
        <w:t xml:space="preserve"> </w:t>
      </w:r>
      <w:r w:rsidRPr="00C956B2">
        <w:rPr>
          <w:rFonts w:asciiTheme="minorHAnsi" w:hAnsiTheme="minorHAnsi"/>
        </w:rPr>
        <w:t>duration,</w:t>
      </w:r>
      <w:r w:rsidRPr="00C956B2">
        <w:rPr>
          <w:rFonts w:asciiTheme="minorHAnsi" w:hAnsiTheme="minorHAnsi"/>
          <w:spacing w:val="-6"/>
        </w:rPr>
        <w:t xml:space="preserve"> </w:t>
      </w:r>
      <w:r w:rsidRPr="00C956B2">
        <w:rPr>
          <w:rFonts w:asciiTheme="minorHAnsi" w:hAnsiTheme="minorHAnsi"/>
        </w:rPr>
        <w:t>and</w:t>
      </w:r>
      <w:r w:rsidRPr="00C956B2">
        <w:rPr>
          <w:rFonts w:asciiTheme="minorHAnsi" w:hAnsiTheme="minorHAnsi"/>
          <w:spacing w:val="-6"/>
        </w:rPr>
        <w:t xml:space="preserve"> </w:t>
      </w:r>
      <w:r w:rsidRPr="00C956B2">
        <w:rPr>
          <w:rFonts w:asciiTheme="minorHAnsi" w:hAnsiTheme="minorHAnsi"/>
        </w:rPr>
        <w:t>attendance</w:t>
      </w:r>
      <w:r w:rsidRPr="00C956B2">
        <w:rPr>
          <w:rFonts w:asciiTheme="minorHAnsi" w:hAnsiTheme="minorHAnsi"/>
          <w:spacing w:val="-4"/>
        </w:rPr>
        <w:t xml:space="preserve"> </w:t>
      </w:r>
      <w:r w:rsidRPr="00C956B2">
        <w:rPr>
          <w:rFonts w:asciiTheme="minorHAnsi" w:hAnsiTheme="minorHAnsi"/>
        </w:rPr>
        <w:t>of</w:t>
      </w:r>
      <w:r w:rsidRPr="00C956B2">
        <w:rPr>
          <w:rFonts w:asciiTheme="minorHAnsi" w:hAnsiTheme="minorHAnsi"/>
          <w:spacing w:val="-6"/>
        </w:rPr>
        <w:t xml:space="preserve"> </w:t>
      </w:r>
      <w:r w:rsidRPr="00C956B2">
        <w:rPr>
          <w:rFonts w:asciiTheme="minorHAnsi" w:hAnsiTheme="minorHAnsi"/>
        </w:rPr>
        <w:t>Contractor</w:t>
      </w:r>
      <w:r w:rsidRPr="00C956B2">
        <w:rPr>
          <w:rFonts w:asciiTheme="minorHAnsi" w:hAnsiTheme="minorHAnsi"/>
          <w:spacing w:val="-7"/>
        </w:rPr>
        <w:t xml:space="preserve"> </w:t>
      </w:r>
      <w:r w:rsidRPr="00C956B2">
        <w:rPr>
          <w:rFonts w:asciiTheme="minorHAnsi" w:hAnsiTheme="minorHAnsi"/>
        </w:rPr>
        <w:t>employees</w:t>
      </w:r>
      <w:r w:rsidRPr="00C956B2">
        <w:rPr>
          <w:rFonts w:asciiTheme="minorHAnsi" w:hAnsiTheme="minorHAnsi"/>
          <w:spacing w:val="-3"/>
        </w:rPr>
        <w:t xml:space="preserve"> </w:t>
      </w:r>
      <w:r w:rsidRPr="00C956B2">
        <w:rPr>
          <w:rFonts w:asciiTheme="minorHAnsi" w:hAnsiTheme="minorHAnsi"/>
        </w:rPr>
        <w:t xml:space="preserve">and </w:t>
      </w:r>
      <w:r w:rsidRPr="00C956B2">
        <w:rPr>
          <w:rFonts w:asciiTheme="minorHAnsi" w:hAnsiTheme="minorHAnsi"/>
          <w:spacing w:val="-2"/>
        </w:rPr>
        <w:t>subcontractors.</w:t>
      </w:r>
    </w:p>
    <w:p w14:paraId="23600D17" w14:textId="77777777" w:rsidR="00C956B2" w:rsidRPr="00C956B2" w:rsidRDefault="00C956B2" w:rsidP="00B307F5">
      <w:pPr>
        <w:pStyle w:val="BodyText"/>
        <w:tabs>
          <w:tab w:val="left" w:pos="1440"/>
        </w:tabs>
        <w:spacing w:after="0"/>
        <w:ind w:left="1440"/>
        <w:rPr>
          <w:rFonts w:asciiTheme="minorHAnsi" w:hAnsiTheme="minorHAnsi"/>
          <w:sz w:val="22"/>
        </w:rPr>
      </w:pPr>
    </w:p>
    <w:p w14:paraId="36E2F4F0" w14:textId="77777777" w:rsidR="00C956B2" w:rsidRPr="00C956B2" w:rsidRDefault="00C956B2" w:rsidP="00B307F5">
      <w:pPr>
        <w:pStyle w:val="ListParagraph"/>
        <w:widowControl w:val="0"/>
        <w:numPr>
          <w:ilvl w:val="1"/>
          <w:numId w:val="62"/>
        </w:numPr>
        <w:tabs>
          <w:tab w:val="left" w:pos="1440"/>
        </w:tabs>
        <w:autoSpaceDE w:val="0"/>
        <w:autoSpaceDN w:val="0"/>
        <w:spacing w:after="0" w:line="240" w:lineRule="auto"/>
        <w:ind w:left="1440" w:right="1456"/>
        <w:contextualSpacing w:val="0"/>
        <w:rPr>
          <w:rFonts w:asciiTheme="minorHAnsi" w:hAnsiTheme="minorHAnsi"/>
        </w:rPr>
      </w:pPr>
      <w:proofErr w:type="gramStart"/>
      <w:r w:rsidRPr="00C956B2">
        <w:rPr>
          <w:rFonts w:asciiTheme="minorHAnsi" w:hAnsiTheme="minorHAnsi"/>
        </w:rPr>
        <w:t>Current</w:t>
      </w:r>
      <w:proofErr w:type="gramEnd"/>
      <w:r w:rsidRPr="00C956B2">
        <w:rPr>
          <w:rFonts w:asciiTheme="minorHAnsi" w:hAnsiTheme="minorHAnsi"/>
        </w:rPr>
        <w:t xml:space="preserve"> active housing providers, including address and contact information.  </w:t>
      </w:r>
    </w:p>
    <w:p w14:paraId="3BDB5CE6" w14:textId="77777777" w:rsidR="00C956B2" w:rsidRPr="00C956B2" w:rsidRDefault="00C956B2" w:rsidP="00B307F5">
      <w:pPr>
        <w:pStyle w:val="ListParagraph"/>
        <w:tabs>
          <w:tab w:val="left" w:pos="1440"/>
        </w:tabs>
        <w:spacing w:after="0"/>
        <w:ind w:left="1440" w:hanging="720"/>
        <w:rPr>
          <w:rFonts w:asciiTheme="minorHAnsi" w:hAnsiTheme="minorHAnsi"/>
        </w:rPr>
      </w:pPr>
    </w:p>
    <w:p w14:paraId="6987C8DB" w14:textId="77777777" w:rsidR="00C956B2" w:rsidRPr="00C956B2" w:rsidRDefault="00C956B2" w:rsidP="00B307F5">
      <w:pPr>
        <w:pStyle w:val="ListParagraph"/>
        <w:widowControl w:val="0"/>
        <w:numPr>
          <w:ilvl w:val="1"/>
          <w:numId w:val="62"/>
        </w:numPr>
        <w:tabs>
          <w:tab w:val="left" w:pos="1440"/>
        </w:tabs>
        <w:autoSpaceDE w:val="0"/>
        <w:autoSpaceDN w:val="0"/>
        <w:spacing w:after="0" w:line="240" w:lineRule="auto"/>
        <w:ind w:left="1440" w:right="1456"/>
        <w:contextualSpacing w:val="0"/>
        <w:rPr>
          <w:rFonts w:asciiTheme="minorHAnsi" w:hAnsiTheme="minorHAnsi"/>
        </w:rPr>
      </w:pPr>
      <w:r w:rsidRPr="00C956B2">
        <w:rPr>
          <w:rFonts w:asciiTheme="minorHAnsi" w:hAnsiTheme="minorHAnsi"/>
        </w:rPr>
        <w:t>Key</w:t>
      </w:r>
      <w:r w:rsidRPr="00C956B2">
        <w:rPr>
          <w:rFonts w:asciiTheme="minorHAnsi" w:hAnsiTheme="minorHAnsi"/>
          <w:spacing w:val="-3"/>
        </w:rPr>
        <w:t xml:space="preserve"> </w:t>
      </w:r>
      <w:r w:rsidRPr="00C956B2">
        <w:rPr>
          <w:rFonts w:asciiTheme="minorHAnsi" w:hAnsiTheme="minorHAnsi"/>
        </w:rPr>
        <w:t>Performance</w:t>
      </w:r>
      <w:r w:rsidRPr="00C956B2">
        <w:rPr>
          <w:rFonts w:asciiTheme="minorHAnsi" w:hAnsiTheme="minorHAnsi"/>
          <w:spacing w:val="-4"/>
        </w:rPr>
        <w:t xml:space="preserve"> </w:t>
      </w:r>
      <w:r w:rsidRPr="00C956B2">
        <w:rPr>
          <w:rFonts w:asciiTheme="minorHAnsi" w:hAnsiTheme="minorHAnsi"/>
        </w:rPr>
        <w:t>Indicator</w:t>
      </w:r>
      <w:r w:rsidRPr="00C956B2">
        <w:rPr>
          <w:rFonts w:asciiTheme="minorHAnsi" w:hAnsiTheme="minorHAnsi"/>
          <w:spacing w:val="-4"/>
        </w:rPr>
        <w:t xml:space="preserve"> </w:t>
      </w:r>
      <w:r w:rsidRPr="00C956B2">
        <w:rPr>
          <w:rFonts w:asciiTheme="minorHAnsi" w:hAnsiTheme="minorHAnsi"/>
        </w:rPr>
        <w:t>Report</w:t>
      </w:r>
      <w:r w:rsidRPr="00C956B2">
        <w:rPr>
          <w:rFonts w:asciiTheme="minorHAnsi" w:hAnsiTheme="minorHAnsi"/>
          <w:spacing w:val="-1"/>
        </w:rPr>
        <w:t xml:space="preserve"> </w:t>
      </w:r>
      <w:r w:rsidRPr="00C956B2">
        <w:rPr>
          <w:rFonts w:asciiTheme="minorHAnsi" w:hAnsiTheme="minorHAnsi"/>
        </w:rPr>
        <w:t>–</w:t>
      </w:r>
      <w:r w:rsidRPr="00C956B2">
        <w:rPr>
          <w:rFonts w:asciiTheme="minorHAnsi" w:hAnsiTheme="minorHAnsi"/>
          <w:spacing w:val="-6"/>
        </w:rPr>
        <w:t xml:space="preserve"> </w:t>
      </w:r>
      <w:r w:rsidRPr="00C956B2">
        <w:rPr>
          <w:rFonts w:asciiTheme="minorHAnsi" w:hAnsiTheme="minorHAnsi"/>
        </w:rPr>
        <w:t>a</w:t>
      </w:r>
      <w:r w:rsidRPr="00C956B2">
        <w:rPr>
          <w:rFonts w:asciiTheme="minorHAnsi" w:hAnsiTheme="minorHAnsi"/>
          <w:spacing w:val="-4"/>
        </w:rPr>
        <w:t xml:space="preserve"> </w:t>
      </w:r>
      <w:r w:rsidRPr="00C956B2">
        <w:rPr>
          <w:rFonts w:asciiTheme="minorHAnsi" w:hAnsiTheme="minorHAnsi"/>
        </w:rPr>
        <w:t>report</w:t>
      </w:r>
      <w:r w:rsidRPr="00C956B2">
        <w:rPr>
          <w:rFonts w:asciiTheme="minorHAnsi" w:hAnsiTheme="minorHAnsi"/>
          <w:spacing w:val="-3"/>
        </w:rPr>
        <w:t xml:space="preserve"> </w:t>
      </w:r>
      <w:r w:rsidRPr="00C956B2">
        <w:rPr>
          <w:rFonts w:asciiTheme="minorHAnsi" w:hAnsiTheme="minorHAnsi"/>
        </w:rPr>
        <w:t>that</w:t>
      </w:r>
      <w:r w:rsidRPr="00C956B2">
        <w:rPr>
          <w:rFonts w:asciiTheme="minorHAnsi" w:hAnsiTheme="minorHAnsi"/>
          <w:spacing w:val="-4"/>
        </w:rPr>
        <w:t xml:space="preserve"> </w:t>
      </w:r>
      <w:r w:rsidRPr="00C956B2">
        <w:rPr>
          <w:rFonts w:asciiTheme="minorHAnsi" w:hAnsiTheme="minorHAnsi"/>
        </w:rPr>
        <w:t>represents</w:t>
      </w:r>
      <w:r w:rsidRPr="00C956B2">
        <w:rPr>
          <w:rFonts w:asciiTheme="minorHAnsi" w:hAnsiTheme="minorHAnsi"/>
          <w:spacing w:val="-5"/>
        </w:rPr>
        <w:t xml:space="preserve"> </w:t>
      </w:r>
      <w:r w:rsidRPr="00C956B2">
        <w:rPr>
          <w:rFonts w:asciiTheme="minorHAnsi" w:hAnsiTheme="minorHAnsi"/>
        </w:rPr>
        <w:t>a</w:t>
      </w:r>
      <w:r w:rsidRPr="00C956B2">
        <w:rPr>
          <w:rFonts w:asciiTheme="minorHAnsi" w:hAnsiTheme="minorHAnsi"/>
          <w:spacing w:val="-4"/>
        </w:rPr>
        <w:t xml:space="preserve"> </w:t>
      </w:r>
      <w:r w:rsidRPr="00C956B2">
        <w:rPr>
          <w:rFonts w:asciiTheme="minorHAnsi" w:hAnsiTheme="minorHAnsi"/>
        </w:rPr>
        <w:t>collaborative</w:t>
      </w:r>
      <w:r w:rsidRPr="00C956B2">
        <w:rPr>
          <w:rFonts w:asciiTheme="minorHAnsi" w:hAnsiTheme="minorHAnsi"/>
          <w:spacing w:val="-6"/>
        </w:rPr>
        <w:t xml:space="preserve"> </w:t>
      </w:r>
      <w:r w:rsidRPr="00C956B2">
        <w:rPr>
          <w:rFonts w:asciiTheme="minorHAnsi" w:hAnsiTheme="minorHAnsi"/>
        </w:rPr>
        <w:t>agreement</w:t>
      </w:r>
      <w:r w:rsidRPr="00C956B2">
        <w:rPr>
          <w:rFonts w:asciiTheme="minorHAnsi" w:hAnsiTheme="minorHAnsi"/>
          <w:spacing w:val="-4"/>
        </w:rPr>
        <w:t xml:space="preserve"> </w:t>
      </w:r>
      <w:r w:rsidRPr="00C956B2">
        <w:rPr>
          <w:rFonts w:asciiTheme="minorHAnsi" w:hAnsiTheme="minorHAnsi"/>
        </w:rPr>
        <w:t xml:space="preserve">between the Contractor and the MDOC on critical metrics and targets related to service provision and </w:t>
      </w:r>
      <w:r w:rsidRPr="00C956B2">
        <w:rPr>
          <w:rFonts w:asciiTheme="minorHAnsi" w:hAnsiTheme="minorHAnsi"/>
          <w:spacing w:val="-2"/>
        </w:rPr>
        <w:t>outcomes:</w:t>
      </w:r>
    </w:p>
    <w:p w14:paraId="19316994" w14:textId="77777777" w:rsidR="00C956B2" w:rsidRPr="00C956B2" w:rsidRDefault="00C956B2" w:rsidP="00B307F5">
      <w:pPr>
        <w:pStyle w:val="BodyText"/>
        <w:spacing w:after="0"/>
        <w:ind w:left="2160" w:hanging="720"/>
        <w:rPr>
          <w:rFonts w:asciiTheme="minorHAnsi" w:hAnsiTheme="minorHAnsi"/>
          <w:sz w:val="22"/>
        </w:rPr>
      </w:pPr>
    </w:p>
    <w:p w14:paraId="17AC1B73" w14:textId="77777777" w:rsidR="00C956B2" w:rsidRPr="00C956B2" w:rsidRDefault="00C956B2" w:rsidP="00B307F5">
      <w:pPr>
        <w:pStyle w:val="ListParagraph"/>
        <w:widowControl w:val="0"/>
        <w:numPr>
          <w:ilvl w:val="2"/>
          <w:numId w:val="62"/>
        </w:numPr>
        <w:tabs>
          <w:tab w:val="left" w:pos="2640"/>
        </w:tabs>
        <w:autoSpaceDE w:val="0"/>
        <w:autoSpaceDN w:val="0"/>
        <w:spacing w:after="0" w:line="207" w:lineRule="exact"/>
        <w:ind w:left="2160"/>
        <w:contextualSpacing w:val="0"/>
        <w:rPr>
          <w:rFonts w:asciiTheme="minorHAnsi" w:hAnsiTheme="minorHAnsi"/>
        </w:rPr>
      </w:pPr>
      <w:r w:rsidRPr="00C956B2">
        <w:rPr>
          <w:rFonts w:asciiTheme="minorHAnsi" w:hAnsiTheme="minorHAnsi"/>
        </w:rPr>
        <w:t>Average</w:t>
      </w:r>
      <w:r w:rsidRPr="00C956B2">
        <w:rPr>
          <w:rFonts w:asciiTheme="minorHAnsi" w:hAnsiTheme="minorHAnsi"/>
          <w:spacing w:val="-3"/>
        </w:rPr>
        <w:t xml:space="preserve"> </w:t>
      </w:r>
      <w:r w:rsidRPr="00C956B2">
        <w:rPr>
          <w:rFonts w:asciiTheme="minorHAnsi" w:hAnsiTheme="minorHAnsi"/>
        </w:rPr>
        <w:t>length</w:t>
      </w:r>
      <w:r w:rsidRPr="00C956B2">
        <w:rPr>
          <w:rFonts w:asciiTheme="minorHAnsi" w:hAnsiTheme="minorHAnsi"/>
          <w:spacing w:val="-3"/>
        </w:rPr>
        <w:t xml:space="preserve"> </w:t>
      </w:r>
      <w:r w:rsidRPr="00C956B2">
        <w:rPr>
          <w:rFonts w:asciiTheme="minorHAnsi" w:hAnsiTheme="minorHAnsi"/>
        </w:rPr>
        <w:t>of</w:t>
      </w:r>
      <w:r w:rsidRPr="00C956B2">
        <w:rPr>
          <w:rFonts w:asciiTheme="minorHAnsi" w:hAnsiTheme="minorHAnsi"/>
          <w:spacing w:val="-4"/>
        </w:rPr>
        <w:t xml:space="preserve"> </w:t>
      </w:r>
      <w:r w:rsidRPr="00C956B2">
        <w:rPr>
          <w:rFonts w:asciiTheme="minorHAnsi" w:hAnsiTheme="minorHAnsi"/>
        </w:rPr>
        <w:t>service</w:t>
      </w:r>
      <w:r w:rsidRPr="00C956B2">
        <w:rPr>
          <w:rFonts w:asciiTheme="minorHAnsi" w:hAnsiTheme="minorHAnsi"/>
          <w:spacing w:val="-2"/>
        </w:rPr>
        <w:t xml:space="preserve"> provision</w:t>
      </w:r>
    </w:p>
    <w:p w14:paraId="40A5C599" w14:textId="77777777" w:rsidR="00C956B2" w:rsidRPr="00C956B2" w:rsidRDefault="00C956B2" w:rsidP="00B307F5">
      <w:pPr>
        <w:pStyle w:val="ListParagraph"/>
        <w:widowControl w:val="0"/>
        <w:numPr>
          <w:ilvl w:val="2"/>
          <w:numId w:val="62"/>
        </w:numPr>
        <w:tabs>
          <w:tab w:val="left" w:pos="2640"/>
        </w:tabs>
        <w:autoSpaceDE w:val="0"/>
        <w:autoSpaceDN w:val="0"/>
        <w:spacing w:after="0" w:line="206" w:lineRule="exact"/>
        <w:ind w:left="2160"/>
        <w:contextualSpacing w:val="0"/>
        <w:rPr>
          <w:rFonts w:asciiTheme="minorHAnsi" w:hAnsiTheme="minorHAnsi"/>
        </w:rPr>
      </w:pPr>
      <w:r w:rsidRPr="00C956B2">
        <w:rPr>
          <w:rFonts w:asciiTheme="minorHAnsi" w:hAnsiTheme="minorHAnsi"/>
        </w:rPr>
        <w:t>Average</w:t>
      </w:r>
      <w:r w:rsidRPr="00C956B2">
        <w:rPr>
          <w:rFonts w:asciiTheme="minorHAnsi" w:hAnsiTheme="minorHAnsi"/>
          <w:spacing w:val="-3"/>
        </w:rPr>
        <w:t xml:space="preserve"> </w:t>
      </w:r>
      <w:r w:rsidRPr="00C956B2">
        <w:rPr>
          <w:rFonts w:asciiTheme="minorHAnsi" w:hAnsiTheme="minorHAnsi"/>
        </w:rPr>
        <w:t>caseload</w:t>
      </w:r>
      <w:r w:rsidRPr="00C956B2">
        <w:rPr>
          <w:rFonts w:asciiTheme="minorHAnsi" w:hAnsiTheme="minorHAnsi"/>
          <w:spacing w:val="-2"/>
        </w:rPr>
        <w:t xml:space="preserve"> </w:t>
      </w:r>
      <w:r w:rsidRPr="00C956B2">
        <w:rPr>
          <w:rFonts w:asciiTheme="minorHAnsi" w:hAnsiTheme="minorHAnsi"/>
        </w:rPr>
        <w:t>by</w:t>
      </w:r>
      <w:r w:rsidRPr="00C956B2">
        <w:rPr>
          <w:rFonts w:asciiTheme="minorHAnsi" w:hAnsiTheme="minorHAnsi"/>
          <w:spacing w:val="-4"/>
        </w:rPr>
        <w:t xml:space="preserve"> </w:t>
      </w:r>
      <w:r w:rsidRPr="00C956B2">
        <w:rPr>
          <w:rFonts w:asciiTheme="minorHAnsi" w:hAnsiTheme="minorHAnsi"/>
        </w:rPr>
        <w:t>care</w:t>
      </w:r>
      <w:r w:rsidRPr="00C956B2">
        <w:rPr>
          <w:rFonts w:asciiTheme="minorHAnsi" w:hAnsiTheme="minorHAnsi"/>
          <w:spacing w:val="-2"/>
        </w:rPr>
        <w:t xml:space="preserve"> coordinator</w:t>
      </w:r>
    </w:p>
    <w:p w14:paraId="329A489D" w14:textId="77777777" w:rsidR="00C956B2" w:rsidRPr="00C956B2" w:rsidRDefault="00C956B2" w:rsidP="00B307F5">
      <w:pPr>
        <w:pStyle w:val="ListParagraph"/>
        <w:widowControl w:val="0"/>
        <w:numPr>
          <w:ilvl w:val="2"/>
          <w:numId w:val="62"/>
        </w:numPr>
        <w:tabs>
          <w:tab w:val="left" w:pos="2640"/>
        </w:tabs>
        <w:autoSpaceDE w:val="0"/>
        <w:autoSpaceDN w:val="0"/>
        <w:spacing w:after="0" w:line="207" w:lineRule="exact"/>
        <w:ind w:left="2160"/>
        <w:contextualSpacing w:val="0"/>
        <w:rPr>
          <w:rFonts w:asciiTheme="minorHAnsi" w:hAnsiTheme="minorHAnsi"/>
        </w:rPr>
      </w:pPr>
      <w:r w:rsidRPr="00C956B2">
        <w:rPr>
          <w:rFonts w:asciiTheme="minorHAnsi" w:hAnsiTheme="minorHAnsi"/>
        </w:rPr>
        <w:t>Number</w:t>
      </w:r>
      <w:r w:rsidRPr="00C956B2">
        <w:rPr>
          <w:rFonts w:asciiTheme="minorHAnsi" w:hAnsiTheme="minorHAnsi"/>
          <w:spacing w:val="-7"/>
        </w:rPr>
        <w:t xml:space="preserve"> </w:t>
      </w:r>
      <w:r w:rsidRPr="00C956B2">
        <w:rPr>
          <w:rFonts w:asciiTheme="minorHAnsi" w:hAnsiTheme="minorHAnsi"/>
        </w:rPr>
        <w:t>and</w:t>
      </w:r>
      <w:r w:rsidRPr="00C956B2">
        <w:rPr>
          <w:rFonts w:asciiTheme="minorHAnsi" w:hAnsiTheme="minorHAnsi"/>
          <w:spacing w:val="-4"/>
        </w:rPr>
        <w:t xml:space="preserve"> </w:t>
      </w:r>
      <w:r w:rsidRPr="00C956B2">
        <w:rPr>
          <w:rFonts w:asciiTheme="minorHAnsi" w:hAnsiTheme="minorHAnsi"/>
        </w:rPr>
        <w:t>percentage</w:t>
      </w:r>
      <w:r w:rsidRPr="00C956B2">
        <w:rPr>
          <w:rFonts w:asciiTheme="minorHAnsi" w:hAnsiTheme="minorHAnsi"/>
          <w:spacing w:val="-4"/>
        </w:rPr>
        <w:t xml:space="preserve"> </w:t>
      </w:r>
      <w:r w:rsidRPr="00C956B2">
        <w:rPr>
          <w:rFonts w:asciiTheme="minorHAnsi" w:hAnsiTheme="minorHAnsi"/>
        </w:rPr>
        <w:t>of</w:t>
      </w:r>
      <w:r w:rsidRPr="00C956B2">
        <w:rPr>
          <w:rFonts w:asciiTheme="minorHAnsi" w:hAnsiTheme="minorHAnsi"/>
          <w:spacing w:val="-2"/>
        </w:rPr>
        <w:t xml:space="preserve"> </w:t>
      </w:r>
      <w:r w:rsidRPr="00C956B2">
        <w:rPr>
          <w:rFonts w:asciiTheme="minorHAnsi" w:hAnsiTheme="minorHAnsi"/>
        </w:rPr>
        <w:t>active</w:t>
      </w:r>
      <w:r w:rsidRPr="00C956B2">
        <w:rPr>
          <w:rFonts w:asciiTheme="minorHAnsi" w:hAnsiTheme="minorHAnsi"/>
          <w:spacing w:val="-5"/>
        </w:rPr>
        <w:t xml:space="preserve"> </w:t>
      </w:r>
      <w:r w:rsidRPr="00C956B2">
        <w:rPr>
          <w:rFonts w:asciiTheme="minorHAnsi" w:hAnsiTheme="minorHAnsi"/>
        </w:rPr>
        <w:t>cases</w:t>
      </w:r>
      <w:r w:rsidRPr="00C956B2">
        <w:rPr>
          <w:rFonts w:asciiTheme="minorHAnsi" w:hAnsiTheme="minorHAnsi"/>
          <w:spacing w:val="-4"/>
        </w:rPr>
        <w:t xml:space="preserve"> </w:t>
      </w:r>
      <w:r w:rsidRPr="00C956B2">
        <w:rPr>
          <w:rFonts w:asciiTheme="minorHAnsi" w:hAnsiTheme="minorHAnsi"/>
        </w:rPr>
        <w:t>returned</w:t>
      </w:r>
      <w:r w:rsidRPr="00C956B2">
        <w:rPr>
          <w:rFonts w:asciiTheme="minorHAnsi" w:hAnsiTheme="minorHAnsi"/>
          <w:spacing w:val="-2"/>
        </w:rPr>
        <w:t xml:space="preserve"> </w:t>
      </w:r>
      <w:r w:rsidRPr="00C956B2">
        <w:rPr>
          <w:rFonts w:asciiTheme="minorHAnsi" w:hAnsiTheme="minorHAnsi"/>
        </w:rPr>
        <w:t>to</w:t>
      </w:r>
      <w:r w:rsidRPr="00C956B2">
        <w:rPr>
          <w:rFonts w:asciiTheme="minorHAnsi" w:hAnsiTheme="minorHAnsi"/>
          <w:spacing w:val="-2"/>
        </w:rPr>
        <w:t xml:space="preserve"> </w:t>
      </w:r>
      <w:r w:rsidRPr="00C956B2">
        <w:rPr>
          <w:rFonts w:asciiTheme="minorHAnsi" w:hAnsiTheme="minorHAnsi"/>
        </w:rPr>
        <w:t>prison</w:t>
      </w:r>
      <w:r w:rsidRPr="00C956B2">
        <w:rPr>
          <w:rFonts w:asciiTheme="minorHAnsi" w:hAnsiTheme="minorHAnsi"/>
          <w:spacing w:val="-3"/>
        </w:rPr>
        <w:t xml:space="preserve"> </w:t>
      </w:r>
      <w:r w:rsidRPr="00C956B2">
        <w:rPr>
          <w:rFonts w:asciiTheme="minorHAnsi" w:hAnsiTheme="minorHAnsi"/>
        </w:rPr>
        <w:t>within</w:t>
      </w:r>
      <w:r w:rsidRPr="00C956B2">
        <w:rPr>
          <w:rFonts w:asciiTheme="minorHAnsi" w:hAnsiTheme="minorHAnsi"/>
          <w:spacing w:val="-2"/>
        </w:rPr>
        <w:t xml:space="preserve"> </w:t>
      </w:r>
      <w:r w:rsidRPr="00C956B2">
        <w:rPr>
          <w:rFonts w:asciiTheme="minorHAnsi" w:hAnsiTheme="minorHAnsi"/>
        </w:rPr>
        <w:t>the</w:t>
      </w:r>
      <w:r w:rsidRPr="00C956B2">
        <w:rPr>
          <w:rFonts w:asciiTheme="minorHAnsi" w:hAnsiTheme="minorHAnsi"/>
          <w:spacing w:val="-2"/>
        </w:rPr>
        <w:t xml:space="preserve"> </w:t>
      </w:r>
      <w:r w:rsidRPr="00C956B2">
        <w:rPr>
          <w:rFonts w:asciiTheme="minorHAnsi" w:hAnsiTheme="minorHAnsi"/>
        </w:rPr>
        <w:t>reporting</w:t>
      </w:r>
      <w:r w:rsidRPr="00C956B2">
        <w:rPr>
          <w:rFonts w:asciiTheme="minorHAnsi" w:hAnsiTheme="minorHAnsi"/>
          <w:spacing w:val="-4"/>
        </w:rPr>
        <w:t xml:space="preserve"> </w:t>
      </w:r>
      <w:r w:rsidRPr="00C956B2">
        <w:rPr>
          <w:rFonts w:asciiTheme="minorHAnsi" w:hAnsiTheme="minorHAnsi"/>
          <w:spacing w:val="-2"/>
        </w:rPr>
        <w:t>period</w:t>
      </w:r>
    </w:p>
    <w:p w14:paraId="63E07431" w14:textId="77777777" w:rsidR="00C956B2" w:rsidRPr="00C956B2" w:rsidRDefault="00C956B2" w:rsidP="00B307F5">
      <w:pPr>
        <w:pStyle w:val="ListParagraph"/>
        <w:widowControl w:val="0"/>
        <w:numPr>
          <w:ilvl w:val="2"/>
          <w:numId w:val="62"/>
        </w:numPr>
        <w:tabs>
          <w:tab w:val="left" w:pos="2640"/>
        </w:tabs>
        <w:autoSpaceDE w:val="0"/>
        <w:autoSpaceDN w:val="0"/>
        <w:spacing w:after="0" w:line="207" w:lineRule="exact"/>
        <w:ind w:left="2160"/>
        <w:contextualSpacing w:val="0"/>
        <w:rPr>
          <w:rFonts w:asciiTheme="minorHAnsi" w:hAnsiTheme="minorHAnsi"/>
        </w:rPr>
      </w:pPr>
      <w:r w:rsidRPr="00C956B2">
        <w:rPr>
          <w:rFonts w:asciiTheme="minorHAnsi" w:hAnsiTheme="minorHAnsi"/>
          <w:spacing w:val="-2"/>
        </w:rPr>
        <w:t>Number and percentage of active cases approved for SSDI benefits</w:t>
      </w:r>
    </w:p>
    <w:p w14:paraId="34D66EBE" w14:textId="77777777" w:rsidR="00C956B2" w:rsidRPr="00B307F5" w:rsidRDefault="00C956B2" w:rsidP="00B307F5">
      <w:pPr>
        <w:pStyle w:val="ListParagraph"/>
        <w:widowControl w:val="0"/>
        <w:numPr>
          <w:ilvl w:val="2"/>
          <w:numId w:val="62"/>
        </w:numPr>
        <w:tabs>
          <w:tab w:val="left" w:pos="2640"/>
        </w:tabs>
        <w:autoSpaceDE w:val="0"/>
        <w:autoSpaceDN w:val="0"/>
        <w:spacing w:after="0" w:line="207" w:lineRule="exact"/>
        <w:ind w:left="2160"/>
        <w:contextualSpacing w:val="0"/>
        <w:rPr>
          <w:rFonts w:asciiTheme="minorHAnsi" w:hAnsiTheme="minorHAnsi"/>
        </w:rPr>
      </w:pPr>
      <w:r w:rsidRPr="00C956B2">
        <w:rPr>
          <w:rFonts w:asciiTheme="minorHAnsi" w:hAnsiTheme="minorHAnsi"/>
          <w:spacing w:val="-2"/>
        </w:rPr>
        <w:t>Number and percentage of active cases engaged in verifiable gainful employment</w:t>
      </w:r>
    </w:p>
    <w:p w14:paraId="3B7A3B8A" w14:textId="77777777" w:rsidR="00B307F5" w:rsidRPr="00C956B2" w:rsidRDefault="00B307F5" w:rsidP="00B307F5">
      <w:pPr>
        <w:pStyle w:val="ListParagraph"/>
        <w:widowControl w:val="0"/>
        <w:tabs>
          <w:tab w:val="left" w:pos="2640"/>
        </w:tabs>
        <w:autoSpaceDE w:val="0"/>
        <w:autoSpaceDN w:val="0"/>
        <w:spacing w:after="0" w:line="207" w:lineRule="exact"/>
        <w:ind w:left="2160"/>
        <w:contextualSpacing w:val="0"/>
        <w:rPr>
          <w:rFonts w:asciiTheme="minorHAnsi" w:hAnsiTheme="minorHAnsi"/>
        </w:rPr>
      </w:pPr>
    </w:p>
    <w:p w14:paraId="76D87002" w14:textId="77777777" w:rsidR="00C956B2" w:rsidRPr="00C956B2" w:rsidRDefault="00C956B2" w:rsidP="00B307F5">
      <w:pPr>
        <w:pStyle w:val="ListParagraph"/>
        <w:widowControl w:val="0"/>
        <w:numPr>
          <w:ilvl w:val="0"/>
          <w:numId w:val="62"/>
        </w:numPr>
        <w:tabs>
          <w:tab w:val="left" w:pos="720"/>
        </w:tabs>
        <w:autoSpaceDE w:val="0"/>
        <w:autoSpaceDN w:val="0"/>
        <w:spacing w:after="0" w:line="240" w:lineRule="auto"/>
        <w:ind w:left="720" w:right="1175"/>
        <w:contextualSpacing w:val="0"/>
        <w:jc w:val="both"/>
        <w:rPr>
          <w:rFonts w:asciiTheme="minorHAnsi" w:hAnsiTheme="minorHAnsi"/>
        </w:rPr>
      </w:pPr>
      <w:r w:rsidRPr="00C956B2">
        <w:rPr>
          <w:rFonts w:asciiTheme="minorHAnsi" w:hAnsiTheme="minorHAnsi"/>
        </w:rPr>
        <w:t>The</w:t>
      </w:r>
      <w:r w:rsidRPr="00C956B2">
        <w:rPr>
          <w:rFonts w:asciiTheme="minorHAnsi" w:hAnsiTheme="minorHAnsi"/>
          <w:spacing w:val="-9"/>
        </w:rPr>
        <w:t xml:space="preserve"> </w:t>
      </w:r>
      <w:r w:rsidRPr="00C956B2">
        <w:rPr>
          <w:rFonts w:asciiTheme="minorHAnsi" w:hAnsiTheme="minorHAnsi"/>
        </w:rPr>
        <w:t>following</w:t>
      </w:r>
      <w:r w:rsidRPr="00C956B2">
        <w:rPr>
          <w:rFonts w:asciiTheme="minorHAnsi" w:hAnsiTheme="minorHAnsi"/>
          <w:spacing w:val="-9"/>
        </w:rPr>
        <w:t xml:space="preserve"> </w:t>
      </w:r>
      <w:r w:rsidRPr="00C956B2">
        <w:rPr>
          <w:rFonts w:asciiTheme="minorHAnsi" w:hAnsiTheme="minorHAnsi"/>
        </w:rPr>
        <w:t>reports</w:t>
      </w:r>
      <w:r w:rsidRPr="00C956B2">
        <w:rPr>
          <w:rFonts w:asciiTheme="minorHAnsi" w:hAnsiTheme="minorHAnsi"/>
          <w:spacing w:val="-10"/>
        </w:rPr>
        <w:t xml:space="preserve"> </w:t>
      </w:r>
      <w:r w:rsidRPr="00C956B2">
        <w:rPr>
          <w:rFonts w:asciiTheme="minorHAnsi" w:hAnsiTheme="minorHAnsi"/>
        </w:rPr>
        <w:t>are</w:t>
      </w:r>
      <w:r w:rsidRPr="00C956B2">
        <w:rPr>
          <w:rFonts w:asciiTheme="minorHAnsi" w:hAnsiTheme="minorHAnsi"/>
          <w:spacing w:val="-9"/>
        </w:rPr>
        <w:t xml:space="preserve"> </w:t>
      </w:r>
      <w:r w:rsidRPr="00C956B2">
        <w:rPr>
          <w:rFonts w:asciiTheme="minorHAnsi" w:hAnsiTheme="minorHAnsi"/>
        </w:rPr>
        <w:t>due</w:t>
      </w:r>
      <w:r w:rsidRPr="00C956B2">
        <w:rPr>
          <w:rFonts w:asciiTheme="minorHAnsi" w:hAnsiTheme="minorHAnsi"/>
          <w:spacing w:val="-9"/>
        </w:rPr>
        <w:t xml:space="preserve"> </w:t>
      </w:r>
      <w:r w:rsidRPr="00C956B2">
        <w:rPr>
          <w:rFonts w:asciiTheme="minorHAnsi" w:hAnsiTheme="minorHAnsi"/>
        </w:rPr>
        <w:t>to</w:t>
      </w:r>
      <w:r w:rsidRPr="00C956B2">
        <w:rPr>
          <w:rFonts w:asciiTheme="minorHAnsi" w:hAnsiTheme="minorHAnsi"/>
          <w:spacing w:val="-9"/>
        </w:rPr>
        <w:t xml:space="preserve"> </w:t>
      </w:r>
      <w:r w:rsidRPr="00C956B2">
        <w:rPr>
          <w:rFonts w:asciiTheme="minorHAnsi" w:hAnsiTheme="minorHAnsi"/>
        </w:rPr>
        <w:t>the</w:t>
      </w:r>
      <w:r w:rsidRPr="00C956B2">
        <w:rPr>
          <w:rFonts w:asciiTheme="minorHAnsi" w:hAnsiTheme="minorHAnsi"/>
          <w:spacing w:val="-9"/>
        </w:rPr>
        <w:t xml:space="preserve"> </w:t>
      </w:r>
      <w:r w:rsidRPr="00C956B2">
        <w:rPr>
          <w:rFonts w:asciiTheme="minorHAnsi" w:hAnsiTheme="minorHAnsi"/>
        </w:rPr>
        <w:t>MDOC</w:t>
      </w:r>
      <w:r w:rsidRPr="00C956B2">
        <w:rPr>
          <w:rFonts w:asciiTheme="minorHAnsi" w:hAnsiTheme="minorHAnsi"/>
          <w:spacing w:val="-10"/>
        </w:rPr>
        <w:t xml:space="preserve"> </w:t>
      </w:r>
      <w:r w:rsidRPr="00C956B2">
        <w:rPr>
          <w:rFonts w:asciiTheme="minorHAnsi" w:hAnsiTheme="minorHAnsi"/>
        </w:rPr>
        <w:t>Program</w:t>
      </w:r>
      <w:r w:rsidRPr="00C956B2">
        <w:rPr>
          <w:rFonts w:asciiTheme="minorHAnsi" w:hAnsiTheme="minorHAnsi"/>
          <w:spacing w:val="-11"/>
        </w:rPr>
        <w:t xml:space="preserve"> </w:t>
      </w:r>
      <w:r w:rsidRPr="00C956B2">
        <w:rPr>
          <w:rFonts w:asciiTheme="minorHAnsi" w:hAnsiTheme="minorHAnsi"/>
        </w:rPr>
        <w:t>Manager</w:t>
      </w:r>
      <w:r w:rsidRPr="00C956B2">
        <w:rPr>
          <w:rFonts w:asciiTheme="minorHAnsi" w:hAnsiTheme="minorHAnsi"/>
          <w:spacing w:val="-9"/>
        </w:rPr>
        <w:t xml:space="preserve"> or designee </w:t>
      </w:r>
      <w:r w:rsidRPr="00C956B2">
        <w:rPr>
          <w:rFonts w:asciiTheme="minorHAnsi" w:hAnsiTheme="minorHAnsi"/>
        </w:rPr>
        <w:t>on</w:t>
      </w:r>
      <w:r w:rsidRPr="00C956B2">
        <w:rPr>
          <w:rFonts w:asciiTheme="minorHAnsi" w:hAnsiTheme="minorHAnsi"/>
          <w:spacing w:val="-9"/>
        </w:rPr>
        <w:t xml:space="preserve"> </w:t>
      </w:r>
      <w:r w:rsidRPr="00C956B2">
        <w:rPr>
          <w:rFonts w:asciiTheme="minorHAnsi" w:hAnsiTheme="minorHAnsi"/>
        </w:rPr>
        <w:t>an</w:t>
      </w:r>
      <w:r w:rsidRPr="00C956B2">
        <w:rPr>
          <w:rFonts w:asciiTheme="minorHAnsi" w:hAnsiTheme="minorHAnsi"/>
          <w:spacing w:val="-2"/>
        </w:rPr>
        <w:t xml:space="preserve"> </w:t>
      </w:r>
      <w:r w:rsidRPr="00C956B2">
        <w:rPr>
          <w:rFonts w:asciiTheme="minorHAnsi" w:hAnsiTheme="minorHAnsi"/>
          <w:u w:val="single"/>
        </w:rPr>
        <w:t>annual</w:t>
      </w:r>
      <w:r w:rsidRPr="00C956B2">
        <w:rPr>
          <w:rFonts w:asciiTheme="minorHAnsi" w:hAnsiTheme="minorHAnsi"/>
          <w:spacing w:val="-9"/>
          <w:u w:val="single"/>
        </w:rPr>
        <w:t xml:space="preserve"> </w:t>
      </w:r>
      <w:r w:rsidRPr="00C956B2">
        <w:rPr>
          <w:rFonts w:asciiTheme="minorHAnsi" w:hAnsiTheme="minorHAnsi"/>
          <w:u w:val="single"/>
        </w:rPr>
        <w:t>basis</w:t>
      </w:r>
      <w:r w:rsidRPr="00C956B2">
        <w:rPr>
          <w:rFonts w:asciiTheme="minorHAnsi" w:hAnsiTheme="minorHAnsi"/>
          <w:spacing w:val="-7"/>
        </w:rPr>
        <w:t xml:space="preserve"> </w:t>
      </w:r>
      <w:r w:rsidRPr="00C956B2">
        <w:rPr>
          <w:rFonts w:asciiTheme="minorHAnsi" w:hAnsiTheme="minorHAnsi"/>
        </w:rPr>
        <w:t>by</w:t>
      </w:r>
      <w:r w:rsidRPr="00C956B2">
        <w:rPr>
          <w:rFonts w:asciiTheme="minorHAnsi" w:hAnsiTheme="minorHAnsi"/>
          <w:spacing w:val="-11"/>
        </w:rPr>
        <w:t xml:space="preserve"> </w:t>
      </w:r>
      <w:r w:rsidRPr="00C956B2">
        <w:rPr>
          <w:rFonts w:asciiTheme="minorHAnsi" w:hAnsiTheme="minorHAnsi"/>
        </w:rPr>
        <w:t>the</w:t>
      </w:r>
      <w:r w:rsidRPr="00C956B2">
        <w:rPr>
          <w:rFonts w:asciiTheme="minorHAnsi" w:hAnsiTheme="minorHAnsi"/>
          <w:spacing w:val="-9"/>
        </w:rPr>
        <w:t xml:space="preserve"> </w:t>
      </w:r>
      <w:r w:rsidRPr="00C956B2">
        <w:rPr>
          <w:rFonts w:asciiTheme="minorHAnsi" w:hAnsiTheme="minorHAnsi"/>
        </w:rPr>
        <w:t>20</w:t>
      </w:r>
      <w:proofErr w:type="spellStart"/>
      <w:r w:rsidRPr="00C956B2">
        <w:rPr>
          <w:rFonts w:asciiTheme="minorHAnsi" w:hAnsiTheme="minorHAnsi"/>
          <w:position w:val="6"/>
        </w:rPr>
        <w:t>th</w:t>
      </w:r>
      <w:proofErr w:type="spellEnd"/>
      <w:r w:rsidRPr="00C956B2">
        <w:rPr>
          <w:rFonts w:asciiTheme="minorHAnsi" w:hAnsiTheme="minorHAnsi"/>
          <w:spacing w:val="8"/>
          <w:position w:val="6"/>
        </w:rPr>
        <w:t xml:space="preserve"> </w:t>
      </w:r>
      <w:r w:rsidRPr="00C956B2">
        <w:rPr>
          <w:rFonts w:asciiTheme="minorHAnsi" w:hAnsiTheme="minorHAnsi"/>
        </w:rPr>
        <w:t>day</w:t>
      </w:r>
      <w:r w:rsidRPr="00C956B2">
        <w:rPr>
          <w:rFonts w:asciiTheme="minorHAnsi" w:hAnsiTheme="minorHAnsi"/>
          <w:spacing w:val="-8"/>
        </w:rPr>
        <w:t xml:space="preserve"> </w:t>
      </w:r>
      <w:r w:rsidRPr="00C956B2">
        <w:rPr>
          <w:rFonts w:asciiTheme="minorHAnsi" w:hAnsiTheme="minorHAnsi"/>
        </w:rPr>
        <w:t>of</w:t>
      </w:r>
      <w:r w:rsidRPr="00C956B2">
        <w:rPr>
          <w:rFonts w:asciiTheme="minorHAnsi" w:hAnsiTheme="minorHAnsi"/>
          <w:spacing w:val="-9"/>
        </w:rPr>
        <w:t xml:space="preserve"> </w:t>
      </w:r>
      <w:r w:rsidRPr="00C956B2">
        <w:rPr>
          <w:rFonts w:asciiTheme="minorHAnsi" w:hAnsiTheme="minorHAnsi"/>
        </w:rPr>
        <w:t>the</w:t>
      </w:r>
      <w:r w:rsidRPr="00C956B2">
        <w:rPr>
          <w:rFonts w:asciiTheme="minorHAnsi" w:hAnsiTheme="minorHAnsi"/>
          <w:spacing w:val="-11"/>
        </w:rPr>
        <w:t xml:space="preserve"> </w:t>
      </w:r>
      <w:r w:rsidRPr="00C956B2">
        <w:rPr>
          <w:rFonts w:asciiTheme="minorHAnsi" w:hAnsiTheme="minorHAnsi"/>
        </w:rPr>
        <w:t>month following the end of the fiscal year (MDOC fiscal year is October 1 – September 30):</w:t>
      </w:r>
    </w:p>
    <w:p w14:paraId="684DFBBA" w14:textId="77777777" w:rsidR="00C956B2" w:rsidRPr="00C956B2" w:rsidRDefault="00C956B2" w:rsidP="00B307F5">
      <w:pPr>
        <w:pStyle w:val="BodyText"/>
        <w:tabs>
          <w:tab w:val="left" w:pos="720"/>
        </w:tabs>
        <w:spacing w:after="0"/>
        <w:ind w:left="720"/>
        <w:rPr>
          <w:rFonts w:asciiTheme="minorHAnsi" w:hAnsiTheme="minorHAnsi"/>
          <w:sz w:val="22"/>
        </w:rPr>
      </w:pPr>
    </w:p>
    <w:p w14:paraId="12BF0A48" w14:textId="77777777" w:rsidR="00C956B2" w:rsidRPr="00C956B2" w:rsidRDefault="00C956B2" w:rsidP="00B307F5">
      <w:pPr>
        <w:pStyle w:val="ListParagraph"/>
        <w:widowControl w:val="0"/>
        <w:numPr>
          <w:ilvl w:val="1"/>
          <w:numId w:val="62"/>
        </w:numPr>
        <w:tabs>
          <w:tab w:val="left" w:pos="1560"/>
        </w:tabs>
        <w:autoSpaceDE w:val="0"/>
        <w:autoSpaceDN w:val="0"/>
        <w:spacing w:after="0" w:line="240" w:lineRule="auto"/>
        <w:ind w:left="1440" w:right="1178"/>
        <w:contextualSpacing w:val="0"/>
        <w:jc w:val="both"/>
        <w:rPr>
          <w:rFonts w:asciiTheme="minorHAnsi" w:hAnsiTheme="minorHAnsi"/>
        </w:rPr>
      </w:pPr>
      <w:r w:rsidRPr="00C956B2">
        <w:rPr>
          <w:rFonts w:asciiTheme="minorHAnsi" w:hAnsiTheme="minorHAnsi"/>
        </w:rPr>
        <w:t>Quality Assurance and Quality Improvement Reports – report on performance improvement activities, targets and timelines, including reports on employee and subcontractor (housing and service providers) performance.</w:t>
      </w:r>
    </w:p>
    <w:p w14:paraId="45FA1B5C" w14:textId="77777777" w:rsidR="00C956B2" w:rsidRPr="00C956B2" w:rsidRDefault="00C956B2" w:rsidP="00B307F5">
      <w:pPr>
        <w:pStyle w:val="BodyText"/>
        <w:spacing w:after="0"/>
        <w:rPr>
          <w:rFonts w:asciiTheme="minorHAnsi" w:hAnsiTheme="minorHAnsi"/>
          <w:sz w:val="22"/>
        </w:rPr>
      </w:pPr>
    </w:p>
    <w:p w14:paraId="26F882E6" w14:textId="77777777" w:rsidR="00C956B2" w:rsidRPr="00C956B2" w:rsidRDefault="00C956B2" w:rsidP="00B307F5">
      <w:pPr>
        <w:pStyle w:val="BodyText"/>
        <w:spacing w:after="0"/>
        <w:rPr>
          <w:rFonts w:asciiTheme="minorHAnsi" w:hAnsiTheme="minorHAnsi"/>
          <w:sz w:val="22"/>
        </w:rPr>
      </w:pPr>
    </w:p>
    <w:p w14:paraId="26C2694E" w14:textId="77777777" w:rsidR="00C956B2" w:rsidRPr="00C956B2" w:rsidRDefault="00C956B2" w:rsidP="00B307F5">
      <w:pPr>
        <w:pStyle w:val="ListParagraph"/>
        <w:widowControl w:val="0"/>
        <w:numPr>
          <w:ilvl w:val="0"/>
          <w:numId w:val="62"/>
        </w:numPr>
        <w:tabs>
          <w:tab w:val="left" w:pos="720"/>
        </w:tabs>
        <w:autoSpaceDE w:val="0"/>
        <w:autoSpaceDN w:val="0"/>
        <w:spacing w:after="0" w:line="240" w:lineRule="auto"/>
        <w:ind w:left="720"/>
        <w:contextualSpacing w:val="0"/>
        <w:rPr>
          <w:rFonts w:asciiTheme="minorHAnsi" w:hAnsiTheme="minorHAnsi"/>
        </w:rPr>
      </w:pPr>
      <w:r w:rsidRPr="00C956B2">
        <w:rPr>
          <w:rFonts w:asciiTheme="minorHAnsi" w:hAnsiTheme="minorHAnsi"/>
        </w:rPr>
        <w:t>The</w:t>
      </w:r>
      <w:r w:rsidRPr="00C956B2">
        <w:rPr>
          <w:rFonts w:asciiTheme="minorHAnsi" w:hAnsiTheme="minorHAnsi"/>
          <w:spacing w:val="-3"/>
        </w:rPr>
        <w:t xml:space="preserve"> </w:t>
      </w:r>
      <w:r w:rsidRPr="00C956B2">
        <w:rPr>
          <w:rFonts w:asciiTheme="minorHAnsi" w:hAnsiTheme="minorHAnsi"/>
        </w:rPr>
        <w:t>MDOC</w:t>
      </w:r>
      <w:r w:rsidRPr="00C956B2">
        <w:rPr>
          <w:rFonts w:asciiTheme="minorHAnsi" w:hAnsiTheme="minorHAnsi"/>
          <w:spacing w:val="-3"/>
        </w:rPr>
        <w:t xml:space="preserve"> </w:t>
      </w:r>
      <w:r w:rsidRPr="00C956B2">
        <w:rPr>
          <w:rFonts w:asciiTheme="minorHAnsi" w:hAnsiTheme="minorHAnsi"/>
        </w:rPr>
        <w:t>reserves</w:t>
      </w:r>
      <w:r w:rsidRPr="00C956B2">
        <w:rPr>
          <w:rFonts w:asciiTheme="minorHAnsi" w:hAnsiTheme="minorHAnsi"/>
          <w:spacing w:val="-4"/>
        </w:rPr>
        <w:t xml:space="preserve"> </w:t>
      </w:r>
      <w:r w:rsidRPr="00C956B2">
        <w:rPr>
          <w:rFonts w:asciiTheme="minorHAnsi" w:hAnsiTheme="minorHAnsi"/>
        </w:rPr>
        <w:t>the</w:t>
      </w:r>
      <w:r w:rsidRPr="00C956B2">
        <w:rPr>
          <w:rFonts w:asciiTheme="minorHAnsi" w:hAnsiTheme="minorHAnsi"/>
          <w:spacing w:val="-3"/>
        </w:rPr>
        <w:t xml:space="preserve"> </w:t>
      </w:r>
      <w:r w:rsidRPr="00C956B2">
        <w:rPr>
          <w:rFonts w:asciiTheme="minorHAnsi" w:hAnsiTheme="minorHAnsi"/>
        </w:rPr>
        <w:t>right</w:t>
      </w:r>
      <w:r w:rsidRPr="00C956B2">
        <w:rPr>
          <w:rFonts w:asciiTheme="minorHAnsi" w:hAnsiTheme="minorHAnsi"/>
          <w:spacing w:val="-5"/>
        </w:rPr>
        <w:t xml:space="preserve"> </w:t>
      </w:r>
      <w:r w:rsidRPr="00C956B2">
        <w:rPr>
          <w:rFonts w:asciiTheme="minorHAnsi" w:hAnsiTheme="minorHAnsi"/>
        </w:rPr>
        <w:t>to</w:t>
      </w:r>
      <w:r w:rsidRPr="00C956B2">
        <w:rPr>
          <w:rFonts w:asciiTheme="minorHAnsi" w:hAnsiTheme="minorHAnsi"/>
          <w:spacing w:val="-3"/>
        </w:rPr>
        <w:t xml:space="preserve"> </w:t>
      </w:r>
      <w:r w:rsidRPr="00C956B2">
        <w:rPr>
          <w:rFonts w:asciiTheme="minorHAnsi" w:hAnsiTheme="minorHAnsi"/>
        </w:rPr>
        <w:t>request</w:t>
      </w:r>
      <w:r w:rsidRPr="00C956B2">
        <w:rPr>
          <w:rFonts w:asciiTheme="minorHAnsi" w:hAnsiTheme="minorHAnsi"/>
          <w:spacing w:val="-5"/>
        </w:rPr>
        <w:t xml:space="preserve"> </w:t>
      </w:r>
      <w:r w:rsidRPr="00C956B2">
        <w:rPr>
          <w:rFonts w:asciiTheme="minorHAnsi" w:hAnsiTheme="minorHAnsi"/>
        </w:rPr>
        <w:t>additional</w:t>
      </w:r>
      <w:r w:rsidRPr="00C956B2">
        <w:rPr>
          <w:rFonts w:asciiTheme="minorHAnsi" w:hAnsiTheme="minorHAnsi"/>
          <w:spacing w:val="-3"/>
        </w:rPr>
        <w:t xml:space="preserve"> </w:t>
      </w:r>
      <w:r w:rsidRPr="00C956B2">
        <w:rPr>
          <w:rFonts w:asciiTheme="minorHAnsi" w:hAnsiTheme="minorHAnsi"/>
        </w:rPr>
        <w:t>reporting</w:t>
      </w:r>
      <w:r w:rsidRPr="00C956B2">
        <w:rPr>
          <w:rFonts w:asciiTheme="minorHAnsi" w:hAnsiTheme="minorHAnsi"/>
          <w:spacing w:val="-5"/>
        </w:rPr>
        <w:t xml:space="preserve"> </w:t>
      </w:r>
      <w:r w:rsidRPr="00C956B2">
        <w:rPr>
          <w:rFonts w:asciiTheme="minorHAnsi" w:hAnsiTheme="minorHAnsi"/>
        </w:rPr>
        <w:t>requirements</w:t>
      </w:r>
      <w:r w:rsidRPr="00C956B2">
        <w:rPr>
          <w:rFonts w:asciiTheme="minorHAnsi" w:hAnsiTheme="minorHAnsi"/>
          <w:spacing w:val="-3"/>
        </w:rPr>
        <w:t xml:space="preserve"> </w:t>
      </w:r>
      <w:r w:rsidRPr="00C956B2">
        <w:rPr>
          <w:rFonts w:asciiTheme="minorHAnsi" w:hAnsiTheme="minorHAnsi"/>
        </w:rPr>
        <w:t>from</w:t>
      </w:r>
      <w:r w:rsidRPr="00C956B2">
        <w:rPr>
          <w:rFonts w:asciiTheme="minorHAnsi" w:hAnsiTheme="minorHAnsi"/>
          <w:spacing w:val="-5"/>
        </w:rPr>
        <w:t xml:space="preserve"> </w:t>
      </w:r>
      <w:r w:rsidRPr="00C956B2">
        <w:rPr>
          <w:rFonts w:asciiTheme="minorHAnsi" w:hAnsiTheme="minorHAnsi"/>
        </w:rPr>
        <w:t>the</w:t>
      </w:r>
      <w:r w:rsidRPr="00C956B2">
        <w:rPr>
          <w:rFonts w:asciiTheme="minorHAnsi" w:hAnsiTheme="minorHAnsi"/>
          <w:spacing w:val="-3"/>
        </w:rPr>
        <w:t xml:space="preserve"> </w:t>
      </w:r>
      <w:r w:rsidRPr="00C956B2">
        <w:rPr>
          <w:rFonts w:asciiTheme="minorHAnsi" w:hAnsiTheme="minorHAnsi"/>
        </w:rPr>
        <w:t>Contractor</w:t>
      </w:r>
      <w:r w:rsidRPr="00C956B2">
        <w:rPr>
          <w:rFonts w:asciiTheme="minorHAnsi" w:hAnsiTheme="minorHAnsi"/>
          <w:spacing w:val="-3"/>
        </w:rPr>
        <w:t xml:space="preserve"> </w:t>
      </w:r>
      <w:r w:rsidRPr="00C956B2">
        <w:rPr>
          <w:rFonts w:asciiTheme="minorHAnsi" w:hAnsiTheme="minorHAnsi"/>
        </w:rPr>
        <w:t>as</w:t>
      </w:r>
      <w:r w:rsidRPr="00C956B2">
        <w:rPr>
          <w:rFonts w:asciiTheme="minorHAnsi" w:hAnsiTheme="minorHAnsi"/>
          <w:spacing w:val="-4"/>
        </w:rPr>
        <w:t xml:space="preserve"> </w:t>
      </w:r>
      <w:r w:rsidRPr="00C956B2">
        <w:rPr>
          <w:rFonts w:asciiTheme="minorHAnsi" w:hAnsiTheme="minorHAnsi"/>
          <w:spacing w:val="-2"/>
        </w:rPr>
        <w:t>needed.</w:t>
      </w:r>
    </w:p>
    <w:p w14:paraId="0B4E8E36" w14:textId="77777777" w:rsidR="00C956B2" w:rsidRPr="00C956B2" w:rsidRDefault="00C956B2" w:rsidP="00B307F5">
      <w:pPr>
        <w:pStyle w:val="BodyText"/>
        <w:tabs>
          <w:tab w:val="left" w:pos="720"/>
        </w:tabs>
        <w:spacing w:after="0"/>
        <w:ind w:left="720"/>
        <w:rPr>
          <w:rFonts w:asciiTheme="minorHAnsi" w:hAnsiTheme="minorHAnsi"/>
          <w:sz w:val="22"/>
        </w:rPr>
      </w:pPr>
    </w:p>
    <w:p w14:paraId="5FB25BEC" w14:textId="77777777" w:rsidR="00C956B2" w:rsidRPr="00C956B2" w:rsidRDefault="00C956B2" w:rsidP="00B307F5">
      <w:pPr>
        <w:pStyle w:val="ListParagraph"/>
        <w:widowControl w:val="0"/>
        <w:numPr>
          <w:ilvl w:val="0"/>
          <w:numId w:val="62"/>
        </w:numPr>
        <w:tabs>
          <w:tab w:val="left" w:pos="720"/>
        </w:tabs>
        <w:autoSpaceDE w:val="0"/>
        <w:autoSpaceDN w:val="0"/>
        <w:spacing w:after="0"/>
        <w:ind w:left="720" w:right="1177"/>
        <w:contextualSpacing w:val="0"/>
        <w:jc w:val="both"/>
        <w:rPr>
          <w:rFonts w:asciiTheme="minorHAnsi" w:hAnsiTheme="minorHAnsi"/>
        </w:rPr>
      </w:pPr>
      <w:r w:rsidRPr="00C956B2">
        <w:rPr>
          <w:rFonts w:asciiTheme="minorHAnsi" w:hAnsiTheme="minorHAnsi"/>
        </w:rPr>
        <w:t>The Contractor must develop a program report format for approval by the MDOC Program Manager or designee within 30 calendar days of the Contract start date. The Contractor must furnish the MDOC such statistical and other information on contracted</w:t>
      </w:r>
      <w:r w:rsidRPr="00C956B2">
        <w:rPr>
          <w:rFonts w:asciiTheme="minorHAnsi" w:hAnsiTheme="minorHAnsi"/>
          <w:spacing w:val="-13"/>
        </w:rPr>
        <w:t xml:space="preserve"> </w:t>
      </w:r>
      <w:r w:rsidRPr="00C956B2">
        <w:rPr>
          <w:rFonts w:asciiTheme="minorHAnsi" w:hAnsiTheme="minorHAnsi"/>
        </w:rPr>
        <w:t>services</w:t>
      </w:r>
      <w:r w:rsidRPr="00C956B2">
        <w:rPr>
          <w:rFonts w:asciiTheme="minorHAnsi" w:hAnsiTheme="minorHAnsi"/>
          <w:spacing w:val="-12"/>
        </w:rPr>
        <w:t xml:space="preserve"> </w:t>
      </w:r>
      <w:r w:rsidRPr="00C956B2">
        <w:rPr>
          <w:rFonts w:asciiTheme="minorHAnsi" w:hAnsiTheme="minorHAnsi"/>
        </w:rPr>
        <w:t>as</w:t>
      </w:r>
      <w:r w:rsidRPr="00C956B2">
        <w:rPr>
          <w:rFonts w:asciiTheme="minorHAnsi" w:hAnsiTheme="minorHAnsi"/>
          <w:spacing w:val="-11"/>
        </w:rPr>
        <w:t xml:space="preserve"> </w:t>
      </w:r>
      <w:r w:rsidRPr="00C956B2">
        <w:rPr>
          <w:rFonts w:asciiTheme="minorHAnsi" w:hAnsiTheme="minorHAnsi"/>
        </w:rPr>
        <w:t>required</w:t>
      </w:r>
      <w:r w:rsidRPr="00C956B2">
        <w:rPr>
          <w:rFonts w:asciiTheme="minorHAnsi" w:hAnsiTheme="minorHAnsi"/>
          <w:spacing w:val="-11"/>
        </w:rPr>
        <w:t xml:space="preserve"> </w:t>
      </w:r>
      <w:r w:rsidRPr="00C956B2">
        <w:rPr>
          <w:rFonts w:asciiTheme="minorHAnsi" w:hAnsiTheme="minorHAnsi"/>
        </w:rPr>
        <w:t>by</w:t>
      </w:r>
      <w:r w:rsidRPr="00C956B2">
        <w:rPr>
          <w:rFonts w:asciiTheme="minorHAnsi" w:hAnsiTheme="minorHAnsi"/>
          <w:spacing w:val="-11"/>
        </w:rPr>
        <w:t xml:space="preserve"> </w:t>
      </w:r>
      <w:r w:rsidRPr="00C956B2">
        <w:rPr>
          <w:rFonts w:asciiTheme="minorHAnsi" w:hAnsiTheme="minorHAnsi"/>
        </w:rPr>
        <w:t>the</w:t>
      </w:r>
      <w:r w:rsidRPr="00C956B2">
        <w:rPr>
          <w:rFonts w:asciiTheme="minorHAnsi" w:hAnsiTheme="minorHAnsi"/>
          <w:spacing w:val="-8"/>
        </w:rPr>
        <w:t xml:space="preserve"> </w:t>
      </w:r>
      <w:r w:rsidRPr="00C956B2">
        <w:rPr>
          <w:rFonts w:asciiTheme="minorHAnsi" w:hAnsiTheme="minorHAnsi"/>
        </w:rPr>
        <w:t>MDOC</w:t>
      </w:r>
      <w:r w:rsidRPr="00C956B2">
        <w:rPr>
          <w:rFonts w:asciiTheme="minorHAnsi" w:hAnsiTheme="minorHAnsi"/>
          <w:spacing w:val="-12"/>
        </w:rPr>
        <w:t xml:space="preserve"> </w:t>
      </w:r>
      <w:r w:rsidRPr="00C956B2">
        <w:rPr>
          <w:rFonts w:asciiTheme="minorHAnsi" w:hAnsiTheme="minorHAnsi"/>
        </w:rPr>
        <w:t>at</w:t>
      </w:r>
      <w:r w:rsidRPr="00C956B2">
        <w:rPr>
          <w:rFonts w:asciiTheme="minorHAnsi" w:hAnsiTheme="minorHAnsi"/>
          <w:spacing w:val="-13"/>
        </w:rPr>
        <w:t xml:space="preserve"> </w:t>
      </w:r>
      <w:r w:rsidRPr="00C956B2">
        <w:rPr>
          <w:rFonts w:asciiTheme="minorHAnsi" w:hAnsiTheme="minorHAnsi"/>
        </w:rPr>
        <w:t>such</w:t>
      </w:r>
      <w:r w:rsidRPr="00C956B2">
        <w:rPr>
          <w:rFonts w:asciiTheme="minorHAnsi" w:hAnsiTheme="minorHAnsi"/>
          <w:spacing w:val="-11"/>
        </w:rPr>
        <w:t xml:space="preserve"> </w:t>
      </w:r>
      <w:r w:rsidRPr="00C956B2">
        <w:rPr>
          <w:rFonts w:asciiTheme="minorHAnsi" w:hAnsiTheme="minorHAnsi"/>
        </w:rPr>
        <w:t>time</w:t>
      </w:r>
      <w:r w:rsidRPr="00C956B2">
        <w:rPr>
          <w:rFonts w:asciiTheme="minorHAnsi" w:hAnsiTheme="minorHAnsi"/>
          <w:spacing w:val="-11"/>
        </w:rPr>
        <w:t xml:space="preserve"> </w:t>
      </w:r>
      <w:r w:rsidRPr="00C956B2">
        <w:rPr>
          <w:rFonts w:asciiTheme="minorHAnsi" w:hAnsiTheme="minorHAnsi"/>
        </w:rPr>
        <w:t>and</w:t>
      </w:r>
      <w:r w:rsidRPr="00C956B2">
        <w:rPr>
          <w:rFonts w:asciiTheme="minorHAnsi" w:hAnsiTheme="minorHAnsi"/>
          <w:spacing w:val="-11"/>
        </w:rPr>
        <w:t xml:space="preserve"> </w:t>
      </w:r>
      <w:r w:rsidRPr="00C956B2">
        <w:rPr>
          <w:rFonts w:asciiTheme="minorHAnsi" w:hAnsiTheme="minorHAnsi"/>
        </w:rPr>
        <w:t>in</w:t>
      </w:r>
      <w:r w:rsidRPr="00C956B2">
        <w:rPr>
          <w:rFonts w:asciiTheme="minorHAnsi" w:hAnsiTheme="minorHAnsi"/>
          <w:spacing w:val="-11"/>
        </w:rPr>
        <w:t xml:space="preserve"> </w:t>
      </w:r>
      <w:r w:rsidRPr="00C956B2">
        <w:rPr>
          <w:rFonts w:asciiTheme="minorHAnsi" w:hAnsiTheme="minorHAnsi"/>
        </w:rPr>
        <w:t>such</w:t>
      </w:r>
      <w:r w:rsidRPr="00C956B2">
        <w:rPr>
          <w:rFonts w:asciiTheme="minorHAnsi" w:hAnsiTheme="minorHAnsi"/>
          <w:spacing w:val="-13"/>
        </w:rPr>
        <w:t xml:space="preserve"> </w:t>
      </w:r>
      <w:r w:rsidRPr="00C956B2">
        <w:rPr>
          <w:rFonts w:asciiTheme="minorHAnsi" w:hAnsiTheme="minorHAnsi"/>
        </w:rPr>
        <w:t>manner</w:t>
      </w:r>
      <w:r w:rsidRPr="00C956B2">
        <w:rPr>
          <w:rFonts w:asciiTheme="minorHAnsi" w:hAnsiTheme="minorHAnsi"/>
          <w:spacing w:val="-12"/>
        </w:rPr>
        <w:t xml:space="preserve"> </w:t>
      </w:r>
      <w:r w:rsidRPr="00C956B2">
        <w:rPr>
          <w:rFonts w:asciiTheme="minorHAnsi" w:hAnsiTheme="minorHAnsi"/>
        </w:rPr>
        <w:t>as</w:t>
      </w:r>
      <w:r w:rsidRPr="00C956B2">
        <w:rPr>
          <w:rFonts w:asciiTheme="minorHAnsi" w:hAnsiTheme="minorHAnsi"/>
          <w:spacing w:val="-11"/>
        </w:rPr>
        <w:t xml:space="preserve"> </w:t>
      </w:r>
      <w:r w:rsidRPr="00C956B2">
        <w:rPr>
          <w:rFonts w:asciiTheme="minorHAnsi" w:hAnsiTheme="minorHAnsi"/>
        </w:rPr>
        <w:t>may</w:t>
      </w:r>
      <w:r w:rsidRPr="00C956B2">
        <w:rPr>
          <w:rFonts w:asciiTheme="minorHAnsi" w:hAnsiTheme="minorHAnsi"/>
          <w:spacing w:val="-11"/>
        </w:rPr>
        <w:t xml:space="preserve"> </w:t>
      </w:r>
      <w:r w:rsidRPr="00C956B2">
        <w:rPr>
          <w:rFonts w:asciiTheme="minorHAnsi" w:hAnsiTheme="minorHAnsi"/>
        </w:rPr>
        <w:t>be</w:t>
      </w:r>
      <w:r w:rsidRPr="00C956B2">
        <w:rPr>
          <w:rFonts w:asciiTheme="minorHAnsi" w:hAnsiTheme="minorHAnsi"/>
          <w:spacing w:val="-11"/>
        </w:rPr>
        <w:t xml:space="preserve"> </w:t>
      </w:r>
      <w:r w:rsidRPr="00C956B2">
        <w:rPr>
          <w:rFonts w:asciiTheme="minorHAnsi" w:hAnsiTheme="minorHAnsi"/>
        </w:rPr>
        <w:t>required</w:t>
      </w:r>
      <w:r w:rsidRPr="00C956B2">
        <w:rPr>
          <w:rFonts w:asciiTheme="minorHAnsi" w:hAnsiTheme="minorHAnsi"/>
          <w:spacing w:val="-13"/>
        </w:rPr>
        <w:t xml:space="preserve"> </w:t>
      </w:r>
      <w:r w:rsidRPr="00C956B2">
        <w:rPr>
          <w:rFonts w:asciiTheme="minorHAnsi" w:hAnsiTheme="minorHAnsi"/>
        </w:rPr>
        <w:t>to</w:t>
      </w:r>
      <w:r w:rsidRPr="00C956B2">
        <w:rPr>
          <w:rFonts w:asciiTheme="minorHAnsi" w:hAnsiTheme="minorHAnsi"/>
          <w:spacing w:val="-11"/>
        </w:rPr>
        <w:t xml:space="preserve"> </w:t>
      </w:r>
      <w:r w:rsidRPr="00C956B2">
        <w:rPr>
          <w:rFonts w:asciiTheme="minorHAnsi" w:hAnsiTheme="minorHAnsi"/>
        </w:rPr>
        <w:t>evaluate services and offender outcomes.</w:t>
      </w:r>
    </w:p>
    <w:p w14:paraId="587D5050" w14:textId="7DE5C6AC" w:rsidR="00C956B2" w:rsidRDefault="00C956B2" w:rsidP="00C956B2">
      <w:pPr>
        <w:pStyle w:val="BodyText"/>
        <w:rPr>
          <w:sz w:val="20"/>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2D18887"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6DDFA5C" w14:textId="77777777" w:rsidR="001A5D0F" w:rsidRPr="001A5D0F" w:rsidRDefault="005A2768" w:rsidP="00A707A0">
            <w:pPr>
              <w:pStyle w:val="TableBody"/>
              <w:rPr>
                <w:b/>
                <w:bCs/>
              </w:rPr>
            </w:pPr>
            <w:sdt>
              <w:sdtPr>
                <w:id w:val="589592066"/>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DA6E98"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7D1368F"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B6F4536" w14:textId="77777777" w:rsidR="001A5D0F" w:rsidRPr="001A5D0F" w:rsidRDefault="005A2768" w:rsidP="00A707A0">
            <w:pPr>
              <w:pStyle w:val="TableBody"/>
            </w:pPr>
            <w:sdt>
              <w:sdtPr>
                <w:id w:val="209064563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BEFBDE"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0781A7A" w14:textId="77777777" w:rsidTr="004949D2">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026EDA9" w14:textId="77777777" w:rsidR="001A5D0F" w:rsidRPr="001A5D0F" w:rsidRDefault="001A5D0F" w:rsidP="00A707A0">
            <w:pPr>
              <w:pStyle w:val="TableBody"/>
              <w:rPr>
                <w:rFonts w:eastAsia="Times"/>
              </w:rPr>
            </w:pPr>
            <w:r w:rsidRPr="001A5D0F">
              <w:rPr>
                <w:rFonts w:eastAsia="Times"/>
                <w:b/>
                <w:bCs/>
              </w:rPr>
              <w:t>List all exception(s):</w:t>
            </w:r>
          </w:p>
        </w:tc>
      </w:tr>
      <w:tr w:rsidR="001A5D0F" w:rsidRPr="001A5D0F" w14:paraId="3CC2845B" w14:textId="77777777" w:rsidTr="002D721B">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42406DD6" w14:textId="7A60A979" w:rsidR="001A5D0F" w:rsidRPr="001A5D0F" w:rsidRDefault="001A5D0F" w:rsidP="00A707A0">
            <w:pPr>
              <w:pStyle w:val="TableBody"/>
              <w:rPr>
                <w:rFonts w:eastAsia="Times"/>
              </w:rPr>
            </w:pPr>
            <w:r w:rsidRPr="001A5D0F">
              <w:rPr>
                <w:rFonts w:eastAsia="Times"/>
                <w:b/>
                <w:bCs/>
              </w:rPr>
              <w:t>Bidder must explain its reporting capabilities and any reporting that is included in its proposal:</w:t>
            </w:r>
          </w:p>
        </w:tc>
      </w:tr>
      <w:tr w:rsidR="001A5D0F" w:rsidRPr="001A5D0F" w14:paraId="367849E7" w14:textId="77777777" w:rsidTr="002D721B">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6842EE8F" w14:textId="77777777" w:rsidR="001A5D0F" w:rsidRDefault="001A5D0F" w:rsidP="00A707A0">
            <w:pPr>
              <w:pStyle w:val="TableBody"/>
              <w:rPr>
                <w:rFonts w:eastAsia="Times"/>
                <w:b/>
                <w:bCs/>
              </w:rPr>
            </w:pPr>
            <w:r w:rsidRPr="001A5D0F">
              <w:rPr>
                <w:rFonts w:eastAsia="Times"/>
                <w:b/>
                <w:bCs/>
              </w:rPr>
              <w:t>Bidder must provide samples of required reports as attachments to this RFP</w:t>
            </w:r>
            <w:r w:rsidR="00B307F5">
              <w:rPr>
                <w:rFonts w:eastAsia="Times"/>
                <w:b/>
                <w:bCs/>
              </w:rPr>
              <w:t>:</w:t>
            </w:r>
            <w:r w:rsidRPr="001A5D0F">
              <w:rPr>
                <w:rFonts w:eastAsia="Times"/>
                <w:b/>
                <w:bCs/>
              </w:rPr>
              <w:t xml:space="preserve"> </w:t>
            </w:r>
          </w:p>
          <w:p w14:paraId="60A0B729" w14:textId="77777777" w:rsidR="00B307F5" w:rsidRDefault="00B307F5" w:rsidP="00B307F5">
            <w:pPr>
              <w:pStyle w:val="TableBody"/>
              <w:numPr>
                <w:ilvl w:val="0"/>
                <w:numId w:val="63"/>
              </w:numPr>
              <w:spacing w:after="0"/>
              <w:rPr>
                <w:rFonts w:eastAsia="Times"/>
              </w:rPr>
            </w:pPr>
            <w:r>
              <w:rPr>
                <w:rFonts w:eastAsia="Times"/>
              </w:rPr>
              <w:t>Quarterly Training Report</w:t>
            </w:r>
          </w:p>
          <w:p w14:paraId="2BDDEF87" w14:textId="77777777" w:rsidR="00B307F5" w:rsidRDefault="00B307F5" w:rsidP="00B307F5">
            <w:pPr>
              <w:pStyle w:val="TableBody"/>
              <w:numPr>
                <w:ilvl w:val="0"/>
                <w:numId w:val="63"/>
              </w:numPr>
              <w:spacing w:after="0"/>
              <w:rPr>
                <w:rFonts w:eastAsia="Times"/>
              </w:rPr>
            </w:pPr>
            <w:r>
              <w:rPr>
                <w:rFonts w:eastAsia="Times"/>
              </w:rPr>
              <w:t>Current Active Housing Providers</w:t>
            </w:r>
          </w:p>
          <w:p w14:paraId="1675D433" w14:textId="77777777" w:rsidR="00B307F5" w:rsidRDefault="00B307F5" w:rsidP="00B307F5">
            <w:pPr>
              <w:pStyle w:val="TableBody"/>
              <w:numPr>
                <w:ilvl w:val="0"/>
                <w:numId w:val="63"/>
              </w:numPr>
              <w:spacing w:after="0"/>
              <w:rPr>
                <w:rFonts w:eastAsia="Times"/>
              </w:rPr>
            </w:pPr>
            <w:r>
              <w:rPr>
                <w:rFonts w:eastAsia="Times"/>
              </w:rPr>
              <w:t>Key Performance Indicator Report</w:t>
            </w:r>
          </w:p>
          <w:p w14:paraId="2FC86931" w14:textId="4395A791" w:rsidR="00B307F5" w:rsidRPr="001A5D0F" w:rsidRDefault="00B307F5" w:rsidP="00B307F5">
            <w:pPr>
              <w:pStyle w:val="TableBody"/>
              <w:numPr>
                <w:ilvl w:val="0"/>
                <w:numId w:val="63"/>
              </w:numPr>
              <w:spacing w:after="0"/>
              <w:rPr>
                <w:rFonts w:eastAsia="Times"/>
              </w:rPr>
            </w:pPr>
            <w:r>
              <w:rPr>
                <w:rFonts w:eastAsia="Times"/>
              </w:rPr>
              <w:t>Annual Quality Assurance and Quality Improvement Report</w:t>
            </w:r>
          </w:p>
        </w:tc>
      </w:tr>
    </w:tbl>
    <w:p w14:paraId="27D3CBAF" w14:textId="4336420A" w:rsidR="00A86CA3" w:rsidRDefault="00A86CA3" w:rsidP="00A86CA3">
      <w:pPr>
        <w:pStyle w:val="Heading3"/>
      </w:pPr>
      <w:bookmarkStart w:id="84" w:name="_Hlk53736415"/>
      <w:bookmarkEnd w:id="83"/>
      <w:r>
        <w:t>Insurance Submittal</w:t>
      </w:r>
    </w:p>
    <w:p w14:paraId="5DF40941" w14:textId="46F01809" w:rsidR="00A86CA3" w:rsidRPr="00891890" w:rsidRDefault="00A86CA3" w:rsidP="00A86CA3">
      <w:bookmarkStart w:id="85" w:name="_Hlk192593516"/>
      <w:r w:rsidRPr="00891890">
        <w:t>The Contractor must provide insurance certificates to the Contract Administrator upon contract award, and twenty days prior to the expiration date for each policy (see Standard Contract Term #</w:t>
      </w:r>
      <w:r>
        <w:t>6</w:t>
      </w:r>
      <w:r w:rsidRPr="00891890">
        <w:t xml:space="preserve">).  The certificates must be emailed to </w:t>
      </w:r>
      <w:hyperlink r:id="rId37" w:history="1">
        <w:r w:rsidRPr="00891890">
          <w:rPr>
            <w:rStyle w:val="Hyperlink"/>
          </w:rPr>
          <w:t>MDOC-Procurement@michigan.gov</w:t>
        </w:r>
      </w:hyperlink>
      <w:r w:rsidRPr="00891890">
        <w:t xml:space="preserve">. </w:t>
      </w:r>
      <w:bookmarkEnd w:id="85"/>
    </w:p>
    <w:tbl>
      <w:tblPr>
        <w:tblW w:w="9468" w:type="dxa"/>
        <w:tblCellMar>
          <w:left w:w="0" w:type="dxa"/>
          <w:right w:w="0" w:type="dxa"/>
        </w:tblCellMar>
        <w:tblLook w:val="04A0" w:firstRow="1" w:lastRow="0" w:firstColumn="1" w:lastColumn="0" w:noHBand="0" w:noVBand="1"/>
      </w:tblPr>
      <w:tblGrid>
        <w:gridCol w:w="468"/>
        <w:gridCol w:w="9000"/>
      </w:tblGrid>
      <w:tr w:rsidR="00A86CA3" w:rsidRPr="001A5D0F" w14:paraId="1C829EA1" w14:textId="77777777" w:rsidTr="00527C7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780298" w14:textId="77777777" w:rsidR="00A86CA3" w:rsidRPr="001A5D0F" w:rsidRDefault="005A2768" w:rsidP="00527C71">
            <w:pPr>
              <w:pStyle w:val="TableBody"/>
              <w:rPr>
                <w:b/>
                <w:bCs/>
              </w:rPr>
            </w:pPr>
            <w:sdt>
              <w:sdtPr>
                <w:id w:val="2057420041"/>
                <w14:checkbox>
                  <w14:checked w14:val="0"/>
                  <w14:checkedState w14:val="2612" w14:font="MS Gothic"/>
                  <w14:uncheckedState w14:val="2610" w14:font="MS Gothic"/>
                </w14:checkbox>
              </w:sdtPr>
              <w:sdtEndPr/>
              <w:sdtContent>
                <w:r w:rsidR="00A86CA3"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6086E77" w14:textId="77777777" w:rsidR="00A86CA3" w:rsidRPr="001A5D0F" w:rsidRDefault="00A86CA3" w:rsidP="00527C71">
            <w:pPr>
              <w:pStyle w:val="TableBody"/>
              <w:rPr>
                <w:rFonts w:eastAsia="Times"/>
              </w:rPr>
            </w:pPr>
            <w:r w:rsidRPr="001A5D0F">
              <w:rPr>
                <w:rFonts w:eastAsia="Times"/>
              </w:rPr>
              <w:t xml:space="preserve">I have reviewed the above requirement and agree with no exception. </w:t>
            </w:r>
          </w:p>
        </w:tc>
      </w:tr>
      <w:tr w:rsidR="00A86CA3" w:rsidRPr="001A5D0F" w14:paraId="3FE39384" w14:textId="77777777" w:rsidTr="00527C7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A0C4055" w14:textId="77777777" w:rsidR="00A86CA3" w:rsidRPr="001A5D0F" w:rsidRDefault="005A2768" w:rsidP="00527C71">
            <w:pPr>
              <w:pStyle w:val="TableBody"/>
            </w:pPr>
            <w:sdt>
              <w:sdtPr>
                <w:id w:val="1894617935"/>
                <w14:checkbox>
                  <w14:checked w14:val="0"/>
                  <w14:checkedState w14:val="2612" w14:font="MS Gothic"/>
                  <w14:uncheckedState w14:val="2610" w14:font="MS Gothic"/>
                </w14:checkbox>
              </w:sdtPr>
              <w:sdtEndPr/>
              <w:sdtContent>
                <w:r w:rsidR="00A86CA3"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30CDF69" w14:textId="77777777" w:rsidR="00A86CA3" w:rsidRPr="001A5D0F" w:rsidRDefault="00A86CA3" w:rsidP="00527C71">
            <w:pPr>
              <w:pStyle w:val="TableBody"/>
              <w:rPr>
                <w:rFonts w:eastAsia="Times"/>
              </w:rPr>
            </w:pPr>
            <w:r w:rsidRPr="001A5D0F">
              <w:rPr>
                <w:rFonts w:eastAsia="Times"/>
              </w:rPr>
              <w:t>I have reviewed the above requirement and have noted all exception(s) below.</w:t>
            </w:r>
          </w:p>
        </w:tc>
      </w:tr>
      <w:tr w:rsidR="00A86CA3" w:rsidRPr="001A5D0F" w14:paraId="256984B7" w14:textId="77777777" w:rsidTr="00527C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89EF6AA" w14:textId="77777777" w:rsidR="00A86CA3" w:rsidRPr="001A5D0F" w:rsidRDefault="00A86CA3" w:rsidP="00527C71">
            <w:pPr>
              <w:pStyle w:val="TableBody"/>
              <w:rPr>
                <w:rFonts w:eastAsia="Times"/>
              </w:rPr>
            </w:pPr>
            <w:r w:rsidRPr="001A5D0F">
              <w:rPr>
                <w:rFonts w:eastAsia="Times"/>
                <w:b/>
                <w:bCs/>
              </w:rPr>
              <w:t>List all exception(s):</w:t>
            </w:r>
          </w:p>
        </w:tc>
      </w:tr>
    </w:tbl>
    <w:p w14:paraId="4B9D1258" w14:textId="77777777" w:rsidR="00A86CA3" w:rsidRPr="00A86CA3" w:rsidRDefault="00A86CA3" w:rsidP="00A86CA3"/>
    <w:p w14:paraId="3FB7F93C" w14:textId="6728EB32" w:rsidR="001A5D0F" w:rsidRPr="001A5D0F" w:rsidRDefault="001A5D0F" w:rsidP="001A5D0F">
      <w:pPr>
        <w:pStyle w:val="Heading20"/>
        <w:rPr>
          <w:caps/>
        </w:rPr>
      </w:pPr>
      <w:r w:rsidRPr="001A5D0F">
        <w:t>Pricing</w:t>
      </w:r>
    </w:p>
    <w:p w14:paraId="0FE1563B" w14:textId="77777777" w:rsidR="001A5D0F" w:rsidRPr="001A5D0F" w:rsidRDefault="001A5D0F" w:rsidP="001A5D0F">
      <w:pPr>
        <w:pStyle w:val="Heading3"/>
      </w:pPr>
      <w:r w:rsidRPr="001A5D0F">
        <w:t>Price Term</w:t>
      </w:r>
    </w:p>
    <w:p w14:paraId="232001DC" w14:textId="77777777" w:rsidR="001A5D0F" w:rsidRPr="001A5D0F" w:rsidRDefault="001A5D0F" w:rsidP="00A707A0">
      <w:pPr>
        <w:pStyle w:val="Body"/>
      </w:pPr>
      <w:bookmarkStart w:id="86" w:name="_Hlk155256111"/>
      <w:r w:rsidRPr="001A5D0F">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26839F0"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86"/>
          <w:p w14:paraId="32230FEF" w14:textId="77777777" w:rsidR="001A5D0F" w:rsidRPr="001A5D0F" w:rsidRDefault="005A2768" w:rsidP="00A707A0">
            <w:pPr>
              <w:pStyle w:val="TableBody"/>
              <w:rPr>
                <w:b/>
                <w:bCs/>
              </w:rPr>
            </w:pPr>
            <w:sdt>
              <w:sdtPr>
                <w:id w:val="-42519786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707F0"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B3EF37A"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3836510" w14:textId="77777777" w:rsidR="001A5D0F" w:rsidRPr="001A5D0F" w:rsidRDefault="005A2768" w:rsidP="00A707A0">
            <w:pPr>
              <w:pStyle w:val="TableBody"/>
            </w:pPr>
            <w:sdt>
              <w:sdtPr>
                <w:id w:val="-114427167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C8C51F"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018F610F" w14:textId="77777777" w:rsidTr="002D721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F7886" w14:textId="77777777" w:rsidR="001A5D0F" w:rsidRPr="001A5D0F" w:rsidRDefault="001A5D0F" w:rsidP="00A707A0">
            <w:pPr>
              <w:pStyle w:val="TableBody"/>
              <w:rPr>
                <w:rFonts w:eastAsia="Times"/>
              </w:rPr>
            </w:pPr>
            <w:r w:rsidRPr="001A5D0F">
              <w:rPr>
                <w:rFonts w:eastAsia="Times"/>
                <w:b/>
                <w:bCs/>
              </w:rPr>
              <w:t>List all exception(s):</w:t>
            </w:r>
          </w:p>
        </w:tc>
      </w:tr>
    </w:tbl>
    <w:p w14:paraId="748B2EA6" w14:textId="77777777" w:rsidR="001A5D0F" w:rsidRPr="001A5D0F" w:rsidRDefault="001A5D0F" w:rsidP="001A5D0F">
      <w:pPr>
        <w:pStyle w:val="Heading3"/>
      </w:pPr>
      <w:r w:rsidRPr="001A5D0F">
        <w:t>Price Changes</w:t>
      </w:r>
    </w:p>
    <w:p w14:paraId="1A898AF9" w14:textId="77777777" w:rsidR="001A5D0F" w:rsidRPr="001A5D0F" w:rsidRDefault="001A5D0F" w:rsidP="00A707A0">
      <w:pPr>
        <w:pStyle w:val="Body"/>
      </w:pPr>
      <w:r w:rsidRPr="001A5D0F">
        <w:t xml:space="preserve">Adjustments will be based on changes in actual Contractor costs. Any request must be supported by written evidence documenting the change in costs. The State may consider sources, such as the Consumer Price Index; Producer Price Index; other pricing indices as needed; economic and </w:t>
      </w:r>
      <w:r w:rsidRPr="001A5D0F">
        <w:lastRenderedPageBreak/>
        <w:t>industry data; manufacturer or supplier letters noting the increase in pricing; and any other data the State deems relevant.</w:t>
      </w:r>
    </w:p>
    <w:p w14:paraId="29A52A6E" w14:textId="77777777" w:rsidR="001A5D0F" w:rsidRPr="001A5D0F" w:rsidRDefault="001A5D0F" w:rsidP="00A707A0">
      <w:pPr>
        <w:pStyle w:val="Body"/>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A707A0">
      <w:pPr>
        <w:pStyle w:val="Body"/>
      </w:pPr>
      <w:r w:rsidRPr="001A5D0F">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3D7DE9F6"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5299F7" w14:textId="77777777" w:rsidR="001A5D0F" w:rsidRPr="001A5D0F" w:rsidRDefault="005A2768" w:rsidP="00A707A0">
            <w:pPr>
              <w:pStyle w:val="TableBody"/>
              <w:rPr>
                <w:b/>
                <w:bCs/>
              </w:rPr>
            </w:pPr>
            <w:sdt>
              <w:sdtPr>
                <w:id w:val="1019901454"/>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E97D6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115D926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545A8" w14:textId="77777777" w:rsidR="001A5D0F" w:rsidRPr="001A5D0F" w:rsidRDefault="005A2768" w:rsidP="00A707A0">
            <w:pPr>
              <w:pStyle w:val="TableBody"/>
            </w:pPr>
            <w:sdt>
              <w:sdtPr>
                <w:id w:val="-172922068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DCDF5D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550AEE6"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C6239A" w14:textId="77777777" w:rsidR="001A5D0F" w:rsidRPr="001A5D0F" w:rsidRDefault="001A5D0F" w:rsidP="00A707A0">
            <w:pPr>
              <w:pStyle w:val="TableBody"/>
              <w:rPr>
                <w:rFonts w:eastAsia="Times"/>
              </w:rPr>
            </w:pPr>
            <w:r w:rsidRPr="001A5D0F">
              <w:rPr>
                <w:rFonts w:eastAsia="Times"/>
                <w:b/>
                <w:bCs/>
              </w:rPr>
              <w:t>List all exception(s):</w:t>
            </w:r>
          </w:p>
        </w:tc>
      </w:tr>
    </w:tbl>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1A5D0F">
      <w:pPr>
        <w:pStyle w:val="Heading3"/>
      </w:pPr>
      <w:r w:rsidRPr="001A5D0F">
        <w:t>Authorizing Document</w:t>
      </w:r>
    </w:p>
    <w:p w14:paraId="2C66C6E7" w14:textId="72526100" w:rsidR="001A5D0F" w:rsidRPr="001A5D0F" w:rsidRDefault="001A5D0F" w:rsidP="00A707A0">
      <w:pPr>
        <w:pStyle w:val="Body"/>
      </w:pPr>
      <w:r w:rsidRPr="001A5D0F">
        <w:t xml:space="preserve">The appropriate authorizing document for the Contract will be </w:t>
      </w:r>
      <w:r w:rsidR="00B307F5">
        <w:t>Delivery Order.</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6F4C4CE"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E9489B" w14:textId="77777777" w:rsidR="001A5D0F" w:rsidRPr="001A5D0F" w:rsidRDefault="005A2768" w:rsidP="00A707A0">
            <w:pPr>
              <w:pStyle w:val="TableBody"/>
              <w:rPr>
                <w:b/>
                <w:bCs/>
              </w:rPr>
            </w:pPr>
            <w:sdt>
              <w:sdtPr>
                <w:id w:val="-1366296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36774"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2F34B118"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2EC976" w14:textId="77777777" w:rsidR="001A5D0F" w:rsidRPr="001A5D0F" w:rsidRDefault="005A2768" w:rsidP="00A707A0">
            <w:pPr>
              <w:pStyle w:val="TableBody"/>
            </w:pPr>
            <w:sdt>
              <w:sdtPr>
                <w:id w:val="-906273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F3774D"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7B49B60"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7AC3C2" w14:textId="77777777" w:rsidR="001A5D0F" w:rsidRPr="001A5D0F" w:rsidRDefault="001A5D0F" w:rsidP="00A707A0">
            <w:pPr>
              <w:pStyle w:val="TableBody"/>
              <w:rPr>
                <w:rFonts w:eastAsia="Times"/>
              </w:rPr>
            </w:pPr>
            <w:r w:rsidRPr="001A5D0F">
              <w:rPr>
                <w:rFonts w:eastAsia="Times"/>
                <w:b/>
                <w:bCs/>
              </w:rPr>
              <w:t>List all exception(s):</w:t>
            </w:r>
          </w:p>
        </w:tc>
      </w:tr>
    </w:tbl>
    <w:p w14:paraId="16B9B108" w14:textId="77777777" w:rsidR="001A5D0F" w:rsidRPr="001A5D0F" w:rsidRDefault="001A5D0F" w:rsidP="001A5D0F">
      <w:pPr>
        <w:pStyle w:val="Heading20"/>
        <w:rPr>
          <w:caps/>
        </w:rPr>
      </w:pPr>
      <w:r w:rsidRPr="001A5D0F">
        <w:t>Invoice and Payment</w:t>
      </w:r>
    </w:p>
    <w:p w14:paraId="6CC93CBF" w14:textId="77777777" w:rsidR="001A5D0F" w:rsidRPr="001A5D0F" w:rsidRDefault="001A5D0F" w:rsidP="001A5D0F">
      <w:pPr>
        <w:pStyle w:val="Heading3"/>
      </w:pPr>
      <w:r w:rsidRPr="001A5D0F">
        <w:t>Invoice Requirements</w:t>
      </w:r>
    </w:p>
    <w:p w14:paraId="2FE49558" w14:textId="77777777" w:rsidR="00B307F5" w:rsidRPr="00B307F5" w:rsidRDefault="00B307F5" w:rsidP="00B307F5">
      <w:pPr>
        <w:pStyle w:val="BodyText"/>
        <w:spacing w:after="0"/>
        <w:ind w:right="1199"/>
        <w:rPr>
          <w:rFonts w:asciiTheme="minorHAnsi" w:hAnsiTheme="minorHAnsi"/>
          <w:sz w:val="22"/>
        </w:rPr>
      </w:pPr>
      <w:r w:rsidRPr="00B307F5">
        <w:rPr>
          <w:rFonts w:asciiTheme="minorHAnsi" w:hAnsiTheme="minorHAnsi"/>
          <w:sz w:val="22"/>
        </w:rPr>
        <w:t>All</w:t>
      </w:r>
      <w:r w:rsidRPr="00B307F5">
        <w:rPr>
          <w:rFonts w:asciiTheme="minorHAnsi" w:hAnsiTheme="minorHAnsi"/>
          <w:spacing w:val="-1"/>
          <w:sz w:val="22"/>
        </w:rPr>
        <w:t xml:space="preserve"> </w:t>
      </w:r>
      <w:r w:rsidRPr="00B307F5">
        <w:rPr>
          <w:rFonts w:asciiTheme="minorHAnsi" w:hAnsiTheme="minorHAnsi"/>
          <w:sz w:val="22"/>
        </w:rPr>
        <w:t>invoices submitted</w:t>
      </w:r>
      <w:r w:rsidRPr="00B307F5">
        <w:rPr>
          <w:rFonts w:asciiTheme="minorHAnsi" w:hAnsiTheme="minorHAnsi"/>
          <w:spacing w:val="-1"/>
          <w:sz w:val="22"/>
        </w:rPr>
        <w:t xml:space="preserve"> </w:t>
      </w:r>
      <w:r w:rsidRPr="00B307F5">
        <w:rPr>
          <w:rFonts w:asciiTheme="minorHAnsi" w:hAnsiTheme="minorHAnsi"/>
          <w:sz w:val="22"/>
        </w:rPr>
        <w:t>to</w:t>
      </w:r>
      <w:r w:rsidRPr="00B307F5">
        <w:rPr>
          <w:rFonts w:asciiTheme="minorHAnsi" w:hAnsiTheme="minorHAnsi"/>
          <w:spacing w:val="-3"/>
          <w:sz w:val="22"/>
        </w:rPr>
        <w:t xml:space="preserve"> </w:t>
      </w:r>
      <w:r w:rsidRPr="00B307F5">
        <w:rPr>
          <w:rFonts w:asciiTheme="minorHAnsi" w:hAnsiTheme="minorHAnsi"/>
          <w:sz w:val="22"/>
        </w:rPr>
        <w:t>the</w:t>
      </w:r>
      <w:r w:rsidRPr="00B307F5">
        <w:rPr>
          <w:rFonts w:asciiTheme="minorHAnsi" w:hAnsiTheme="minorHAnsi"/>
          <w:spacing w:val="-1"/>
          <w:sz w:val="22"/>
        </w:rPr>
        <w:t xml:space="preserve"> </w:t>
      </w:r>
      <w:r w:rsidRPr="00B307F5">
        <w:rPr>
          <w:rFonts w:asciiTheme="minorHAnsi" w:hAnsiTheme="minorHAnsi"/>
          <w:sz w:val="22"/>
        </w:rPr>
        <w:t>State</w:t>
      </w:r>
      <w:r w:rsidRPr="00B307F5">
        <w:rPr>
          <w:rFonts w:asciiTheme="minorHAnsi" w:hAnsiTheme="minorHAnsi"/>
          <w:spacing w:val="-1"/>
          <w:sz w:val="22"/>
        </w:rPr>
        <w:t xml:space="preserve"> </w:t>
      </w:r>
      <w:r w:rsidRPr="00B307F5">
        <w:rPr>
          <w:rFonts w:asciiTheme="minorHAnsi" w:hAnsiTheme="minorHAnsi"/>
          <w:sz w:val="22"/>
        </w:rPr>
        <w:t>must</w:t>
      </w:r>
      <w:r w:rsidRPr="00B307F5">
        <w:rPr>
          <w:rFonts w:asciiTheme="minorHAnsi" w:hAnsiTheme="minorHAnsi"/>
          <w:spacing w:val="-3"/>
          <w:sz w:val="22"/>
        </w:rPr>
        <w:t xml:space="preserve"> </w:t>
      </w:r>
      <w:r w:rsidRPr="00B307F5">
        <w:rPr>
          <w:rFonts w:asciiTheme="minorHAnsi" w:hAnsiTheme="minorHAnsi"/>
          <w:sz w:val="22"/>
        </w:rPr>
        <w:t>include: (a)</w:t>
      </w:r>
      <w:r w:rsidRPr="00B307F5">
        <w:rPr>
          <w:rFonts w:asciiTheme="minorHAnsi" w:hAnsiTheme="minorHAnsi"/>
          <w:spacing w:val="-3"/>
          <w:sz w:val="22"/>
        </w:rPr>
        <w:t xml:space="preserve"> </w:t>
      </w:r>
      <w:r w:rsidRPr="00B307F5">
        <w:rPr>
          <w:rFonts w:asciiTheme="minorHAnsi" w:hAnsiTheme="minorHAnsi"/>
          <w:sz w:val="22"/>
        </w:rPr>
        <w:t>offender</w:t>
      </w:r>
      <w:r w:rsidRPr="00B307F5">
        <w:rPr>
          <w:rFonts w:asciiTheme="minorHAnsi" w:hAnsiTheme="minorHAnsi"/>
          <w:spacing w:val="-6"/>
          <w:sz w:val="22"/>
        </w:rPr>
        <w:t xml:space="preserve"> </w:t>
      </w:r>
      <w:r w:rsidRPr="00B307F5">
        <w:rPr>
          <w:rFonts w:asciiTheme="minorHAnsi" w:hAnsiTheme="minorHAnsi"/>
          <w:sz w:val="22"/>
        </w:rPr>
        <w:t>name</w:t>
      </w:r>
      <w:r w:rsidRPr="00B307F5">
        <w:rPr>
          <w:rFonts w:asciiTheme="minorHAnsi" w:hAnsiTheme="minorHAnsi"/>
          <w:spacing w:val="-3"/>
          <w:sz w:val="22"/>
        </w:rPr>
        <w:t xml:space="preserve"> </w:t>
      </w:r>
      <w:r w:rsidRPr="00B307F5">
        <w:rPr>
          <w:rFonts w:asciiTheme="minorHAnsi" w:hAnsiTheme="minorHAnsi"/>
          <w:sz w:val="22"/>
        </w:rPr>
        <w:t>and</w:t>
      </w:r>
      <w:r w:rsidRPr="00B307F5">
        <w:rPr>
          <w:rFonts w:asciiTheme="minorHAnsi" w:hAnsiTheme="minorHAnsi"/>
          <w:spacing w:val="-3"/>
          <w:sz w:val="22"/>
        </w:rPr>
        <w:t xml:space="preserve"> </w:t>
      </w:r>
      <w:r w:rsidRPr="00B307F5">
        <w:rPr>
          <w:rFonts w:asciiTheme="minorHAnsi" w:hAnsiTheme="minorHAnsi"/>
          <w:sz w:val="22"/>
        </w:rPr>
        <w:t>number</w:t>
      </w:r>
      <w:r w:rsidRPr="00B307F5">
        <w:rPr>
          <w:rFonts w:asciiTheme="minorHAnsi" w:hAnsiTheme="minorHAnsi"/>
          <w:spacing w:val="-3"/>
          <w:sz w:val="22"/>
        </w:rPr>
        <w:t xml:space="preserve"> </w:t>
      </w:r>
      <w:r w:rsidRPr="00B307F5">
        <w:rPr>
          <w:rFonts w:asciiTheme="minorHAnsi" w:hAnsiTheme="minorHAnsi"/>
          <w:sz w:val="22"/>
        </w:rPr>
        <w:t>categorized</w:t>
      </w:r>
      <w:r w:rsidRPr="00B307F5">
        <w:rPr>
          <w:rFonts w:asciiTheme="minorHAnsi" w:hAnsiTheme="minorHAnsi"/>
          <w:spacing w:val="-3"/>
          <w:sz w:val="22"/>
        </w:rPr>
        <w:t xml:space="preserve"> </w:t>
      </w:r>
      <w:r w:rsidRPr="00B307F5">
        <w:rPr>
          <w:rFonts w:asciiTheme="minorHAnsi" w:hAnsiTheme="minorHAnsi"/>
          <w:sz w:val="22"/>
        </w:rPr>
        <w:t>by target</w:t>
      </w:r>
      <w:r w:rsidRPr="00B307F5">
        <w:rPr>
          <w:rFonts w:asciiTheme="minorHAnsi" w:hAnsiTheme="minorHAnsi"/>
          <w:spacing w:val="-3"/>
          <w:sz w:val="22"/>
        </w:rPr>
        <w:t xml:space="preserve"> </w:t>
      </w:r>
      <w:r w:rsidRPr="00B307F5">
        <w:rPr>
          <w:rFonts w:asciiTheme="minorHAnsi" w:hAnsiTheme="minorHAnsi"/>
          <w:sz w:val="22"/>
        </w:rPr>
        <w:t>group</w:t>
      </w:r>
      <w:r w:rsidRPr="00B307F5">
        <w:rPr>
          <w:rFonts w:asciiTheme="minorHAnsi" w:hAnsiTheme="minorHAnsi"/>
          <w:spacing w:val="-1"/>
          <w:sz w:val="22"/>
        </w:rPr>
        <w:t xml:space="preserve"> </w:t>
      </w:r>
      <w:r w:rsidRPr="00B307F5">
        <w:rPr>
          <w:rFonts w:asciiTheme="minorHAnsi" w:hAnsiTheme="minorHAnsi"/>
          <w:sz w:val="22"/>
        </w:rPr>
        <w:t>(mentally ill,</w:t>
      </w:r>
      <w:r w:rsidRPr="00B307F5">
        <w:rPr>
          <w:rFonts w:asciiTheme="minorHAnsi" w:hAnsiTheme="minorHAnsi"/>
          <w:spacing w:val="-4"/>
          <w:sz w:val="22"/>
        </w:rPr>
        <w:t xml:space="preserve"> </w:t>
      </w:r>
      <w:r w:rsidRPr="00B307F5">
        <w:rPr>
          <w:rFonts w:asciiTheme="minorHAnsi" w:hAnsiTheme="minorHAnsi"/>
          <w:sz w:val="22"/>
        </w:rPr>
        <w:t>medically</w:t>
      </w:r>
      <w:r w:rsidRPr="00B307F5">
        <w:rPr>
          <w:rFonts w:asciiTheme="minorHAnsi" w:hAnsiTheme="minorHAnsi"/>
          <w:spacing w:val="-1"/>
          <w:sz w:val="22"/>
        </w:rPr>
        <w:t xml:space="preserve"> </w:t>
      </w:r>
      <w:r w:rsidRPr="00B307F5">
        <w:rPr>
          <w:rFonts w:asciiTheme="minorHAnsi" w:hAnsiTheme="minorHAnsi"/>
          <w:sz w:val="22"/>
        </w:rPr>
        <w:t>fragile, expedited medically fragile).</w:t>
      </w:r>
      <w:r w:rsidRPr="00B307F5">
        <w:rPr>
          <w:rFonts w:asciiTheme="minorHAnsi" w:hAnsiTheme="minorHAnsi"/>
          <w:spacing w:val="-2"/>
          <w:sz w:val="22"/>
        </w:rPr>
        <w:t xml:space="preserve"> </w:t>
      </w:r>
      <w:r w:rsidRPr="00B307F5">
        <w:rPr>
          <w:rFonts w:asciiTheme="minorHAnsi" w:hAnsiTheme="minorHAnsi"/>
          <w:sz w:val="22"/>
        </w:rPr>
        <w:t>(b)</w:t>
      </w:r>
      <w:r w:rsidRPr="00B307F5">
        <w:rPr>
          <w:rFonts w:asciiTheme="minorHAnsi" w:hAnsiTheme="minorHAnsi"/>
          <w:spacing w:val="-2"/>
          <w:sz w:val="22"/>
        </w:rPr>
        <w:t xml:space="preserve"> </w:t>
      </w:r>
      <w:r w:rsidRPr="00B307F5">
        <w:rPr>
          <w:rFonts w:asciiTheme="minorHAnsi" w:hAnsiTheme="minorHAnsi"/>
          <w:sz w:val="22"/>
        </w:rPr>
        <w:t>referral</w:t>
      </w:r>
      <w:r w:rsidRPr="00B307F5">
        <w:rPr>
          <w:rFonts w:asciiTheme="minorHAnsi" w:hAnsiTheme="minorHAnsi"/>
          <w:spacing w:val="-2"/>
          <w:sz w:val="22"/>
        </w:rPr>
        <w:t xml:space="preserve"> </w:t>
      </w:r>
      <w:r w:rsidRPr="00B307F5">
        <w:rPr>
          <w:rFonts w:asciiTheme="minorHAnsi" w:hAnsiTheme="minorHAnsi"/>
          <w:sz w:val="22"/>
        </w:rPr>
        <w:t>type</w:t>
      </w:r>
      <w:r w:rsidRPr="00B307F5">
        <w:rPr>
          <w:rFonts w:asciiTheme="minorHAnsi" w:hAnsiTheme="minorHAnsi"/>
          <w:spacing w:val="-2"/>
          <w:sz w:val="22"/>
        </w:rPr>
        <w:t xml:space="preserve"> </w:t>
      </w:r>
      <w:r w:rsidRPr="00B307F5">
        <w:rPr>
          <w:rFonts w:asciiTheme="minorHAnsi" w:hAnsiTheme="minorHAnsi"/>
          <w:sz w:val="22"/>
        </w:rPr>
        <w:t>(prison-</w:t>
      </w:r>
      <w:r w:rsidRPr="00B307F5">
        <w:rPr>
          <w:rFonts w:asciiTheme="minorHAnsi" w:hAnsiTheme="minorHAnsi"/>
          <w:spacing w:val="-2"/>
          <w:sz w:val="22"/>
        </w:rPr>
        <w:t xml:space="preserve"> </w:t>
      </w:r>
      <w:r w:rsidRPr="00B307F5">
        <w:rPr>
          <w:rFonts w:asciiTheme="minorHAnsi" w:hAnsiTheme="minorHAnsi"/>
          <w:sz w:val="22"/>
        </w:rPr>
        <w:t>and</w:t>
      </w:r>
      <w:r w:rsidRPr="00B307F5">
        <w:rPr>
          <w:rFonts w:asciiTheme="minorHAnsi" w:hAnsiTheme="minorHAnsi"/>
          <w:spacing w:val="-4"/>
          <w:sz w:val="22"/>
        </w:rPr>
        <w:t xml:space="preserve"> </w:t>
      </w:r>
      <w:r w:rsidRPr="00B307F5">
        <w:rPr>
          <w:rFonts w:asciiTheme="minorHAnsi" w:hAnsiTheme="minorHAnsi"/>
          <w:sz w:val="22"/>
        </w:rPr>
        <w:t>community-based),</w:t>
      </w:r>
      <w:r w:rsidRPr="00B307F5">
        <w:rPr>
          <w:rFonts w:asciiTheme="minorHAnsi" w:hAnsiTheme="minorHAnsi"/>
          <w:spacing w:val="-4"/>
          <w:sz w:val="22"/>
        </w:rPr>
        <w:t xml:space="preserve"> </w:t>
      </w:r>
      <w:r w:rsidRPr="00B307F5">
        <w:rPr>
          <w:rFonts w:asciiTheme="minorHAnsi" w:hAnsiTheme="minorHAnsi"/>
          <w:sz w:val="22"/>
        </w:rPr>
        <w:t>(c)</w:t>
      </w:r>
      <w:r w:rsidRPr="00B307F5">
        <w:rPr>
          <w:rFonts w:asciiTheme="minorHAnsi" w:hAnsiTheme="minorHAnsi"/>
          <w:spacing w:val="-2"/>
          <w:sz w:val="22"/>
        </w:rPr>
        <w:t xml:space="preserve"> </w:t>
      </w:r>
      <w:r w:rsidRPr="00B307F5">
        <w:rPr>
          <w:rFonts w:asciiTheme="minorHAnsi" w:hAnsiTheme="minorHAnsi"/>
          <w:sz w:val="22"/>
        </w:rPr>
        <w:t>delivery</w:t>
      </w:r>
      <w:r w:rsidRPr="00B307F5">
        <w:rPr>
          <w:rFonts w:asciiTheme="minorHAnsi" w:hAnsiTheme="minorHAnsi"/>
          <w:spacing w:val="-1"/>
          <w:sz w:val="22"/>
        </w:rPr>
        <w:t xml:space="preserve"> </w:t>
      </w:r>
      <w:r w:rsidRPr="00B307F5">
        <w:rPr>
          <w:rFonts w:asciiTheme="minorHAnsi" w:hAnsiTheme="minorHAnsi"/>
          <w:sz w:val="22"/>
        </w:rPr>
        <w:t>order</w:t>
      </w:r>
      <w:r w:rsidRPr="00B307F5">
        <w:rPr>
          <w:rFonts w:asciiTheme="minorHAnsi" w:hAnsiTheme="minorHAnsi"/>
          <w:spacing w:val="-2"/>
          <w:sz w:val="22"/>
        </w:rPr>
        <w:t xml:space="preserve"> </w:t>
      </w:r>
      <w:r w:rsidRPr="00B307F5">
        <w:rPr>
          <w:rFonts w:asciiTheme="minorHAnsi" w:hAnsiTheme="minorHAnsi"/>
          <w:sz w:val="22"/>
        </w:rPr>
        <w:t>number,</w:t>
      </w:r>
      <w:r w:rsidRPr="00B307F5">
        <w:rPr>
          <w:rFonts w:asciiTheme="minorHAnsi" w:hAnsiTheme="minorHAnsi"/>
          <w:spacing w:val="-2"/>
          <w:sz w:val="22"/>
        </w:rPr>
        <w:t xml:space="preserve"> </w:t>
      </w:r>
      <w:r w:rsidRPr="00B307F5">
        <w:rPr>
          <w:rFonts w:asciiTheme="minorHAnsi" w:hAnsiTheme="minorHAnsi"/>
          <w:sz w:val="22"/>
        </w:rPr>
        <w:t>and</w:t>
      </w:r>
      <w:r w:rsidRPr="00B307F5">
        <w:rPr>
          <w:rFonts w:asciiTheme="minorHAnsi" w:hAnsiTheme="minorHAnsi"/>
          <w:spacing w:val="-1"/>
          <w:sz w:val="22"/>
        </w:rPr>
        <w:t xml:space="preserve"> </w:t>
      </w:r>
      <w:r w:rsidRPr="00B307F5">
        <w:rPr>
          <w:rFonts w:asciiTheme="minorHAnsi" w:hAnsiTheme="minorHAnsi"/>
          <w:sz w:val="22"/>
        </w:rPr>
        <w:t>(d)</w:t>
      </w:r>
      <w:r w:rsidRPr="00B307F5">
        <w:rPr>
          <w:rFonts w:asciiTheme="minorHAnsi" w:hAnsiTheme="minorHAnsi"/>
          <w:spacing w:val="-2"/>
          <w:sz w:val="22"/>
        </w:rPr>
        <w:t xml:space="preserve"> </w:t>
      </w:r>
      <w:r w:rsidRPr="00B307F5">
        <w:rPr>
          <w:rFonts w:asciiTheme="minorHAnsi" w:hAnsiTheme="minorHAnsi"/>
          <w:sz w:val="22"/>
        </w:rPr>
        <w:t>contract</w:t>
      </w:r>
      <w:r w:rsidRPr="00B307F5">
        <w:rPr>
          <w:rFonts w:asciiTheme="minorHAnsi" w:hAnsiTheme="minorHAnsi"/>
          <w:spacing w:val="-2"/>
          <w:sz w:val="22"/>
        </w:rPr>
        <w:t xml:space="preserve"> </w:t>
      </w:r>
      <w:r w:rsidRPr="00B307F5">
        <w:rPr>
          <w:rFonts w:asciiTheme="minorHAnsi" w:hAnsiTheme="minorHAnsi"/>
          <w:sz w:val="22"/>
        </w:rPr>
        <w:t>rate. All</w:t>
      </w:r>
      <w:r w:rsidRPr="00B307F5">
        <w:rPr>
          <w:rFonts w:asciiTheme="minorHAnsi" w:hAnsiTheme="minorHAnsi"/>
          <w:spacing w:val="-2"/>
          <w:sz w:val="22"/>
        </w:rPr>
        <w:t xml:space="preserve"> </w:t>
      </w:r>
      <w:r w:rsidRPr="00B307F5">
        <w:rPr>
          <w:rFonts w:asciiTheme="minorHAnsi" w:hAnsiTheme="minorHAnsi"/>
          <w:sz w:val="22"/>
        </w:rPr>
        <w:t>invoices</w:t>
      </w:r>
      <w:r w:rsidRPr="00B307F5">
        <w:rPr>
          <w:rFonts w:asciiTheme="minorHAnsi" w:hAnsiTheme="minorHAnsi"/>
          <w:spacing w:val="-3"/>
          <w:sz w:val="22"/>
        </w:rPr>
        <w:t xml:space="preserve"> </w:t>
      </w:r>
      <w:r w:rsidRPr="00B307F5">
        <w:rPr>
          <w:rFonts w:asciiTheme="minorHAnsi" w:hAnsiTheme="minorHAnsi"/>
          <w:sz w:val="22"/>
        </w:rPr>
        <w:t>must</w:t>
      </w:r>
      <w:r w:rsidRPr="00B307F5">
        <w:rPr>
          <w:rFonts w:asciiTheme="minorHAnsi" w:hAnsiTheme="minorHAnsi"/>
          <w:spacing w:val="-4"/>
          <w:sz w:val="22"/>
        </w:rPr>
        <w:t xml:space="preserve"> </w:t>
      </w:r>
      <w:r w:rsidRPr="00B307F5">
        <w:rPr>
          <w:rFonts w:asciiTheme="minorHAnsi" w:hAnsiTheme="minorHAnsi"/>
          <w:sz w:val="22"/>
        </w:rPr>
        <w:t>include</w:t>
      </w:r>
      <w:r w:rsidRPr="00B307F5">
        <w:rPr>
          <w:rFonts w:asciiTheme="minorHAnsi" w:hAnsiTheme="minorHAnsi"/>
          <w:spacing w:val="-2"/>
          <w:sz w:val="22"/>
        </w:rPr>
        <w:t xml:space="preserve"> </w:t>
      </w:r>
      <w:r w:rsidRPr="00B307F5">
        <w:rPr>
          <w:rFonts w:asciiTheme="minorHAnsi" w:hAnsiTheme="minorHAnsi"/>
          <w:sz w:val="22"/>
        </w:rPr>
        <w:t>dates</w:t>
      </w:r>
      <w:r w:rsidRPr="00B307F5">
        <w:rPr>
          <w:rFonts w:asciiTheme="minorHAnsi" w:hAnsiTheme="minorHAnsi"/>
          <w:spacing w:val="-4"/>
          <w:sz w:val="22"/>
        </w:rPr>
        <w:t xml:space="preserve"> </w:t>
      </w:r>
      <w:r w:rsidRPr="00B307F5">
        <w:rPr>
          <w:rFonts w:asciiTheme="minorHAnsi" w:hAnsiTheme="minorHAnsi"/>
          <w:sz w:val="22"/>
        </w:rPr>
        <w:t>of</w:t>
      </w:r>
      <w:r w:rsidRPr="00B307F5">
        <w:rPr>
          <w:rFonts w:asciiTheme="minorHAnsi" w:hAnsiTheme="minorHAnsi"/>
          <w:spacing w:val="-2"/>
          <w:sz w:val="22"/>
        </w:rPr>
        <w:t xml:space="preserve"> </w:t>
      </w:r>
      <w:r w:rsidRPr="00B307F5">
        <w:rPr>
          <w:rFonts w:asciiTheme="minorHAnsi" w:hAnsiTheme="minorHAnsi"/>
          <w:sz w:val="22"/>
        </w:rPr>
        <w:t>reimbursable</w:t>
      </w:r>
      <w:r w:rsidRPr="00B307F5">
        <w:rPr>
          <w:rFonts w:asciiTheme="minorHAnsi" w:hAnsiTheme="minorHAnsi"/>
          <w:spacing w:val="-4"/>
          <w:sz w:val="22"/>
        </w:rPr>
        <w:t xml:space="preserve"> </w:t>
      </w:r>
      <w:r w:rsidRPr="00B307F5">
        <w:rPr>
          <w:rFonts w:asciiTheme="minorHAnsi" w:hAnsiTheme="minorHAnsi"/>
          <w:sz w:val="22"/>
        </w:rPr>
        <w:t>events</w:t>
      </w:r>
      <w:r w:rsidRPr="00B307F5">
        <w:rPr>
          <w:rFonts w:asciiTheme="minorHAnsi" w:hAnsiTheme="minorHAnsi"/>
          <w:spacing w:val="-3"/>
          <w:sz w:val="22"/>
        </w:rPr>
        <w:t xml:space="preserve"> </w:t>
      </w:r>
      <w:r w:rsidRPr="00B307F5">
        <w:rPr>
          <w:rFonts w:asciiTheme="minorHAnsi" w:hAnsiTheme="minorHAnsi"/>
          <w:sz w:val="22"/>
        </w:rPr>
        <w:t>(referral,</w:t>
      </w:r>
      <w:r w:rsidRPr="00B307F5">
        <w:rPr>
          <w:rFonts w:asciiTheme="minorHAnsi" w:hAnsiTheme="minorHAnsi"/>
          <w:spacing w:val="-2"/>
          <w:sz w:val="22"/>
        </w:rPr>
        <w:t xml:space="preserve"> </w:t>
      </w:r>
      <w:r w:rsidRPr="00B307F5">
        <w:rPr>
          <w:rFonts w:asciiTheme="minorHAnsi" w:hAnsiTheme="minorHAnsi"/>
          <w:sz w:val="22"/>
        </w:rPr>
        <w:t>release,</w:t>
      </w:r>
      <w:r w:rsidRPr="00B307F5">
        <w:rPr>
          <w:rFonts w:asciiTheme="minorHAnsi" w:hAnsiTheme="minorHAnsi"/>
          <w:spacing w:val="-4"/>
          <w:sz w:val="22"/>
        </w:rPr>
        <w:t xml:space="preserve"> </w:t>
      </w:r>
      <w:r w:rsidRPr="00B307F5">
        <w:rPr>
          <w:rFonts w:asciiTheme="minorHAnsi" w:hAnsiTheme="minorHAnsi"/>
          <w:sz w:val="22"/>
        </w:rPr>
        <w:t>monthly</w:t>
      </w:r>
      <w:r w:rsidRPr="00B307F5">
        <w:rPr>
          <w:rFonts w:asciiTheme="minorHAnsi" w:hAnsiTheme="minorHAnsi"/>
          <w:spacing w:val="-1"/>
          <w:sz w:val="22"/>
        </w:rPr>
        <w:t xml:space="preserve"> </w:t>
      </w:r>
      <w:r w:rsidRPr="00B307F5">
        <w:rPr>
          <w:rFonts w:asciiTheme="minorHAnsi" w:hAnsiTheme="minorHAnsi"/>
          <w:sz w:val="22"/>
        </w:rPr>
        <w:t>service,</w:t>
      </w:r>
      <w:r w:rsidRPr="00B307F5">
        <w:rPr>
          <w:rFonts w:asciiTheme="minorHAnsi" w:hAnsiTheme="minorHAnsi"/>
          <w:spacing w:val="-4"/>
          <w:sz w:val="22"/>
        </w:rPr>
        <w:t xml:space="preserve"> </w:t>
      </w:r>
      <w:r w:rsidRPr="00B307F5">
        <w:rPr>
          <w:rFonts w:asciiTheme="minorHAnsi" w:hAnsiTheme="minorHAnsi"/>
          <w:sz w:val="22"/>
        </w:rPr>
        <w:t>successful</w:t>
      </w:r>
      <w:r w:rsidRPr="00B307F5">
        <w:rPr>
          <w:rFonts w:asciiTheme="minorHAnsi" w:hAnsiTheme="minorHAnsi"/>
          <w:spacing w:val="-4"/>
          <w:sz w:val="22"/>
        </w:rPr>
        <w:t xml:space="preserve"> </w:t>
      </w:r>
      <w:r w:rsidRPr="00B307F5">
        <w:rPr>
          <w:rFonts w:asciiTheme="minorHAnsi" w:hAnsiTheme="minorHAnsi"/>
          <w:sz w:val="22"/>
        </w:rPr>
        <w:t>case</w:t>
      </w:r>
      <w:r w:rsidRPr="00B307F5">
        <w:rPr>
          <w:rFonts w:asciiTheme="minorHAnsi" w:hAnsiTheme="minorHAnsi"/>
          <w:spacing w:val="-4"/>
          <w:sz w:val="22"/>
        </w:rPr>
        <w:t xml:space="preserve"> </w:t>
      </w:r>
      <w:r w:rsidRPr="00B307F5">
        <w:rPr>
          <w:rFonts w:asciiTheme="minorHAnsi" w:hAnsiTheme="minorHAnsi"/>
          <w:sz w:val="22"/>
        </w:rPr>
        <w:t>closure)</w:t>
      </w:r>
      <w:r w:rsidRPr="00B307F5">
        <w:rPr>
          <w:rFonts w:asciiTheme="minorHAnsi" w:hAnsiTheme="minorHAnsi"/>
          <w:spacing w:val="-5"/>
          <w:sz w:val="22"/>
        </w:rPr>
        <w:t xml:space="preserve"> </w:t>
      </w:r>
      <w:r w:rsidRPr="00B307F5">
        <w:rPr>
          <w:rFonts w:asciiTheme="minorHAnsi" w:hAnsiTheme="minorHAnsi"/>
          <w:sz w:val="22"/>
        </w:rPr>
        <w:t>as determined by the MDOC.</w:t>
      </w:r>
      <w:r w:rsidRPr="00B307F5">
        <w:rPr>
          <w:rFonts w:asciiTheme="minorHAnsi" w:hAnsiTheme="minorHAnsi"/>
          <w:spacing w:val="40"/>
          <w:sz w:val="22"/>
        </w:rPr>
        <w:t xml:space="preserve"> </w:t>
      </w:r>
      <w:r w:rsidRPr="00B307F5">
        <w:rPr>
          <w:rFonts w:asciiTheme="minorHAnsi" w:hAnsiTheme="minorHAnsi"/>
          <w:sz w:val="22"/>
        </w:rPr>
        <w:t>Invoices must be submitted by the 20</w:t>
      </w:r>
      <w:proofErr w:type="spellStart"/>
      <w:r w:rsidRPr="00B307F5">
        <w:rPr>
          <w:rFonts w:asciiTheme="minorHAnsi" w:hAnsiTheme="minorHAnsi"/>
          <w:position w:val="6"/>
          <w:sz w:val="22"/>
        </w:rPr>
        <w:t>th</w:t>
      </w:r>
      <w:proofErr w:type="spellEnd"/>
      <w:r w:rsidRPr="00B307F5">
        <w:rPr>
          <w:rFonts w:asciiTheme="minorHAnsi" w:hAnsiTheme="minorHAnsi"/>
          <w:spacing w:val="20"/>
          <w:position w:val="6"/>
          <w:sz w:val="22"/>
        </w:rPr>
        <w:t xml:space="preserve"> </w:t>
      </w:r>
      <w:r w:rsidRPr="00B307F5">
        <w:rPr>
          <w:rFonts w:asciiTheme="minorHAnsi" w:hAnsiTheme="minorHAnsi"/>
          <w:sz w:val="22"/>
        </w:rPr>
        <w:t>day of the month.</w:t>
      </w:r>
      <w:r w:rsidRPr="00B307F5">
        <w:rPr>
          <w:rFonts w:asciiTheme="minorHAnsi" w:hAnsiTheme="minorHAnsi"/>
          <w:spacing w:val="40"/>
          <w:sz w:val="22"/>
        </w:rPr>
        <w:t xml:space="preserve"> </w:t>
      </w:r>
      <w:r w:rsidRPr="00B307F5">
        <w:rPr>
          <w:rFonts w:asciiTheme="minorHAnsi" w:hAnsiTheme="minorHAnsi"/>
          <w:sz w:val="22"/>
        </w:rPr>
        <w:t>Any invoice received beyond this date may be deemed void and not reimbursable.</w:t>
      </w:r>
    </w:p>
    <w:p w14:paraId="14670D7C" w14:textId="77777777" w:rsidR="00D8067C" w:rsidRDefault="00D8067C" w:rsidP="00B307F5">
      <w:pPr>
        <w:pStyle w:val="BodyText"/>
        <w:spacing w:after="0"/>
        <w:ind w:right="1180"/>
        <w:rPr>
          <w:rFonts w:asciiTheme="minorHAnsi" w:hAnsiTheme="minorHAnsi"/>
          <w:sz w:val="22"/>
        </w:rPr>
      </w:pPr>
    </w:p>
    <w:p w14:paraId="6F420F75" w14:textId="347E5047" w:rsidR="00B307F5" w:rsidRPr="00B307F5" w:rsidRDefault="00B307F5" w:rsidP="00B307F5">
      <w:pPr>
        <w:pStyle w:val="BodyText"/>
        <w:spacing w:after="0"/>
        <w:ind w:right="1180"/>
        <w:rPr>
          <w:rFonts w:asciiTheme="minorHAnsi" w:hAnsiTheme="minorHAnsi"/>
          <w:sz w:val="22"/>
        </w:rPr>
      </w:pPr>
      <w:r w:rsidRPr="00B307F5">
        <w:rPr>
          <w:rFonts w:asciiTheme="minorHAnsi" w:hAnsiTheme="minorHAnsi"/>
          <w:sz w:val="22"/>
        </w:rPr>
        <w:t>Invoices</w:t>
      </w:r>
      <w:r w:rsidRPr="00B307F5">
        <w:rPr>
          <w:rFonts w:asciiTheme="minorHAnsi" w:hAnsiTheme="minorHAnsi"/>
          <w:spacing w:val="-3"/>
          <w:sz w:val="22"/>
        </w:rPr>
        <w:t xml:space="preserve"> </w:t>
      </w:r>
      <w:r w:rsidRPr="00B307F5">
        <w:rPr>
          <w:rFonts w:asciiTheme="minorHAnsi" w:hAnsiTheme="minorHAnsi"/>
          <w:sz w:val="22"/>
        </w:rPr>
        <w:t>must</w:t>
      </w:r>
      <w:r w:rsidRPr="00B307F5">
        <w:rPr>
          <w:rFonts w:asciiTheme="minorHAnsi" w:hAnsiTheme="minorHAnsi"/>
          <w:spacing w:val="-4"/>
          <w:sz w:val="22"/>
        </w:rPr>
        <w:t xml:space="preserve"> </w:t>
      </w:r>
      <w:r w:rsidRPr="00B307F5">
        <w:rPr>
          <w:rFonts w:asciiTheme="minorHAnsi" w:hAnsiTheme="minorHAnsi"/>
          <w:sz w:val="22"/>
        </w:rPr>
        <w:t>be</w:t>
      </w:r>
      <w:r w:rsidRPr="00B307F5">
        <w:rPr>
          <w:rFonts w:asciiTheme="minorHAnsi" w:hAnsiTheme="minorHAnsi"/>
          <w:spacing w:val="-4"/>
          <w:sz w:val="22"/>
        </w:rPr>
        <w:t xml:space="preserve"> </w:t>
      </w:r>
      <w:r w:rsidRPr="00B307F5">
        <w:rPr>
          <w:rFonts w:asciiTheme="minorHAnsi" w:hAnsiTheme="minorHAnsi"/>
          <w:sz w:val="22"/>
        </w:rPr>
        <w:t>sent</w:t>
      </w:r>
      <w:r w:rsidRPr="00B307F5">
        <w:rPr>
          <w:rFonts w:asciiTheme="minorHAnsi" w:hAnsiTheme="minorHAnsi"/>
          <w:spacing w:val="-2"/>
          <w:sz w:val="22"/>
        </w:rPr>
        <w:t xml:space="preserve"> </w:t>
      </w:r>
      <w:r w:rsidRPr="00B307F5">
        <w:rPr>
          <w:rFonts w:asciiTheme="minorHAnsi" w:hAnsiTheme="minorHAnsi"/>
          <w:sz w:val="22"/>
        </w:rPr>
        <w:t>to</w:t>
      </w:r>
      <w:r w:rsidRPr="00B307F5">
        <w:rPr>
          <w:rFonts w:asciiTheme="minorHAnsi" w:hAnsiTheme="minorHAnsi"/>
          <w:spacing w:val="-4"/>
          <w:sz w:val="22"/>
        </w:rPr>
        <w:t xml:space="preserve"> </w:t>
      </w:r>
      <w:r w:rsidRPr="00B307F5">
        <w:rPr>
          <w:rFonts w:asciiTheme="minorHAnsi" w:hAnsiTheme="minorHAnsi"/>
          <w:sz w:val="22"/>
        </w:rPr>
        <w:t>the</w:t>
      </w:r>
      <w:r w:rsidRPr="00B307F5">
        <w:rPr>
          <w:rFonts w:asciiTheme="minorHAnsi" w:hAnsiTheme="minorHAnsi"/>
          <w:spacing w:val="-2"/>
          <w:sz w:val="22"/>
        </w:rPr>
        <w:t xml:space="preserve"> </w:t>
      </w:r>
      <w:r w:rsidRPr="00B307F5">
        <w:rPr>
          <w:rFonts w:asciiTheme="minorHAnsi" w:hAnsiTheme="minorHAnsi"/>
          <w:sz w:val="22"/>
        </w:rPr>
        <w:t>appropriate</w:t>
      </w:r>
      <w:r w:rsidRPr="00B307F5">
        <w:rPr>
          <w:rFonts w:asciiTheme="minorHAnsi" w:hAnsiTheme="minorHAnsi"/>
          <w:spacing w:val="-4"/>
          <w:sz w:val="22"/>
        </w:rPr>
        <w:t xml:space="preserve"> </w:t>
      </w:r>
      <w:r w:rsidRPr="00B307F5">
        <w:rPr>
          <w:rFonts w:asciiTheme="minorHAnsi" w:hAnsiTheme="minorHAnsi"/>
          <w:sz w:val="22"/>
        </w:rPr>
        <w:t>MDOC Program</w:t>
      </w:r>
      <w:r w:rsidRPr="00B307F5">
        <w:rPr>
          <w:rFonts w:asciiTheme="minorHAnsi" w:hAnsiTheme="minorHAnsi"/>
          <w:spacing w:val="-1"/>
          <w:sz w:val="22"/>
        </w:rPr>
        <w:t xml:space="preserve"> </w:t>
      </w:r>
      <w:r w:rsidRPr="00B307F5">
        <w:rPr>
          <w:rFonts w:asciiTheme="minorHAnsi" w:hAnsiTheme="minorHAnsi"/>
          <w:sz w:val="22"/>
        </w:rPr>
        <w:t>Manager</w:t>
      </w:r>
      <w:r w:rsidRPr="00B307F5">
        <w:rPr>
          <w:rFonts w:asciiTheme="minorHAnsi" w:hAnsiTheme="minorHAnsi"/>
          <w:spacing w:val="-3"/>
          <w:sz w:val="22"/>
        </w:rPr>
        <w:t xml:space="preserve"> </w:t>
      </w:r>
      <w:r w:rsidRPr="00B307F5">
        <w:rPr>
          <w:rFonts w:asciiTheme="minorHAnsi" w:hAnsiTheme="minorHAnsi"/>
          <w:sz w:val="22"/>
        </w:rPr>
        <w:t>or</w:t>
      </w:r>
      <w:r w:rsidRPr="00B307F5">
        <w:rPr>
          <w:rFonts w:asciiTheme="minorHAnsi" w:hAnsiTheme="minorHAnsi"/>
          <w:spacing w:val="-2"/>
          <w:sz w:val="22"/>
        </w:rPr>
        <w:t xml:space="preserve"> </w:t>
      </w:r>
      <w:r w:rsidRPr="00B307F5">
        <w:rPr>
          <w:rFonts w:asciiTheme="minorHAnsi" w:hAnsiTheme="minorHAnsi"/>
          <w:sz w:val="22"/>
        </w:rPr>
        <w:t>designee</w:t>
      </w:r>
      <w:r w:rsidRPr="00B307F5">
        <w:rPr>
          <w:rFonts w:asciiTheme="minorHAnsi" w:hAnsiTheme="minorHAnsi"/>
          <w:spacing w:val="-3"/>
          <w:sz w:val="22"/>
        </w:rPr>
        <w:t xml:space="preserve"> </w:t>
      </w:r>
      <w:r w:rsidRPr="00B307F5">
        <w:rPr>
          <w:rFonts w:asciiTheme="minorHAnsi" w:hAnsiTheme="minorHAnsi"/>
          <w:sz w:val="22"/>
        </w:rPr>
        <w:t>and</w:t>
      </w:r>
      <w:r w:rsidRPr="00B307F5">
        <w:rPr>
          <w:rFonts w:asciiTheme="minorHAnsi" w:hAnsiTheme="minorHAnsi"/>
          <w:spacing w:val="-4"/>
          <w:sz w:val="22"/>
        </w:rPr>
        <w:t xml:space="preserve"> </w:t>
      </w:r>
      <w:r w:rsidRPr="00B307F5">
        <w:rPr>
          <w:rFonts w:asciiTheme="minorHAnsi" w:hAnsiTheme="minorHAnsi"/>
          <w:sz w:val="22"/>
        </w:rPr>
        <w:t>the</w:t>
      </w:r>
      <w:r w:rsidRPr="00B307F5">
        <w:rPr>
          <w:rFonts w:asciiTheme="minorHAnsi" w:hAnsiTheme="minorHAnsi"/>
          <w:spacing w:val="-4"/>
          <w:sz w:val="22"/>
        </w:rPr>
        <w:t xml:space="preserve"> </w:t>
      </w:r>
      <w:hyperlink r:id="rId38" w:history="1">
        <w:r w:rsidR="00D8067C" w:rsidRPr="00386F5C">
          <w:rPr>
            <w:rStyle w:val="Hyperlink"/>
            <w:rFonts w:asciiTheme="minorHAnsi" w:hAnsiTheme="minorHAnsi"/>
            <w:sz w:val="22"/>
          </w:rPr>
          <w:t>MDOC-PMCD-Healthcare-Financial@michigan.gov</w:t>
        </w:r>
      </w:hyperlink>
      <w:r w:rsidR="00D8067C">
        <w:rPr>
          <w:rFonts w:asciiTheme="minorHAnsi" w:hAnsiTheme="minorHAnsi"/>
          <w:sz w:val="22"/>
        </w:rPr>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C56229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CF33A" w14:textId="77777777" w:rsidR="001A5D0F" w:rsidRPr="001A5D0F" w:rsidRDefault="005A2768" w:rsidP="00A707A0">
            <w:pPr>
              <w:pStyle w:val="TableBody"/>
              <w:rPr>
                <w:b/>
                <w:bCs/>
              </w:rPr>
            </w:pPr>
            <w:sdt>
              <w:sdtPr>
                <w:id w:val="-15072842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4BD5C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5FB2C1C"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79E421" w14:textId="77777777" w:rsidR="001A5D0F" w:rsidRPr="001A5D0F" w:rsidRDefault="005A2768" w:rsidP="00A707A0">
            <w:pPr>
              <w:pStyle w:val="TableBody"/>
            </w:pPr>
            <w:sdt>
              <w:sdtPr>
                <w:id w:val="-7415611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31A7B2"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C0BE009"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D7FCD8" w14:textId="77777777" w:rsidR="001A5D0F" w:rsidRPr="001A5D0F" w:rsidRDefault="001A5D0F" w:rsidP="00A707A0">
            <w:pPr>
              <w:pStyle w:val="TableBody"/>
              <w:rPr>
                <w:rFonts w:eastAsia="Times"/>
              </w:rPr>
            </w:pPr>
            <w:r w:rsidRPr="001A5D0F">
              <w:rPr>
                <w:rFonts w:eastAsia="Times"/>
                <w:b/>
                <w:bCs/>
              </w:rPr>
              <w:t>List all exception(s):</w:t>
            </w:r>
          </w:p>
        </w:tc>
      </w:tr>
    </w:tbl>
    <w:p w14:paraId="0E9E6C99" w14:textId="77777777" w:rsidR="001A5D0F" w:rsidRPr="001A5D0F" w:rsidRDefault="001A5D0F" w:rsidP="001A5D0F">
      <w:pPr>
        <w:pStyle w:val="Heading3"/>
      </w:pPr>
      <w:r w:rsidRPr="001A5D0F">
        <w:t>Payment Methods</w:t>
      </w:r>
    </w:p>
    <w:p w14:paraId="6EB8ED51" w14:textId="16CFE25E" w:rsidR="001A5D0F" w:rsidRPr="001A5D0F" w:rsidRDefault="001A5D0F" w:rsidP="00A707A0">
      <w:pPr>
        <w:pStyle w:val="Body"/>
      </w:pPr>
      <w:r w:rsidRPr="001A5D0F">
        <w:t xml:space="preserve">The State will make payment for Contract </w:t>
      </w:r>
      <w:r w:rsidRPr="00D8067C">
        <w:t xml:space="preserve">Activities </w:t>
      </w:r>
      <w:r w:rsidR="00D8067C" w:rsidRPr="00D8067C">
        <w:t>via Electronic Funds Transfer (EFT).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F8D20C4"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751E0F" w14:textId="77777777" w:rsidR="001A5D0F" w:rsidRPr="001A5D0F" w:rsidRDefault="005A2768" w:rsidP="00A707A0">
            <w:pPr>
              <w:pStyle w:val="TableBody"/>
              <w:rPr>
                <w:b/>
                <w:bCs/>
              </w:rPr>
            </w:pPr>
            <w:sdt>
              <w:sdtPr>
                <w:id w:val="-2411853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0EF2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40C5B6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42ECA0F" w14:textId="77777777" w:rsidR="001A5D0F" w:rsidRPr="001A5D0F" w:rsidRDefault="005A2768" w:rsidP="00A707A0">
            <w:pPr>
              <w:pStyle w:val="TableBody"/>
            </w:pPr>
            <w:sdt>
              <w:sdtPr>
                <w:id w:val="-19398966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A6689"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51EABE1"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1A6843" w14:textId="77777777" w:rsidR="001A5D0F" w:rsidRPr="001A5D0F" w:rsidRDefault="001A5D0F" w:rsidP="00A707A0">
            <w:pPr>
              <w:pStyle w:val="TableBody"/>
              <w:rPr>
                <w:rFonts w:eastAsia="Times"/>
              </w:rPr>
            </w:pPr>
            <w:r w:rsidRPr="001A5D0F">
              <w:rPr>
                <w:rFonts w:eastAsia="Times"/>
                <w:b/>
                <w:bCs/>
              </w:rPr>
              <w:t>List all exception(s):</w:t>
            </w:r>
          </w:p>
        </w:tc>
      </w:tr>
    </w:tbl>
    <w:p w14:paraId="64B4B2E6" w14:textId="77777777" w:rsidR="001A5D0F" w:rsidRPr="001A5D0F" w:rsidRDefault="001A5D0F" w:rsidP="001A5D0F">
      <w:pPr>
        <w:pStyle w:val="Heading3"/>
      </w:pPr>
      <w:r w:rsidRPr="001A5D0F">
        <w:t>Procedure</w:t>
      </w:r>
    </w:p>
    <w:p w14:paraId="186AD998" w14:textId="77777777" w:rsidR="00D8067C" w:rsidRPr="00D8067C" w:rsidRDefault="00D8067C" w:rsidP="00D8067C">
      <w:pPr>
        <w:pStyle w:val="ListParagraph"/>
        <w:widowControl w:val="0"/>
        <w:numPr>
          <w:ilvl w:val="0"/>
          <w:numId w:val="64"/>
        </w:numPr>
        <w:tabs>
          <w:tab w:val="left" w:pos="720"/>
        </w:tabs>
        <w:autoSpaceDE w:val="0"/>
        <w:autoSpaceDN w:val="0"/>
        <w:spacing w:after="0" w:line="240" w:lineRule="auto"/>
        <w:ind w:left="720"/>
        <w:contextualSpacing w:val="0"/>
        <w:rPr>
          <w:rFonts w:asciiTheme="minorHAnsi" w:hAnsiTheme="minorHAnsi"/>
          <w:b/>
        </w:rPr>
      </w:pPr>
      <w:bookmarkStart w:id="87" w:name="_Hlk53658780"/>
      <w:bookmarkStart w:id="88" w:name="_Hlk52528650"/>
      <w:r w:rsidRPr="00D8067C">
        <w:rPr>
          <w:rFonts w:asciiTheme="minorHAnsi" w:hAnsiTheme="minorHAnsi"/>
          <w:b/>
        </w:rPr>
        <w:t>Payment</w:t>
      </w:r>
      <w:r w:rsidRPr="00D8067C">
        <w:rPr>
          <w:rFonts w:asciiTheme="minorHAnsi" w:hAnsiTheme="minorHAnsi"/>
          <w:b/>
          <w:spacing w:val="-5"/>
        </w:rPr>
        <w:t xml:space="preserve"> </w:t>
      </w:r>
      <w:r w:rsidRPr="00D8067C">
        <w:rPr>
          <w:rFonts w:asciiTheme="minorHAnsi" w:hAnsiTheme="minorHAnsi"/>
          <w:b/>
          <w:spacing w:val="-2"/>
        </w:rPr>
        <w:t>Structure</w:t>
      </w:r>
    </w:p>
    <w:p w14:paraId="562A4940" w14:textId="77777777" w:rsidR="00D8067C" w:rsidRPr="00D8067C" w:rsidRDefault="00D8067C" w:rsidP="00D8067C">
      <w:pPr>
        <w:pStyle w:val="BodyText"/>
        <w:tabs>
          <w:tab w:val="left" w:pos="720"/>
        </w:tabs>
        <w:spacing w:after="0"/>
        <w:ind w:left="720"/>
        <w:rPr>
          <w:rFonts w:asciiTheme="minorHAnsi" w:hAnsiTheme="minorHAnsi"/>
          <w:b/>
          <w:sz w:val="22"/>
        </w:rPr>
      </w:pPr>
    </w:p>
    <w:p w14:paraId="2F48FC76" w14:textId="77777777" w:rsidR="00D8067C" w:rsidRDefault="00D8067C" w:rsidP="00D8067C">
      <w:pPr>
        <w:pStyle w:val="BodyText"/>
        <w:tabs>
          <w:tab w:val="left" w:pos="720"/>
        </w:tabs>
        <w:spacing w:after="0"/>
        <w:ind w:left="720" w:right="1212"/>
        <w:rPr>
          <w:rFonts w:asciiTheme="minorHAnsi" w:hAnsiTheme="minorHAnsi"/>
          <w:spacing w:val="-4"/>
          <w:sz w:val="22"/>
        </w:rPr>
      </w:pPr>
      <w:r w:rsidRPr="00D8067C">
        <w:rPr>
          <w:rFonts w:asciiTheme="minorHAnsi" w:hAnsiTheme="minorHAnsi"/>
          <w:sz w:val="22"/>
        </w:rPr>
        <w:t>The</w:t>
      </w:r>
      <w:r w:rsidRPr="00D8067C">
        <w:rPr>
          <w:rFonts w:asciiTheme="minorHAnsi" w:hAnsiTheme="minorHAnsi"/>
          <w:spacing w:val="-2"/>
          <w:sz w:val="22"/>
        </w:rPr>
        <w:t xml:space="preserve"> </w:t>
      </w:r>
      <w:r w:rsidRPr="00D8067C">
        <w:rPr>
          <w:rFonts w:asciiTheme="minorHAnsi" w:hAnsiTheme="minorHAnsi"/>
          <w:sz w:val="22"/>
        </w:rPr>
        <w:t>Case</w:t>
      </w:r>
      <w:r w:rsidRPr="00D8067C">
        <w:rPr>
          <w:rFonts w:asciiTheme="minorHAnsi" w:hAnsiTheme="minorHAnsi"/>
          <w:spacing w:val="-2"/>
          <w:sz w:val="22"/>
        </w:rPr>
        <w:t xml:space="preserve"> </w:t>
      </w:r>
      <w:r w:rsidRPr="00D8067C">
        <w:rPr>
          <w:rFonts w:asciiTheme="minorHAnsi" w:hAnsiTheme="minorHAnsi"/>
          <w:sz w:val="22"/>
        </w:rPr>
        <w:t>Rate</w:t>
      </w:r>
      <w:r w:rsidRPr="00D8067C">
        <w:rPr>
          <w:rFonts w:asciiTheme="minorHAnsi" w:hAnsiTheme="minorHAnsi"/>
          <w:spacing w:val="-2"/>
          <w:sz w:val="22"/>
        </w:rPr>
        <w:t xml:space="preserve"> </w:t>
      </w:r>
      <w:r w:rsidRPr="00D8067C">
        <w:rPr>
          <w:rFonts w:asciiTheme="minorHAnsi" w:hAnsiTheme="minorHAnsi"/>
          <w:sz w:val="22"/>
        </w:rPr>
        <w:t>is</w:t>
      </w:r>
      <w:r w:rsidRPr="00D8067C">
        <w:rPr>
          <w:rFonts w:asciiTheme="minorHAnsi" w:hAnsiTheme="minorHAnsi"/>
          <w:spacing w:val="-1"/>
          <w:sz w:val="22"/>
        </w:rPr>
        <w:t xml:space="preserve"> </w:t>
      </w:r>
      <w:r w:rsidRPr="00D8067C">
        <w:rPr>
          <w:rFonts w:asciiTheme="minorHAnsi" w:hAnsiTheme="minorHAnsi"/>
          <w:sz w:val="22"/>
        </w:rPr>
        <w:t>the</w:t>
      </w:r>
      <w:r w:rsidRPr="00D8067C">
        <w:rPr>
          <w:rFonts w:asciiTheme="minorHAnsi" w:hAnsiTheme="minorHAnsi"/>
          <w:spacing w:val="-4"/>
          <w:sz w:val="22"/>
        </w:rPr>
        <w:t xml:space="preserve"> </w:t>
      </w:r>
      <w:r w:rsidRPr="00D8067C">
        <w:rPr>
          <w:rFonts w:asciiTheme="minorHAnsi" w:hAnsiTheme="minorHAnsi"/>
          <w:sz w:val="22"/>
        </w:rPr>
        <w:t>sum</w:t>
      </w:r>
      <w:r w:rsidRPr="00D8067C">
        <w:rPr>
          <w:rFonts w:asciiTheme="minorHAnsi" w:hAnsiTheme="minorHAnsi"/>
          <w:spacing w:val="-1"/>
          <w:sz w:val="22"/>
        </w:rPr>
        <w:t xml:space="preserve"> </w:t>
      </w:r>
      <w:r w:rsidRPr="00D8067C">
        <w:rPr>
          <w:rFonts w:asciiTheme="minorHAnsi" w:hAnsiTheme="minorHAnsi"/>
          <w:sz w:val="22"/>
        </w:rPr>
        <w:t>of</w:t>
      </w:r>
      <w:r w:rsidRPr="00D8067C">
        <w:rPr>
          <w:rFonts w:asciiTheme="minorHAnsi" w:hAnsiTheme="minorHAnsi"/>
          <w:spacing w:val="-4"/>
          <w:sz w:val="22"/>
        </w:rPr>
        <w:t xml:space="preserve"> </w:t>
      </w:r>
      <w:r w:rsidRPr="00D8067C">
        <w:rPr>
          <w:rFonts w:asciiTheme="minorHAnsi" w:hAnsiTheme="minorHAnsi"/>
          <w:sz w:val="22"/>
        </w:rPr>
        <w:t>all</w:t>
      </w:r>
      <w:r w:rsidRPr="00D8067C">
        <w:rPr>
          <w:rFonts w:asciiTheme="minorHAnsi" w:hAnsiTheme="minorHAnsi"/>
          <w:spacing w:val="-2"/>
          <w:sz w:val="22"/>
        </w:rPr>
        <w:t xml:space="preserve"> </w:t>
      </w:r>
      <w:r w:rsidRPr="00D8067C">
        <w:rPr>
          <w:rFonts w:asciiTheme="minorHAnsi" w:hAnsiTheme="minorHAnsi"/>
          <w:sz w:val="22"/>
        </w:rPr>
        <w:t>the</w:t>
      </w:r>
      <w:r w:rsidRPr="00D8067C">
        <w:rPr>
          <w:rFonts w:asciiTheme="minorHAnsi" w:hAnsiTheme="minorHAnsi"/>
          <w:spacing w:val="-2"/>
          <w:sz w:val="22"/>
        </w:rPr>
        <w:t xml:space="preserve"> </w:t>
      </w:r>
      <w:r w:rsidRPr="00D8067C">
        <w:rPr>
          <w:rFonts w:asciiTheme="minorHAnsi" w:hAnsiTheme="minorHAnsi"/>
          <w:sz w:val="22"/>
        </w:rPr>
        <w:t>billable</w:t>
      </w:r>
      <w:r w:rsidRPr="00D8067C">
        <w:rPr>
          <w:rFonts w:asciiTheme="minorHAnsi" w:hAnsiTheme="minorHAnsi"/>
          <w:spacing w:val="-4"/>
          <w:sz w:val="22"/>
        </w:rPr>
        <w:t xml:space="preserve"> </w:t>
      </w:r>
      <w:r w:rsidRPr="00D8067C">
        <w:rPr>
          <w:rFonts w:asciiTheme="minorHAnsi" w:hAnsiTheme="minorHAnsi"/>
          <w:sz w:val="22"/>
        </w:rPr>
        <w:t>events</w:t>
      </w:r>
      <w:r w:rsidRPr="00D8067C">
        <w:rPr>
          <w:rFonts w:asciiTheme="minorHAnsi" w:hAnsiTheme="minorHAnsi"/>
          <w:spacing w:val="-3"/>
          <w:sz w:val="22"/>
        </w:rPr>
        <w:t xml:space="preserve"> </w:t>
      </w:r>
      <w:r w:rsidRPr="00D8067C">
        <w:rPr>
          <w:rFonts w:asciiTheme="minorHAnsi" w:hAnsiTheme="minorHAnsi"/>
          <w:sz w:val="22"/>
        </w:rPr>
        <w:t>included</w:t>
      </w:r>
      <w:r w:rsidRPr="00D8067C">
        <w:rPr>
          <w:rFonts w:asciiTheme="minorHAnsi" w:hAnsiTheme="minorHAnsi"/>
          <w:spacing w:val="-4"/>
          <w:sz w:val="22"/>
        </w:rPr>
        <w:t xml:space="preserve"> </w:t>
      </w:r>
      <w:r w:rsidRPr="00D8067C">
        <w:rPr>
          <w:rFonts w:asciiTheme="minorHAnsi" w:hAnsiTheme="minorHAnsi"/>
          <w:sz w:val="22"/>
        </w:rPr>
        <w:t>in</w:t>
      </w:r>
      <w:r w:rsidRPr="00D8067C">
        <w:rPr>
          <w:rFonts w:asciiTheme="minorHAnsi" w:hAnsiTheme="minorHAnsi"/>
          <w:spacing w:val="-2"/>
          <w:sz w:val="22"/>
        </w:rPr>
        <w:t xml:space="preserve"> </w:t>
      </w:r>
      <w:r w:rsidRPr="00D8067C">
        <w:rPr>
          <w:rFonts w:asciiTheme="minorHAnsi" w:hAnsiTheme="minorHAnsi"/>
          <w:sz w:val="22"/>
        </w:rPr>
        <w:t>servicing</w:t>
      </w:r>
      <w:r w:rsidRPr="00D8067C">
        <w:rPr>
          <w:rFonts w:asciiTheme="minorHAnsi" w:hAnsiTheme="minorHAnsi"/>
          <w:spacing w:val="-4"/>
          <w:sz w:val="22"/>
        </w:rPr>
        <w:t xml:space="preserve"> </w:t>
      </w:r>
      <w:r w:rsidRPr="00D8067C">
        <w:rPr>
          <w:rFonts w:asciiTheme="minorHAnsi" w:hAnsiTheme="minorHAnsi"/>
          <w:sz w:val="22"/>
        </w:rPr>
        <w:t>a</w:t>
      </w:r>
      <w:r w:rsidRPr="00D8067C">
        <w:rPr>
          <w:rFonts w:asciiTheme="minorHAnsi" w:hAnsiTheme="minorHAnsi"/>
          <w:spacing w:val="-4"/>
          <w:sz w:val="22"/>
        </w:rPr>
        <w:t xml:space="preserve"> </w:t>
      </w:r>
      <w:r w:rsidRPr="00D8067C">
        <w:rPr>
          <w:rFonts w:asciiTheme="minorHAnsi" w:hAnsiTheme="minorHAnsi"/>
          <w:sz w:val="22"/>
        </w:rPr>
        <w:t>case</w:t>
      </w:r>
      <w:r w:rsidRPr="00D8067C">
        <w:rPr>
          <w:rFonts w:asciiTheme="minorHAnsi" w:hAnsiTheme="minorHAnsi"/>
          <w:spacing w:val="-2"/>
          <w:sz w:val="22"/>
        </w:rPr>
        <w:t xml:space="preserve"> </w:t>
      </w:r>
      <w:r w:rsidRPr="00D8067C">
        <w:rPr>
          <w:rFonts w:asciiTheme="minorHAnsi" w:hAnsiTheme="minorHAnsi"/>
          <w:sz w:val="22"/>
        </w:rPr>
        <w:t>from</w:t>
      </w:r>
      <w:r w:rsidRPr="00D8067C">
        <w:rPr>
          <w:rFonts w:asciiTheme="minorHAnsi" w:hAnsiTheme="minorHAnsi"/>
          <w:spacing w:val="-1"/>
          <w:sz w:val="22"/>
        </w:rPr>
        <w:t xml:space="preserve"> </w:t>
      </w:r>
      <w:r w:rsidRPr="00D8067C">
        <w:rPr>
          <w:rFonts w:asciiTheme="minorHAnsi" w:hAnsiTheme="minorHAnsi"/>
          <w:sz w:val="22"/>
        </w:rPr>
        <w:t>the</w:t>
      </w:r>
      <w:r w:rsidRPr="00D8067C">
        <w:rPr>
          <w:rFonts w:asciiTheme="minorHAnsi" w:hAnsiTheme="minorHAnsi"/>
          <w:spacing w:val="-2"/>
          <w:sz w:val="22"/>
        </w:rPr>
        <w:t xml:space="preserve"> </w:t>
      </w:r>
      <w:r w:rsidRPr="00D8067C">
        <w:rPr>
          <w:rFonts w:asciiTheme="minorHAnsi" w:hAnsiTheme="minorHAnsi"/>
          <w:sz w:val="22"/>
        </w:rPr>
        <w:t>day</w:t>
      </w:r>
      <w:r w:rsidRPr="00D8067C">
        <w:rPr>
          <w:rFonts w:asciiTheme="minorHAnsi" w:hAnsiTheme="minorHAnsi"/>
          <w:spacing w:val="-1"/>
          <w:sz w:val="22"/>
        </w:rPr>
        <w:t xml:space="preserve"> </w:t>
      </w:r>
      <w:r w:rsidRPr="00D8067C">
        <w:rPr>
          <w:rFonts w:asciiTheme="minorHAnsi" w:hAnsiTheme="minorHAnsi"/>
          <w:sz w:val="22"/>
        </w:rPr>
        <w:t>of</w:t>
      </w:r>
      <w:r w:rsidRPr="00D8067C">
        <w:rPr>
          <w:rFonts w:asciiTheme="minorHAnsi" w:hAnsiTheme="minorHAnsi"/>
          <w:spacing w:val="-2"/>
          <w:sz w:val="22"/>
        </w:rPr>
        <w:t xml:space="preserve"> </w:t>
      </w:r>
      <w:r w:rsidRPr="00D8067C">
        <w:rPr>
          <w:rFonts w:asciiTheme="minorHAnsi" w:hAnsiTheme="minorHAnsi"/>
          <w:sz w:val="22"/>
        </w:rPr>
        <w:t>referral</w:t>
      </w:r>
      <w:r w:rsidRPr="00D8067C">
        <w:rPr>
          <w:rFonts w:asciiTheme="minorHAnsi" w:hAnsiTheme="minorHAnsi"/>
          <w:spacing w:val="-2"/>
          <w:sz w:val="22"/>
        </w:rPr>
        <w:t xml:space="preserve"> </w:t>
      </w:r>
      <w:r w:rsidRPr="00D8067C">
        <w:rPr>
          <w:rFonts w:asciiTheme="minorHAnsi" w:hAnsiTheme="minorHAnsi"/>
          <w:sz w:val="22"/>
        </w:rPr>
        <w:t>to</w:t>
      </w:r>
      <w:r w:rsidRPr="00D8067C">
        <w:rPr>
          <w:rFonts w:asciiTheme="minorHAnsi" w:hAnsiTheme="minorHAnsi"/>
          <w:spacing w:val="-4"/>
          <w:sz w:val="22"/>
        </w:rPr>
        <w:t xml:space="preserve"> </w:t>
      </w:r>
      <w:r w:rsidRPr="00D8067C">
        <w:rPr>
          <w:rFonts w:asciiTheme="minorHAnsi" w:hAnsiTheme="minorHAnsi"/>
          <w:sz w:val="22"/>
        </w:rPr>
        <w:t>the day of closure at the end of a standard 180-day term of service (see Schedule B). The Case Rates may differ by referral type or source of referral (prison or community based). The billable events</w:t>
      </w:r>
      <w:r w:rsidRPr="00D8067C">
        <w:rPr>
          <w:rFonts w:asciiTheme="minorHAnsi" w:hAnsiTheme="minorHAnsi"/>
          <w:spacing w:val="40"/>
          <w:sz w:val="22"/>
        </w:rPr>
        <w:t xml:space="preserve"> </w:t>
      </w:r>
      <w:r w:rsidRPr="00D8067C">
        <w:rPr>
          <w:rFonts w:asciiTheme="minorHAnsi" w:hAnsiTheme="minorHAnsi"/>
          <w:spacing w:val="-4"/>
          <w:sz w:val="22"/>
        </w:rPr>
        <w:t>are:</w:t>
      </w:r>
    </w:p>
    <w:p w14:paraId="72C9854D" w14:textId="77777777" w:rsidR="00D8067C" w:rsidRPr="00D8067C" w:rsidRDefault="00D8067C" w:rsidP="00D8067C">
      <w:pPr>
        <w:pStyle w:val="BodyText"/>
        <w:tabs>
          <w:tab w:val="left" w:pos="720"/>
        </w:tabs>
        <w:spacing w:after="0"/>
        <w:ind w:left="720" w:right="1212"/>
        <w:rPr>
          <w:rFonts w:asciiTheme="minorHAnsi" w:hAnsiTheme="minorHAnsi"/>
          <w:sz w:val="22"/>
        </w:rPr>
      </w:pPr>
    </w:p>
    <w:p w14:paraId="1E09F709" w14:textId="77777777" w:rsidR="00D8067C" w:rsidRPr="00D8067C" w:rsidRDefault="00D8067C" w:rsidP="00D8067C">
      <w:pPr>
        <w:pStyle w:val="ListParagraph"/>
        <w:widowControl w:val="0"/>
        <w:numPr>
          <w:ilvl w:val="1"/>
          <w:numId w:val="64"/>
        </w:numPr>
        <w:tabs>
          <w:tab w:val="left" w:pos="1440"/>
          <w:tab w:val="left" w:pos="1920"/>
        </w:tabs>
        <w:autoSpaceDE w:val="0"/>
        <w:autoSpaceDN w:val="0"/>
        <w:spacing w:after="0" w:line="207" w:lineRule="exact"/>
        <w:ind w:left="1440"/>
        <w:contextualSpacing w:val="0"/>
        <w:rPr>
          <w:rFonts w:asciiTheme="minorHAnsi" w:hAnsiTheme="minorHAnsi"/>
        </w:rPr>
      </w:pPr>
      <w:r w:rsidRPr="00D8067C">
        <w:rPr>
          <w:rFonts w:asciiTheme="minorHAnsi" w:hAnsiTheme="minorHAnsi"/>
        </w:rPr>
        <w:t>Initial</w:t>
      </w:r>
      <w:r w:rsidRPr="00D8067C">
        <w:rPr>
          <w:rFonts w:asciiTheme="minorHAnsi" w:hAnsiTheme="minorHAnsi"/>
          <w:spacing w:val="-4"/>
        </w:rPr>
        <w:t xml:space="preserve"> </w:t>
      </w:r>
      <w:r w:rsidRPr="00D8067C">
        <w:rPr>
          <w:rFonts w:asciiTheme="minorHAnsi" w:hAnsiTheme="minorHAnsi"/>
        </w:rPr>
        <w:t>referral</w:t>
      </w:r>
      <w:r w:rsidRPr="00D8067C">
        <w:rPr>
          <w:rFonts w:asciiTheme="minorHAnsi" w:hAnsiTheme="minorHAnsi"/>
          <w:spacing w:val="-5"/>
        </w:rPr>
        <w:t xml:space="preserve"> </w:t>
      </w:r>
      <w:r w:rsidRPr="00D8067C">
        <w:rPr>
          <w:rFonts w:asciiTheme="minorHAnsi" w:hAnsiTheme="minorHAnsi"/>
        </w:rPr>
        <w:t>for</w:t>
      </w:r>
      <w:r w:rsidRPr="00D8067C">
        <w:rPr>
          <w:rFonts w:asciiTheme="minorHAnsi" w:hAnsiTheme="minorHAnsi"/>
          <w:spacing w:val="-6"/>
        </w:rPr>
        <w:t xml:space="preserve"> </w:t>
      </w:r>
      <w:r w:rsidRPr="00D8067C">
        <w:rPr>
          <w:rFonts w:asciiTheme="minorHAnsi" w:hAnsiTheme="minorHAnsi"/>
        </w:rPr>
        <w:t>prerelease</w:t>
      </w:r>
      <w:r w:rsidRPr="00D8067C">
        <w:rPr>
          <w:rFonts w:asciiTheme="minorHAnsi" w:hAnsiTheme="minorHAnsi"/>
          <w:spacing w:val="-3"/>
        </w:rPr>
        <w:t xml:space="preserve"> </w:t>
      </w:r>
      <w:r w:rsidRPr="00D8067C">
        <w:rPr>
          <w:rFonts w:asciiTheme="minorHAnsi" w:hAnsiTheme="minorHAnsi"/>
          <w:spacing w:val="-2"/>
        </w:rPr>
        <w:t>planning</w:t>
      </w:r>
    </w:p>
    <w:p w14:paraId="7F56E8A3" w14:textId="77777777" w:rsidR="00D8067C" w:rsidRPr="00D8067C" w:rsidRDefault="00D8067C" w:rsidP="00D8067C">
      <w:pPr>
        <w:pStyle w:val="ListParagraph"/>
        <w:widowControl w:val="0"/>
        <w:numPr>
          <w:ilvl w:val="1"/>
          <w:numId w:val="64"/>
        </w:numPr>
        <w:tabs>
          <w:tab w:val="left" w:pos="1440"/>
          <w:tab w:val="left" w:pos="1920"/>
        </w:tabs>
        <w:autoSpaceDE w:val="0"/>
        <w:autoSpaceDN w:val="0"/>
        <w:spacing w:after="0" w:line="206" w:lineRule="exact"/>
        <w:ind w:left="1440"/>
        <w:contextualSpacing w:val="0"/>
        <w:rPr>
          <w:rFonts w:asciiTheme="minorHAnsi" w:hAnsiTheme="minorHAnsi"/>
        </w:rPr>
      </w:pPr>
      <w:r w:rsidRPr="00D8067C">
        <w:rPr>
          <w:rFonts w:asciiTheme="minorHAnsi" w:hAnsiTheme="minorHAnsi"/>
        </w:rPr>
        <w:t>Day</w:t>
      </w:r>
      <w:r w:rsidRPr="00D8067C">
        <w:rPr>
          <w:rFonts w:asciiTheme="minorHAnsi" w:hAnsiTheme="minorHAnsi"/>
          <w:spacing w:val="-1"/>
        </w:rPr>
        <w:t xml:space="preserve"> </w:t>
      </w:r>
      <w:r w:rsidRPr="00D8067C">
        <w:rPr>
          <w:rFonts w:asciiTheme="minorHAnsi" w:hAnsiTheme="minorHAnsi"/>
        </w:rPr>
        <w:t xml:space="preserve">of </w:t>
      </w:r>
      <w:r w:rsidRPr="00D8067C">
        <w:rPr>
          <w:rFonts w:asciiTheme="minorHAnsi" w:hAnsiTheme="minorHAnsi"/>
          <w:spacing w:val="-2"/>
        </w:rPr>
        <w:t>release</w:t>
      </w:r>
    </w:p>
    <w:p w14:paraId="4427A349" w14:textId="77777777" w:rsidR="00D8067C" w:rsidRPr="00D8067C" w:rsidRDefault="00D8067C" w:rsidP="00D8067C">
      <w:pPr>
        <w:pStyle w:val="ListParagraph"/>
        <w:widowControl w:val="0"/>
        <w:numPr>
          <w:ilvl w:val="1"/>
          <w:numId w:val="64"/>
        </w:numPr>
        <w:tabs>
          <w:tab w:val="left" w:pos="1440"/>
          <w:tab w:val="left" w:pos="1920"/>
        </w:tabs>
        <w:autoSpaceDE w:val="0"/>
        <w:autoSpaceDN w:val="0"/>
        <w:spacing w:after="0" w:line="206" w:lineRule="exact"/>
        <w:ind w:left="1440"/>
        <w:contextualSpacing w:val="0"/>
        <w:rPr>
          <w:rFonts w:asciiTheme="minorHAnsi" w:hAnsiTheme="minorHAnsi"/>
        </w:rPr>
      </w:pPr>
      <w:r w:rsidRPr="00D8067C">
        <w:rPr>
          <w:rFonts w:asciiTheme="minorHAnsi" w:hAnsiTheme="minorHAnsi"/>
        </w:rPr>
        <w:t># of monthly</w:t>
      </w:r>
      <w:r w:rsidRPr="00D8067C">
        <w:rPr>
          <w:rFonts w:asciiTheme="minorHAnsi" w:hAnsiTheme="minorHAnsi"/>
          <w:spacing w:val="-3"/>
        </w:rPr>
        <w:t xml:space="preserve"> </w:t>
      </w:r>
      <w:r w:rsidRPr="00D8067C">
        <w:rPr>
          <w:rFonts w:asciiTheme="minorHAnsi" w:hAnsiTheme="minorHAnsi"/>
        </w:rPr>
        <w:t>service</w:t>
      </w:r>
      <w:r w:rsidRPr="00D8067C">
        <w:rPr>
          <w:rFonts w:asciiTheme="minorHAnsi" w:hAnsiTheme="minorHAnsi"/>
          <w:spacing w:val="-3"/>
        </w:rPr>
        <w:t xml:space="preserve"> </w:t>
      </w:r>
      <w:r w:rsidRPr="00D8067C">
        <w:rPr>
          <w:rFonts w:asciiTheme="minorHAnsi" w:hAnsiTheme="minorHAnsi"/>
          <w:spacing w:val="-2"/>
        </w:rPr>
        <w:t>charges based on Schedule B</w:t>
      </w:r>
    </w:p>
    <w:p w14:paraId="3FAFFAEA" w14:textId="77777777" w:rsidR="00D8067C" w:rsidRPr="00D8067C" w:rsidRDefault="00D8067C" w:rsidP="00D8067C">
      <w:pPr>
        <w:pStyle w:val="ListParagraph"/>
        <w:widowControl w:val="0"/>
        <w:numPr>
          <w:ilvl w:val="1"/>
          <w:numId w:val="64"/>
        </w:numPr>
        <w:tabs>
          <w:tab w:val="left" w:pos="1440"/>
          <w:tab w:val="left" w:pos="1920"/>
        </w:tabs>
        <w:autoSpaceDE w:val="0"/>
        <w:autoSpaceDN w:val="0"/>
        <w:spacing w:after="0" w:line="207" w:lineRule="exact"/>
        <w:ind w:left="1440"/>
        <w:contextualSpacing w:val="0"/>
        <w:rPr>
          <w:rFonts w:asciiTheme="minorHAnsi" w:hAnsiTheme="minorHAnsi"/>
        </w:rPr>
      </w:pPr>
      <w:r w:rsidRPr="00D8067C">
        <w:rPr>
          <w:rFonts w:asciiTheme="minorHAnsi" w:hAnsiTheme="minorHAnsi"/>
        </w:rPr>
        <w:t>Successful</w:t>
      </w:r>
      <w:r w:rsidRPr="00D8067C">
        <w:rPr>
          <w:rFonts w:asciiTheme="minorHAnsi" w:hAnsiTheme="minorHAnsi"/>
          <w:spacing w:val="-8"/>
        </w:rPr>
        <w:t xml:space="preserve"> </w:t>
      </w:r>
      <w:r w:rsidRPr="00D8067C">
        <w:rPr>
          <w:rFonts w:asciiTheme="minorHAnsi" w:hAnsiTheme="minorHAnsi"/>
        </w:rPr>
        <w:t>closure</w:t>
      </w:r>
      <w:r w:rsidRPr="00D8067C">
        <w:rPr>
          <w:rFonts w:asciiTheme="minorHAnsi" w:hAnsiTheme="minorHAnsi"/>
          <w:spacing w:val="-3"/>
        </w:rPr>
        <w:t xml:space="preserve"> </w:t>
      </w:r>
      <w:r w:rsidRPr="00D8067C">
        <w:rPr>
          <w:rFonts w:asciiTheme="minorHAnsi" w:hAnsiTheme="minorHAnsi"/>
        </w:rPr>
        <w:t>as</w:t>
      </w:r>
      <w:r w:rsidRPr="00D8067C">
        <w:rPr>
          <w:rFonts w:asciiTheme="minorHAnsi" w:hAnsiTheme="minorHAnsi"/>
          <w:spacing w:val="-2"/>
        </w:rPr>
        <w:t xml:space="preserve"> </w:t>
      </w:r>
      <w:r w:rsidRPr="00D8067C">
        <w:rPr>
          <w:rFonts w:asciiTheme="minorHAnsi" w:hAnsiTheme="minorHAnsi"/>
        </w:rPr>
        <w:t>approved</w:t>
      </w:r>
      <w:r w:rsidRPr="00D8067C">
        <w:rPr>
          <w:rFonts w:asciiTheme="minorHAnsi" w:hAnsiTheme="minorHAnsi"/>
          <w:spacing w:val="-3"/>
        </w:rPr>
        <w:t xml:space="preserve"> </w:t>
      </w:r>
      <w:r w:rsidRPr="00D8067C">
        <w:rPr>
          <w:rFonts w:asciiTheme="minorHAnsi" w:hAnsiTheme="minorHAnsi"/>
        </w:rPr>
        <w:t>by</w:t>
      </w:r>
      <w:r w:rsidRPr="00D8067C">
        <w:rPr>
          <w:rFonts w:asciiTheme="minorHAnsi" w:hAnsiTheme="minorHAnsi"/>
          <w:spacing w:val="-4"/>
        </w:rPr>
        <w:t xml:space="preserve"> MDOC.</w:t>
      </w:r>
    </w:p>
    <w:p w14:paraId="5D39C337" w14:textId="77777777" w:rsidR="00D8067C" w:rsidRPr="00D8067C" w:rsidRDefault="00D8067C" w:rsidP="00D8067C">
      <w:pPr>
        <w:pStyle w:val="BodyText"/>
        <w:tabs>
          <w:tab w:val="left" w:pos="720"/>
        </w:tabs>
        <w:spacing w:after="0"/>
        <w:ind w:left="720"/>
        <w:rPr>
          <w:rFonts w:asciiTheme="minorHAnsi" w:hAnsiTheme="minorHAnsi"/>
          <w:sz w:val="22"/>
        </w:rPr>
      </w:pPr>
    </w:p>
    <w:p w14:paraId="0C02F784" w14:textId="77777777" w:rsidR="00D8067C" w:rsidRDefault="00D8067C" w:rsidP="00D8067C">
      <w:pPr>
        <w:pStyle w:val="BodyText"/>
        <w:tabs>
          <w:tab w:val="left" w:pos="720"/>
        </w:tabs>
        <w:spacing w:after="0"/>
        <w:ind w:left="720" w:right="1306"/>
        <w:rPr>
          <w:rFonts w:asciiTheme="minorHAnsi" w:hAnsiTheme="minorHAnsi"/>
          <w:spacing w:val="-2"/>
          <w:sz w:val="22"/>
        </w:rPr>
      </w:pPr>
      <w:r w:rsidRPr="00D8067C">
        <w:rPr>
          <w:rFonts w:asciiTheme="minorHAnsi" w:hAnsiTheme="minorHAnsi"/>
          <w:sz w:val="22"/>
        </w:rPr>
        <w:t>Cases</w:t>
      </w:r>
      <w:r w:rsidRPr="00D8067C">
        <w:rPr>
          <w:rFonts w:asciiTheme="minorHAnsi" w:hAnsiTheme="minorHAnsi"/>
          <w:spacing w:val="-4"/>
          <w:sz w:val="22"/>
        </w:rPr>
        <w:t xml:space="preserve"> </w:t>
      </w:r>
      <w:r w:rsidRPr="00D8067C">
        <w:rPr>
          <w:rFonts w:asciiTheme="minorHAnsi" w:hAnsiTheme="minorHAnsi"/>
          <w:sz w:val="22"/>
        </w:rPr>
        <w:t>that</w:t>
      </w:r>
      <w:r w:rsidRPr="00D8067C">
        <w:rPr>
          <w:rFonts w:asciiTheme="minorHAnsi" w:hAnsiTheme="minorHAnsi"/>
          <w:spacing w:val="-4"/>
          <w:sz w:val="22"/>
        </w:rPr>
        <w:t xml:space="preserve"> </w:t>
      </w:r>
      <w:r w:rsidRPr="00D8067C">
        <w:rPr>
          <w:rFonts w:asciiTheme="minorHAnsi" w:hAnsiTheme="minorHAnsi"/>
          <w:sz w:val="22"/>
        </w:rPr>
        <w:t>do</w:t>
      </w:r>
      <w:r w:rsidRPr="00D8067C">
        <w:rPr>
          <w:rFonts w:asciiTheme="minorHAnsi" w:hAnsiTheme="minorHAnsi"/>
          <w:spacing w:val="-4"/>
          <w:sz w:val="22"/>
        </w:rPr>
        <w:t xml:space="preserve"> </w:t>
      </w:r>
      <w:r w:rsidRPr="00D8067C">
        <w:rPr>
          <w:rFonts w:asciiTheme="minorHAnsi" w:hAnsiTheme="minorHAnsi"/>
          <w:sz w:val="22"/>
        </w:rPr>
        <w:t>not</w:t>
      </w:r>
      <w:r w:rsidRPr="00D8067C">
        <w:rPr>
          <w:rFonts w:asciiTheme="minorHAnsi" w:hAnsiTheme="minorHAnsi"/>
          <w:spacing w:val="-4"/>
          <w:sz w:val="22"/>
        </w:rPr>
        <w:t xml:space="preserve"> </w:t>
      </w:r>
      <w:r w:rsidRPr="00D8067C">
        <w:rPr>
          <w:rFonts w:asciiTheme="minorHAnsi" w:hAnsiTheme="minorHAnsi"/>
          <w:sz w:val="22"/>
        </w:rPr>
        <w:t>complete</w:t>
      </w:r>
      <w:r w:rsidRPr="00D8067C">
        <w:rPr>
          <w:rFonts w:asciiTheme="minorHAnsi" w:hAnsiTheme="minorHAnsi"/>
          <w:spacing w:val="-2"/>
          <w:sz w:val="22"/>
        </w:rPr>
        <w:t xml:space="preserve"> </w:t>
      </w:r>
      <w:r w:rsidRPr="00D8067C">
        <w:rPr>
          <w:rFonts w:asciiTheme="minorHAnsi" w:hAnsiTheme="minorHAnsi"/>
          <w:sz w:val="22"/>
        </w:rPr>
        <w:t>a</w:t>
      </w:r>
      <w:r w:rsidRPr="00D8067C">
        <w:rPr>
          <w:rFonts w:asciiTheme="minorHAnsi" w:hAnsiTheme="minorHAnsi"/>
          <w:spacing w:val="-4"/>
          <w:sz w:val="22"/>
        </w:rPr>
        <w:t xml:space="preserve"> </w:t>
      </w:r>
      <w:r w:rsidRPr="00D8067C">
        <w:rPr>
          <w:rFonts w:asciiTheme="minorHAnsi" w:hAnsiTheme="minorHAnsi"/>
          <w:sz w:val="22"/>
        </w:rPr>
        <w:t>full</w:t>
      </w:r>
      <w:r w:rsidRPr="00D8067C">
        <w:rPr>
          <w:rFonts w:asciiTheme="minorHAnsi" w:hAnsiTheme="minorHAnsi"/>
          <w:spacing w:val="-2"/>
          <w:sz w:val="22"/>
        </w:rPr>
        <w:t xml:space="preserve"> </w:t>
      </w:r>
      <w:r w:rsidRPr="00D8067C">
        <w:rPr>
          <w:rFonts w:asciiTheme="minorHAnsi" w:hAnsiTheme="minorHAnsi"/>
          <w:sz w:val="22"/>
        </w:rPr>
        <w:t>term</w:t>
      </w:r>
      <w:r w:rsidRPr="00D8067C">
        <w:rPr>
          <w:rFonts w:asciiTheme="minorHAnsi" w:hAnsiTheme="minorHAnsi"/>
          <w:spacing w:val="-3"/>
          <w:sz w:val="22"/>
        </w:rPr>
        <w:t xml:space="preserve"> </w:t>
      </w:r>
      <w:r w:rsidRPr="00D8067C">
        <w:rPr>
          <w:rFonts w:asciiTheme="minorHAnsi" w:hAnsiTheme="minorHAnsi"/>
          <w:sz w:val="22"/>
        </w:rPr>
        <w:t>of</w:t>
      </w:r>
      <w:r w:rsidRPr="00D8067C">
        <w:rPr>
          <w:rFonts w:asciiTheme="minorHAnsi" w:hAnsiTheme="minorHAnsi"/>
          <w:spacing w:val="-2"/>
          <w:sz w:val="22"/>
        </w:rPr>
        <w:t xml:space="preserve"> </w:t>
      </w:r>
      <w:r w:rsidRPr="00D8067C">
        <w:rPr>
          <w:rFonts w:asciiTheme="minorHAnsi" w:hAnsiTheme="minorHAnsi"/>
          <w:sz w:val="22"/>
        </w:rPr>
        <w:t>service</w:t>
      </w:r>
      <w:r w:rsidRPr="00D8067C">
        <w:rPr>
          <w:rFonts w:asciiTheme="minorHAnsi" w:hAnsiTheme="minorHAnsi"/>
          <w:spacing w:val="-2"/>
          <w:sz w:val="22"/>
        </w:rPr>
        <w:t xml:space="preserve"> </w:t>
      </w:r>
      <w:r w:rsidRPr="00D8067C">
        <w:rPr>
          <w:rFonts w:asciiTheme="minorHAnsi" w:hAnsiTheme="minorHAnsi"/>
          <w:sz w:val="22"/>
        </w:rPr>
        <w:t>with</w:t>
      </w:r>
      <w:r w:rsidRPr="00D8067C">
        <w:rPr>
          <w:rFonts w:asciiTheme="minorHAnsi" w:hAnsiTheme="minorHAnsi"/>
          <w:spacing w:val="-4"/>
          <w:sz w:val="22"/>
        </w:rPr>
        <w:t xml:space="preserve"> </w:t>
      </w:r>
      <w:proofErr w:type="gramStart"/>
      <w:r w:rsidRPr="00D8067C">
        <w:rPr>
          <w:rFonts w:asciiTheme="minorHAnsi" w:hAnsiTheme="minorHAnsi"/>
          <w:sz w:val="22"/>
        </w:rPr>
        <w:t>a</w:t>
      </w:r>
      <w:r w:rsidRPr="00D8067C">
        <w:rPr>
          <w:rFonts w:asciiTheme="minorHAnsi" w:hAnsiTheme="minorHAnsi"/>
          <w:spacing w:val="-2"/>
          <w:sz w:val="22"/>
        </w:rPr>
        <w:t xml:space="preserve"> </w:t>
      </w:r>
      <w:r w:rsidRPr="00D8067C">
        <w:rPr>
          <w:rFonts w:asciiTheme="minorHAnsi" w:hAnsiTheme="minorHAnsi"/>
          <w:sz w:val="22"/>
        </w:rPr>
        <w:t>successful</w:t>
      </w:r>
      <w:proofErr w:type="gramEnd"/>
      <w:r w:rsidRPr="00D8067C">
        <w:rPr>
          <w:rFonts w:asciiTheme="minorHAnsi" w:hAnsiTheme="minorHAnsi"/>
          <w:spacing w:val="-2"/>
          <w:sz w:val="22"/>
        </w:rPr>
        <w:t xml:space="preserve"> </w:t>
      </w:r>
      <w:r w:rsidRPr="00D8067C">
        <w:rPr>
          <w:rFonts w:asciiTheme="minorHAnsi" w:hAnsiTheme="minorHAnsi"/>
          <w:sz w:val="22"/>
        </w:rPr>
        <w:t>closure</w:t>
      </w:r>
      <w:r w:rsidRPr="00D8067C">
        <w:rPr>
          <w:rFonts w:asciiTheme="minorHAnsi" w:hAnsiTheme="minorHAnsi"/>
          <w:spacing w:val="-2"/>
          <w:sz w:val="22"/>
        </w:rPr>
        <w:t xml:space="preserve"> </w:t>
      </w:r>
      <w:r w:rsidRPr="00D8067C">
        <w:rPr>
          <w:rFonts w:asciiTheme="minorHAnsi" w:hAnsiTheme="minorHAnsi"/>
          <w:sz w:val="22"/>
        </w:rPr>
        <w:t>will</w:t>
      </w:r>
      <w:r w:rsidRPr="00D8067C">
        <w:rPr>
          <w:rFonts w:asciiTheme="minorHAnsi" w:hAnsiTheme="minorHAnsi"/>
          <w:spacing w:val="-4"/>
          <w:sz w:val="22"/>
        </w:rPr>
        <w:t xml:space="preserve"> </w:t>
      </w:r>
      <w:r w:rsidRPr="00D8067C">
        <w:rPr>
          <w:rFonts w:asciiTheme="minorHAnsi" w:hAnsiTheme="minorHAnsi"/>
          <w:sz w:val="22"/>
        </w:rPr>
        <w:t>not</w:t>
      </w:r>
      <w:r w:rsidRPr="00D8067C">
        <w:rPr>
          <w:rFonts w:asciiTheme="minorHAnsi" w:hAnsiTheme="minorHAnsi"/>
          <w:spacing w:val="-2"/>
          <w:sz w:val="22"/>
        </w:rPr>
        <w:t xml:space="preserve"> </w:t>
      </w:r>
      <w:r w:rsidRPr="00D8067C">
        <w:rPr>
          <w:rFonts w:asciiTheme="minorHAnsi" w:hAnsiTheme="minorHAnsi"/>
          <w:sz w:val="22"/>
        </w:rPr>
        <w:t>be</w:t>
      </w:r>
      <w:r w:rsidRPr="00D8067C">
        <w:rPr>
          <w:rFonts w:asciiTheme="minorHAnsi" w:hAnsiTheme="minorHAnsi"/>
          <w:spacing w:val="-2"/>
          <w:sz w:val="22"/>
        </w:rPr>
        <w:t xml:space="preserve"> </w:t>
      </w:r>
      <w:proofErr w:type="gramStart"/>
      <w:r w:rsidRPr="00D8067C">
        <w:rPr>
          <w:rFonts w:asciiTheme="minorHAnsi" w:hAnsiTheme="minorHAnsi"/>
          <w:sz w:val="22"/>
        </w:rPr>
        <w:t>compensated</w:t>
      </w:r>
      <w:proofErr w:type="gramEnd"/>
      <w:r w:rsidRPr="00D8067C">
        <w:rPr>
          <w:rFonts w:asciiTheme="minorHAnsi" w:hAnsiTheme="minorHAnsi"/>
          <w:spacing w:val="-2"/>
          <w:sz w:val="22"/>
        </w:rPr>
        <w:t xml:space="preserve"> </w:t>
      </w:r>
      <w:r w:rsidRPr="00D8067C">
        <w:rPr>
          <w:rFonts w:asciiTheme="minorHAnsi" w:hAnsiTheme="minorHAnsi"/>
          <w:sz w:val="22"/>
        </w:rPr>
        <w:t>at</w:t>
      </w:r>
      <w:r w:rsidRPr="00D8067C">
        <w:rPr>
          <w:rFonts w:asciiTheme="minorHAnsi" w:hAnsiTheme="minorHAnsi"/>
          <w:spacing w:val="-4"/>
          <w:sz w:val="22"/>
        </w:rPr>
        <w:t xml:space="preserve"> </w:t>
      </w:r>
      <w:r w:rsidRPr="00D8067C">
        <w:rPr>
          <w:rFonts w:asciiTheme="minorHAnsi" w:hAnsiTheme="minorHAnsi"/>
          <w:sz w:val="22"/>
        </w:rPr>
        <w:t xml:space="preserve">the full Case Rate. For example, an offender that absconds from parole 80 days after their release. The Contractor is entitled to compensation for prerelease planning, day of release, and three-monthly service </w:t>
      </w:r>
      <w:r w:rsidRPr="00D8067C">
        <w:rPr>
          <w:rFonts w:asciiTheme="minorHAnsi" w:hAnsiTheme="minorHAnsi"/>
          <w:spacing w:val="-2"/>
          <w:sz w:val="22"/>
        </w:rPr>
        <w:t>charges.</w:t>
      </w:r>
    </w:p>
    <w:p w14:paraId="437CA889" w14:textId="77777777" w:rsidR="00D8067C" w:rsidRPr="00D8067C" w:rsidRDefault="00D8067C" w:rsidP="00D8067C">
      <w:pPr>
        <w:pStyle w:val="BodyText"/>
        <w:tabs>
          <w:tab w:val="left" w:pos="720"/>
        </w:tabs>
        <w:spacing w:after="0"/>
        <w:ind w:left="720" w:right="1306"/>
        <w:rPr>
          <w:rFonts w:asciiTheme="minorHAnsi" w:hAnsiTheme="minorHAnsi"/>
          <w:sz w:val="22"/>
        </w:rPr>
      </w:pPr>
    </w:p>
    <w:p w14:paraId="68DE30F5" w14:textId="78CA7DBC" w:rsidR="00D8067C" w:rsidRPr="00D8067C" w:rsidRDefault="00D8067C" w:rsidP="00D8067C">
      <w:pPr>
        <w:pStyle w:val="BodyText"/>
        <w:tabs>
          <w:tab w:val="left" w:pos="720"/>
        </w:tabs>
        <w:spacing w:after="0"/>
        <w:ind w:left="720" w:right="1195"/>
        <w:rPr>
          <w:rFonts w:asciiTheme="minorHAnsi" w:hAnsiTheme="minorHAnsi"/>
          <w:sz w:val="22"/>
        </w:rPr>
      </w:pPr>
      <w:r w:rsidRPr="00D8067C">
        <w:rPr>
          <w:rFonts w:asciiTheme="minorHAnsi" w:hAnsiTheme="minorHAnsi"/>
          <w:sz w:val="22"/>
        </w:rPr>
        <w:t xml:space="preserve">If an offender requires additional </w:t>
      </w:r>
      <w:r w:rsidR="00202B83">
        <w:rPr>
          <w:rFonts w:asciiTheme="minorHAnsi" w:hAnsiTheme="minorHAnsi"/>
          <w:sz w:val="22"/>
        </w:rPr>
        <w:t xml:space="preserve">transition </w:t>
      </w:r>
      <w:r w:rsidRPr="00D8067C">
        <w:rPr>
          <w:rFonts w:asciiTheme="minorHAnsi" w:hAnsiTheme="minorHAnsi"/>
          <w:sz w:val="22"/>
        </w:rPr>
        <w:t>services on the same parole term, they may be reopened for service through</w:t>
      </w:r>
      <w:r w:rsidRPr="00D8067C">
        <w:rPr>
          <w:rFonts w:asciiTheme="minorHAnsi" w:hAnsiTheme="minorHAnsi"/>
          <w:spacing w:val="-2"/>
          <w:sz w:val="22"/>
        </w:rPr>
        <w:t xml:space="preserve"> </w:t>
      </w:r>
      <w:r w:rsidRPr="00D8067C">
        <w:rPr>
          <w:rFonts w:asciiTheme="minorHAnsi" w:hAnsiTheme="minorHAnsi"/>
          <w:sz w:val="22"/>
        </w:rPr>
        <w:t>an</w:t>
      </w:r>
      <w:r w:rsidRPr="00D8067C">
        <w:rPr>
          <w:rFonts w:asciiTheme="minorHAnsi" w:hAnsiTheme="minorHAnsi"/>
          <w:spacing w:val="-4"/>
          <w:sz w:val="22"/>
        </w:rPr>
        <w:t xml:space="preserve"> </w:t>
      </w:r>
      <w:r w:rsidRPr="00D8067C">
        <w:rPr>
          <w:rFonts w:asciiTheme="minorHAnsi" w:hAnsiTheme="minorHAnsi"/>
          <w:sz w:val="22"/>
        </w:rPr>
        <w:t>FOA</w:t>
      </w:r>
      <w:r w:rsidRPr="00D8067C">
        <w:rPr>
          <w:rFonts w:asciiTheme="minorHAnsi" w:hAnsiTheme="minorHAnsi"/>
          <w:spacing w:val="-2"/>
          <w:sz w:val="22"/>
        </w:rPr>
        <w:t xml:space="preserve"> </w:t>
      </w:r>
      <w:r w:rsidRPr="00D8067C">
        <w:rPr>
          <w:rFonts w:asciiTheme="minorHAnsi" w:hAnsiTheme="minorHAnsi"/>
          <w:sz w:val="22"/>
        </w:rPr>
        <w:t>referral</w:t>
      </w:r>
      <w:r w:rsidR="00202B83">
        <w:rPr>
          <w:rFonts w:asciiTheme="minorHAnsi" w:hAnsiTheme="minorHAnsi"/>
          <w:sz w:val="22"/>
        </w:rPr>
        <w:t xml:space="preserve"> if needs are substantially health related</w:t>
      </w:r>
      <w:r w:rsidRPr="00D8067C">
        <w:rPr>
          <w:rFonts w:asciiTheme="minorHAnsi" w:hAnsiTheme="minorHAnsi"/>
          <w:sz w:val="22"/>
        </w:rPr>
        <w:t>.</w:t>
      </w:r>
      <w:r w:rsidRPr="00D8067C">
        <w:rPr>
          <w:rFonts w:asciiTheme="minorHAnsi" w:hAnsiTheme="minorHAnsi"/>
          <w:spacing w:val="40"/>
          <w:sz w:val="22"/>
        </w:rPr>
        <w:t xml:space="preserve"> </w:t>
      </w:r>
      <w:r w:rsidRPr="00D8067C">
        <w:rPr>
          <w:rFonts w:asciiTheme="minorHAnsi" w:hAnsiTheme="minorHAnsi"/>
          <w:sz w:val="22"/>
        </w:rPr>
        <w:t>If</w:t>
      </w:r>
      <w:r w:rsidRPr="00D8067C">
        <w:rPr>
          <w:rFonts w:asciiTheme="minorHAnsi" w:hAnsiTheme="minorHAnsi"/>
          <w:spacing w:val="-2"/>
          <w:sz w:val="22"/>
        </w:rPr>
        <w:t xml:space="preserve"> </w:t>
      </w:r>
      <w:r w:rsidRPr="00D8067C">
        <w:rPr>
          <w:rFonts w:asciiTheme="minorHAnsi" w:hAnsiTheme="minorHAnsi"/>
          <w:sz w:val="22"/>
        </w:rPr>
        <w:t>the</w:t>
      </w:r>
      <w:r w:rsidRPr="00D8067C">
        <w:rPr>
          <w:rFonts w:asciiTheme="minorHAnsi" w:hAnsiTheme="minorHAnsi"/>
          <w:spacing w:val="-4"/>
          <w:sz w:val="22"/>
        </w:rPr>
        <w:t xml:space="preserve"> </w:t>
      </w:r>
      <w:r w:rsidRPr="00D8067C">
        <w:rPr>
          <w:rFonts w:asciiTheme="minorHAnsi" w:hAnsiTheme="minorHAnsi"/>
          <w:sz w:val="22"/>
        </w:rPr>
        <w:t>offender</w:t>
      </w:r>
      <w:r w:rsidRPr="00D8067C">
        <w:rPr>
          <w:rFonts w:asciiTheme="minorHAnsi" w:hAnsiTheme="minorHAnsi"/>
          <w:spacing w:val="-4"/>
          <w:sz w:val="22"/>
        </w:rPr>
        <w:t xml:space="preserve"> </w:t>
      </w:r>
      <w:r w:rsidRPr="00D8067C">
        <w:rPr>
          <w:rFonts w:asciiTheme="minorHAnsi" w:hAnsiTheme="minorHAnsi"/>
          <w:sz w:val="22"/>
        </w:rPr>
        <w:t>completes</w:t>
      </w:r>
      <w:r w:rsidRPr="00D8067C">
        <w:rPr>
          <w:rFonts w:asciiTheme="minorHAnsi" w:hAnsiTheme="minorHAnsi"/>
          <w:spacing w:val="-3"/>
          <w:sz w:val="22"/>
        </w:rPr>
        <w:t xml:space="preserve"> </w:t>
      </w:r>
      <w:r w:rsidRPr="00D8067C">
        <w:rPr>
          <w:rFonts w:asciiTheme="minorHAnsi" w:hAnsiTheme="minorHAnsi"/>
          <w:sz w:val="22"/>
        </w:rPr>
        <w:t>their</w:t>
      </w:r>
      <w:r w:rsidRPr="00D8067C">
        <w:rPr>
          <w:rFonts w:asciiTheme="minorHAnsi" w:hAnsiTheme="minorHAnsi"/>
          <w:spacing w:val="-5"/>
          <w:sz w:val="22"/>
        </w:rPr>
        <w:t xml:space="preserve"> </w:t>
      </w:r>
      <w:r w:rsidRPr="00D8067C">
        <w:rPr>
          <w:rFonts w:asciiTheme="minorHAnsi" w:hAnsiTheme="minorHAnsi"/>
          <w:sz w:val="22"/>
        </w:rPr>
        <w:t>approved</w:t>
      </w:r>
      <w:r w:rsidRPr="00D8067C">
        <w:rPr>
          <w:rFonts w:asciiTheme="minorHAnsi" w:hAnsiTheme="minorHAnsi"/>
          <w:spacing w:val="-4"/>
          <w:sz w:val="22"/>
        </w:rPr>
        <w:t xml:space="preserve"> </w:t>
      </w:r>
      <w:r w:rsidRPr="00D8067C">
        <w:rPr>
          <w:rFonts w:asciiTheme="minorHAnsi" w:hAnsiTheme="minorHAnsi"/>
          <w:sz w:val="22"/>
        </w:rPr>
        <w:t>term</w:t>
      </w:r>
      <w:r w:rsidRPr="00D8067C">
        <w:rPr>
          <w:rFonts w:asciiTheme="minorHAnsi" w:hAnsiTheme="minorHAnsi"/>
          <w:spacing w:val="-1"/>
          <w:sz w:val="22"/>
        </w:rPr>
        <w:t xml:space="preserve"> </w:t>
      </w:r>
      <w:r w:rsidRPr="00D8067C">
        <w:rPr>
          <w:rFonts w:asciiTheme="minorHAnsi" w:hAnsiTheme="minorHAnsi"/>
          <w:sz w:val="22"/>
        </w:rPr>
        <w:t>of</w:t>
      </w:r>
      <w:r w:rsidRPr="00D8067C">
        <w:rPr>
          <w:rFonts w:asciiTheme="minorHAnsi" w:hAnsiTheme="minorHAnsi"/>
          <w:spacing w:val="-4"/>
          <w:sz w:val="22"/>
        </w:rPr>
        <w:t xml:space="preserve"> </w:t>
      </w:r>
      <w:r w:rsidRPr="00D8067C">
        <w:rPr>
          <w:rFonts w:asciiTheme="minorHAnsi" w:hAnsiTheme="minorHAnsi"/>
          <w:sz w:val="22"/>
        </w:rPr>
        <w:t>service,</w:t>
      </w:r>
      <w:r w:rsidRPr="00D8067C">
        <w:rPr>
          <w:rFonts w:asciiTheme="minorHAnsi" w:hAnsiTheme="minorHAnsi"/>
          <w:spacing w:val="-2"/>
          <w:sz w:val="22"/>
        </w:rPr>
        <w:t xml:space="preserve"> </w:t>
      </w:r>
      <w:r w:rsidRPr="00D8067C">
        <w:rPr>
          <w:rFonts w:asciiTheme="minorHAnsi" w:hAnsiTheme="minorHAnsi"/>
          <w:sz w:val="22"/>
        </w:rPr>
        <w:t>the Contractor</w:t>
      </w:r>
      <w:r w:rsidRPr="00D8067C">
        <w:rPr>
          <w:rFonts w:asciiTheme="minorHAnsi" w:hAnsiTheme="minorHAnsi"/>
          <w:spacing w:val="-1"/>
          <w:sz w:val="22"/>
        </w:rPr>
        <w:t xml:space="preserve"> </w:t>
      </w:r>
      <w:r w:rsidRPr="00D8067C">
        <w:rPr>
          <w:rFonts w:asciiTheme="minorHAnsi" w:hAnsiTheme="minorHAnsi"/>
          <w:sz w:val="22"/>
        </w:rPr>
        <w:t>will</w:t>
      </w:r>
      <w:r w:rsidRPr="00D8067C">
        <w:rPr>
          <w:rFonts w:asciiTheme="minorHAnsi" w:hAnsiTheme="minorHAnsi"/>
          <w:spacing w:val="-2"/>
          <w:sz w:val="22"/>
        </w:rPr>
        <w:t xml:space="preserve"> </w:t>
      </w:r>
      <w:r w:rsidRPr="00D8067C">
        <w:rPr>
          <w:rFonts w:asciiTheme="minorHAnsi" w:hAnsiTheme="minorHAnsi"/>
          <w:sz w:val="22"/>
        </w:rPr>
        <w:t xml:space="preserve">receive the corresponding number of monthly service </w:t>
      </w:r>
      <w:proofErr w:type="gramStart"/>
      <w:r w:rsidRPr="00D8067C">
        <w:rPr>
          <w:rFonts w:asciiTheme="minorHAnsi" w:hAnsiTheme="minorHAnsi"/>
          <w:sz w:val="22"/>
        </w:rPr>
        <w:t>charges</w:t>
      </w:r>
      <w:proofErr w:type="gramEnd"/>
      <w:r w:rsidRPr="00D8067C">
        <w:rPr>
          <w:rFonts w:asciiTheme="minorHAnsi" w:hAnsiTheme="minorHAnsi"/>
          <w:sz w:val="22"/>
        </w:rPr>
        <w:t xml:space="preserve"> and the Contractor may request and receive compensation for a successful case closure (if one has not been received previously).</w:t>
      </w:r>
      <w:r w:rsidRPr="00D8067C">
        <w:rPr>
          <w:rFonts w:asciiTheme="minorHAnsi" w:hAnsiTheme="minorHAnsi"/>
          <w:spacing w:val="40"/>
          <w:sz w:val="22"/>
        </w:rPr>
        <w:t xml:space="preserve"> </w:t>
      </w:r>
      <w:r w:rsidRPr="00D8067C">
        <w:rPr>
          <w:rFonts w:asciiTheme="minorHAnsi" w:hAnsiTheme="minorHAnsi"/>
          <w:sz w:val="22"/>
        </w:rPr>
        <w:t>The Contractor is</w:t>
      </w:r>
      <w:r w:rsidRPr="00D8067C">
        <w:rPr>
          <w:rFonts w:asciiTheme="minorHAnsi" w:hAnsiTheme="minorHAnsi"/>
          <w:spacing w:val="40"/>
          <w:sz w:val="22"/>
        </w:rPr>
        <w:t xml:space="preserve"> </w:t>
      </w:r>
      <w:r w:rsidRPr="00D8067C">
        <w:rPr>
          <w:rFonts w:asciiTheme="minorHAnsi" w:hAnsiTheme="minorHAnsi"/>
          <w:sz w:val="22"/>
        </w:rPr>
        <w:t>only eligible to receive the successful case closure once per offender per parole term.</w:t>
      </w:r>
    </w:p>
    <w:p w14:paraId="2F091513" w14:textId="77777777" w:rsidR="00D8067C" w:rsidRPr="00D8067C" w:rsidRDefault="00D8067C" w:rsidP="00D8067C">
      <w:pPr>
        <w:pStyle w:val="BodyText"/>
        <w:tabs>
          <w:tab w:val="left" w:pos="720"/>
        </w:tabs>
        <w:spacing w:after="0"/>
        <w:ind w:left="720"/>
        <w:rPr>
          <w:rFonts w:asciiTheme="minorHAnsi" w:hAnsiTheme="minorHAnsi"/>
          <w:sz w:val="22"/>
        </w:rPr>
      </w:pPr>
    </w:p>
    <w:p w14:paraId="0A7A4D3A" w14:textId="0C6F279B" w:rsidR="00D8067C" w:rsidRPr="00D8067C" w:rsidRDefault="00D8067C" w:rsidP="00D8067C">
      <w:pPr>
        <w:pStyle w:val="BodyText"/>
        <w:tabs>
          <w:tab w:val="left" w:pos="720"/>
        </w:tabs>
        <w:spacing w:after="0"/>
        <w:ind w:left="720" w:right="1306"/>
        <w:rPr>
          <w:rFonts w:asciiTheme="minorHAnsi" w:hAnsiTheme="minorHAnsi"/>
          <w:sz w:val="22"/>
        </w:rPr>
      </w:pPr>
      <w:r w:rsidRPr="00D8067C">
        <w:rPr>
          <w:rFonts w:asciiTheme="minorHAnsi" w:hAnsiTheme="minorHAnsi"/>
          <w:sz w:val="22"/>
        </w:rPr>
        <w:t>Contractor</w:t>
      </w:r>
      <w:r w:rsidRPr="00D8067C">
        <w:rPr>
          <w:rFonts w:asciiTheme="minorHAnsi" w:hAnsiTheme="minorHAnsi"/>
          <w:spacing w:val="-2"/>
          <w:sz w:val="22"/>
        </w:rPr>
        <w:t xml:space="preserve"> </w:t>
      </w:r>
      <w:r w:rsidRPr="00D8067C">
        <w:rPr>
          <w:rFonts w:asciiTheme="minorHAnsi" w:hAnsiTheme="minorHAnsi"/>
          <w:sz w:val="22"/>
        </w:rPr>
        <w:t>and</w:t>
      </w:r>
      <w:r w:rsidRPr="00D8067C">
        <w:rPr>
          <w:rFonts w:asciiTheme="minorHAnsi" w:hAnsiTheme="minorHAnsi"/>
          <w:spacing w:val="-2"/>
          <w:sz w:val="22"/>
        </w:rPr>
        <w:t xml:space="preserve"> </w:t>
      </w:r>
      <w:r w:rsidRPr="00D8067C">
        <w:rPr>
          <w:rFonts w:asciiTheme="minorHAnsi" w:hAnsiTheme="minorHAnsi"/>
          <w:sz w:val="22"/>
        </w:rPr>
        <w:t>FOA</w:t>
      </w:r>
      <w:r w:rsidRPr="00D8067C">
        <w:rPr>
          <w:rFonts w:asciiTheme="minorHAnsi" w:hAnsiTheme="minorHAnsi"/>
          <w:spacing w:val="-4"/>
          <w:sz w:val="22"/>
        </w:rPr>
        <w:t xml:space="preserve"> </w:t>
      </w:r>
      <w:r w:rsidRPr="00D8067C">
        <w:rPr>
          <w:rFonts w:asciiTheme="minorHAnsi" w:hAnsiTheme="minorHAnsi"/>
          <w:sz w:val="22"/>
        </w:rPr>
        <w:t>extension</w:t>
      </w:r>
      <w:r w:rsidRPr="00D8067C">
        <w:rPr>
          <w:rFonts w:asciiTheme="minorHAnsi" w:hAnsiTheme="minorHAnsi"/>
          <w:spacing w:val="-4"/>
          <w:sz w:val="22"/>
        </w:rPr>
        <w:t xml:space="preserve"> </w:t>
      </w:r>
      <w:r w:rsidRPr="00D8067C">
        <w:rPr>
          <w:rFonts w:asciiTheme="minorHAnsi" w:hAnsiTheme="minorHAnsi"/>
          <w:sz w:val="22"/>
        </w:rPr>
        <w:t>requests</w:t>
      </w:r>
      <w:r w:rsidRPr="00D8067C">
        <w:rPr>
          <w:rFonts w:asciiTheme="minorHAnsi" w:hAnsiTheme="minorHAnsi"/>
          <w:spacing w:val="-4"/>
          <w:sz w:val="22"/>
        </w:rPr>
        <w:t xml:space="preserve"> </w:t>
      </w:r>
      <w:r w:rsidRPr="00D8067C">
        <w:rPr>
          <w:rFonts w:asciiTheme="minorHAnsi" w:hAnsiTheme="minorHAnsi"/>
          <w:sz w:val="22"/>
        </w:rPr>
        <w:t>are</w:t>
      </w:r>
      <w:r w:rsidRPr="00D8067C">
        <w:rPr>
          <w:rFonts w:asciiTheme="minorHAnsi" w:hAnsiTheme="minorHAnsi"/>
          <w:spacing w:val="-4"/>
          <w:sz w:val="22"/>
        </w:rPr>
        <w:t xml:space="preserve"> </w:t>
      </w:r>
      <w:r w:rsidRPr="00D8067C">
        <w:rPr>
          <w:rFonts w:asciiTheme="minorHAnsi" w:hAnsiTheme="minorHAnsi"/>
          <w:sz w:val="22"/>
        </w:rPr>
        <w:t>eligible</w:t>
      </w:r>
      <w:r w:rsidRPr="00D8067C">
        <w:rPr>
          <w:rFonts w:asciiTheme="minorHAnsi" w:hAnsiTheme="minorHAnsi"/>
          <w:spacing w:val="-3"/>
          <w:sz w:val="22"/>
        </w:rPr>
        <w:t xml:space="preserve"> </w:t>
      </w:r>
      <w:r w:rsidRPr="00D8067C">
        <w:rPr>
          <w:rFonts w:asciiTheme="minorHAnsi" w:hAnsiTheme="minorHAnsi"/>
          <w:sz w:val="22"/>
        </w:rPr>
        <w:t>for</w:t>
      </w:r>
      <w:r w:rsidRPr="00D8067C">
        <w:rPr>
          <w:rFonts w:asciiTheme="minorHAnsi" w:hAnsiTheme="minorHAnsi"/>
          <w:spacing w:val="-3"/>
          <w:sz w:val="22"/>
        </w:rPr>
        <w:t xml:space="preserve"> </w:t>
      </w:r>
      <w:r w:rsidRPr="00D8067C">
        <w:rPr>
          <w:rFonts w:asciiTheme="minorHAnsi" w:hAnsiTheme="minorHAnsi"/>
          <w:sz w:val="22"/>
        </w:rPr>
        <w:t>the</w:t>
      </w:r>
      <w:r w:rsidRPr="00D8067C">
        <w:rPr>
          <w:rFonts w:asciiTheme="minorHAnsi" w:hAnsiTheme="minorHAnsi"/>
          <w:spacing w:val="-4"/>
          <w:sz w:val="22"/>
        </w:rPr>
        <w:t xml:space="preserve"> </w:t>
      </w:r>
      <w:r w:rsidRPr="00D8067C">
        <w:rPr>
          <w:rFonts w:asciiTheme="minorHAnsi" w:hAnsiTheme="minorHAnsi"/>
          <w:sz w:val="22"/>
        </w:rPr>
        <w:t>monthly</w:t>
      </w:r>
      <w:r w:rsidRPr="00D8067C">
        <w:rPr>
          <w:rFonts w:asciiTheme="minorHAnsi" w:hAnsiTheme="minorHAnsi"/>
          <w:spacing w:val="-4"/>
          <w:sz w:val="22"/>
        </w:rPr>
        <w:t xml:space="preserve"> </w:t>
      </w:r>
      <w:r w:rsidRPr="00D8067C">
        <w:rPr>
          <w:rFonts w:asciiTheme="minorHAnsi" w:hAnsiTheme="minorHAnsi"/>
          <w:sz w:val="22"/>
        </w:rPr>
        <w:t>service</w:t>
      </w:r>
      <w:r w:rsidRPr="00D8067C">
        <w:rPr>
          <w:rFonts w:asciiTheme="minorHAnsi" w:hAnsiTheme="minorHAnsi"/>
          <w:spacing w:val="-4"/>
          <w:sz w:val="22"/>
        </w:rPr>
        <w:t xml:space="preserve"> </w:t>
      </w:r>
      <w:r w:rsidRPr="00D8067C">
        <w:rPr>
          <w:rFonts w:asciiTheme="minorHAnsi" w:hAnsiTheme="minorHAnsi"/>
          <w:sz w:val="22"/>
        </w:rPr>
        <w:t>charge</w:t>
      </w:r>
      <w:r w:rsidRPr="00D8067C">
        <w:rPr>
          <w:rFonts w:asciiTheme="minorHAnsi" w:hAnsiTheme="minorHAnsi"/>
          <w:spacing w:val="-4"/>
          <w:sz w:val="22"/>
        </w:rPr>
        <w:t xml:space="preserve"> </w:t>
      </w:r>
      <w:r w:rsidRPr="00D8067C">
        <w:rPr>
          <w:rFonts w:asciiTheme="minorHAnsi" w:hAnsiTheme="minorHAnsi"/>
          <w:sz w:val="22"/>
        </w:rPr>
        <w:t>equivalent</w:t>
      </w:r>
      <w:r w:rsidRPr="00D8067C">
        <w:rPr>
          <w:rFonts w:asciiTheme="minorHAnsi" w:hAnsiTheme="minorHAnsi"/>
          <w:spacing w:val="-3"/>
          <w:sz w:val="22"/>
        </w:rPr>
        <w:t xml:space="preserve"> </w:t>
      </w:r>
      <w:r w:rsidRPr="00D8067C">
        <w:rPr>
          <w:rFonts w:asciiTheme="minorHAnsi" w:hAnsiTheme="minorHAnsi"/>
          <w:sz w:val="22"/>
        </w:rPr>
        <w:t>to</w:t>
      </w:r>
      <w:r w:rsidRPr="00D8067C">
        <w:rPr>
          <w:rFonts w:asciiTheme="minorHAnsi" w:hAnsiTheme="minorHAnsi"/>
          <w:spacing w:val="-3"/>
          <w:sz w:val="22"/>
        </w:rPr>
        <w:t xml:space="preserve"> </w:t>
      </w:r>
      <w:r w:rsidRPr="00D8067C">
        <w:rPr>
          <w:rFonts w:asciiTheme="minorHAnsi" w:hAnsiTheme="minorHAnsi"/>
          <w:sz w:val="22"/>
        </w:rPr>
        <w:t>the length of the extension approved (i.e., 30-, 60-, or 90-calendar days).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4DE2EF9"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87"/>
          <w:bookmarkEnd w:id="88"/>
          <w:p w14:paraId="4B0347B0" w14:textId="77777777" w:rsidR="001A5D0F" w:rsidRPr="001A5D0F" w:rsidRDefault="005A2768" w:rsidP="00A707A0">
            <w:pPr>
              <w:pStyle w:val="TableBody"/>
              <w:rPr>
                <w:b/>
                <w:bCs/>
              </w:rPr>
            </w:pPr>
            <w:sdt>
              <w:sdtPr>
                <w:id w:val="71439149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E204C7"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8AA7469" w14:textId="77777777" w:rsidTr="00292FBD">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2ABCB06B" w14:textId="77777777" w:rsidR="001A5D0F" w:rsidRPr="001A5D0F" w:rsidRDefault="005A2768" w:rsidP="00A707A0">
            <w:pPr>
              <w:pStyle w:val="TableBody"/>
            </w:pPr>
            <w:sdt>
              <w:sdtPr>
                <w:id w:val="40664811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23C8C7EC"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6CC6BF5" w14:textId="77777777" w:rsidTr="00292FB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40CB84" w14:textId="77777777" w:rsidR="001A5D0F" w:rsidRPr="001A5D0F" w:rsidRDefault="001A5D0F" w:rsidP="00A707A0">
            <w:pPr>
              <w:pStyle w:val="TableBody"/>
              <w:rPr>
                <w:rFonts w:eastAsia="Times"/>
              </w:rPr>
            </w:pPr>
            <w:r w:rsidRPr="001A5D0F">
              <w:rPr>
                <w:rFonts w:eastAsia="Times"/>
                <w:b/>
                <w:bCs/>
              </w:rPr>
              <w:t>List all exception(s):</w:t>
            </w:r>
          </w:p>
        </w:tc>
      </w:tr>
    </w:tbl>
    <w:p w14:paraId="2B566A26" w14:textId="77777777" w:rsidR="001A5D0F" w:rsidRPr="001A5D0F" w:rsidRDefault="001A5D0F" w:rsidP="001A5D0F">
      <w:pPr>
        <w:pStyle w:val="Heading20"/>
        <w:rPr>
          <w:caps/>
        </w:rPr>
      </w:pPr>
      <w:r w:rsidRPr="001A5D0F">
        <w:t>Liquidated Damages</w:t>
      </w:r>
      <w:r w:rsidRPr="001A5D0F">
        <w:rPr>
          <w:caps/>
        </w:rPr>
        <w:t xml:space="preserve"> </w:t>
      </w:r>
    </w:p>
    <w:p w14:paraId="1A8565C8" w14:textId="77777777" w:rsidR="001A5D0F" w:rsidRPr="001A5D0F" w:rsidRDefault="001A5D0F" w:rsidP="00A707A0">
      <w:pPr>
        <w:pStyle w:val="Body"/>
      </w:pPr>
      <w:bookmarkStart w:id="89" w:name="_Hlk220662875"/>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w:t>
      </w:r>
      <w:r w:rsidRPr="00663B97">
        <w:t>amount of $5,000 and an additional $100 per</w:t>
      </w:r>
      <w:r w:rsidRPr="001A5D0F">
        <w:t xml:space="preserve"> day for each day Contractor fails to remedy the late or improper completion of the Work.</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4F84315"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90" w:name="_Hlk68468617"/>
          <w:bookmarkEnd w:id="89"/>
          <w:p w14:paraId="0A9E5B6A" w14:textId="77777777" w:rsidR="001A5D0F" w:rsidRPr="001A5D0F" w:rsidRDefault="005A2768" w:rsidP="00A707A0">
            <w:pPr>
              <w:pStyle w:val="TableBody"/>
              <w:rPr>
                <w:b/>
                <w:bCs/>
              </w:rPr>
            </w:pPr>
            <w:sdt>
              <w:sdtPr>
                <w:id w:val="19982241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2595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48D5F66A" w14:textId="77777777" w:rsidTr="00A83A9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33268C0" w14:textId="77777777" w:rsidR="001A5D0F" w:rsidRPr="001A5D0F" w:rsidRDefault="005A2768" w:rsidP="00A707A0">
            <w:pPr>
              <w:pStyle w:val="TableBody"/>
            </w:pPr>
            <w:sdt>
              <w:sdtPr>
                <w:id w:val="63137441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FE96BB6"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97DE746"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8474B3" w14:textId="42E7514F" w:rsidR="001A5D0F" w:rsidRPr="001A5D0F" w:rsidRDefault="001A5D0F" w:rsidP="00A707A0">
            <w:pPr>
              <w:pStyle w:val="TableBody"/>
              <w:rPr>
                <w:rFonts w:eastAsia="Times"/>
              </w:rPr>
            </w:pPr>
            <w:r w:rsidRPr="001A5D0F">
              <w:rPr>
                <w:rFonts w:eastAsia="Times"/>
                <w:b/>
                <w:bCs/>
              </w:rPr>
              <w:t>List all exception(s):</w:t>
            </w:r>
          </w:p>
        </w:tc>
      </w:tr>
    </w:tbl>
    <w:bookmarkEnd w:id="84"/>
    <w:bookmarkEnd w:id="90"/>
    <w:p w14:paraId="0E1E1FA8" w14:textId="77777777" w:rsidR="001A5D0F" w:rsidRPr="001A5D0F" w:rsidRDefault="001A5D0F" w:rsidP="001A5D0F">
      <w:pPr>
        <w:pStyle w:val="Heading20"/>
      </w:pPr>
      <w:r w:rsidRPr="001A5D0F">
        <w:t>Service-Level Agreement (SLA)</w:t>
      </w:r>
    </w:p>
    <w:p w14:paraId="1214D598" w14:textId="44C83FA9" w:rsidR="001A5D0F" w:rsidRPr="001A5D0F" w:rsidRDefault="001A5D0F" w:rsidP="00D0163C">
      <w:pPr>
        <w:pStyle w:val="Body"/>
        <w:numPr>
          <w:ilvl w:val="0"/>
          <w:numId w:val="26"/>
        </w:numPr>
        <w:ind w:left="270"/>
      </w:pPr>
      <w:r w:rsidRPr="001A5D0F">
        <w:t>The Contractor will be held accountable to meet the requirements and the service level requirements established in this Contract.</w:t>
      </w:r>
      <w:r w:rsidR="00D8067C">
        <w:t xml:space="preserve">  See Schedule C – Service Level Agreements.</w:t>
      </w:r>
    </w:p>
    <w:p w14:paraId="4452F35F" w14:textId="77777777" w:rsidR="001A5D0F" w:rsidRPr="001A5D0F" w:rsidRDefault="001A5D0F" w:rsidP="00D0163C">
      <w:pPr>
        <w:pStyle w:val="Body"/>
        <w:numPr>
          <w:ilvl w:val="0"/>
          <w:numId w:val="26"/>
        </w:numPr>
        <w:ind w:left="270"/>
      </w:pPr>
      <w:r w:rsidRPr="001A5D0F">
        <w:t>The State reserves the right to reconsider or amend SLA amounts for split awards should they occur.</w:t>
      </w:r>
    </w:p>
    <w:p w14:paraId="3D4F6478" w14:textId="77777777" w:rsidR="001A5D0F" w:rsidRPr="001A5D0F" w:rsidRDefault="001A5D0F" w:rsidP="00D0163C">
      <w:pPr>
        <w:pStyle w:val="Body"/>
        <w:numPr>
          <w:ilvl w:val="0"/>
          <w:numId w:val="26"/>
        </w:numPr>
        <w:ind w:left="270"/>
      </w:pPr>
      <w:r w:rsidRPr="001A5D0F">
        <w:rPr>
          <w:b/>
          <w:bCs/>
        </w:rPr>
        <w:t>Please Note</w:t>
      </w:r>
      <w:r w:rsidRPr="001A5D0F">
        <w:t xml:space="preserve">: Should bidders require clarification or have any questions with regard to the SLAs, they should submit them during the </w:t>
      </w:r>
      <w:r w:rsidRPr="001A5D0F">
        <w:rPr>
          <w:i/>
          <w:iCs/>
        </w:rPr>
        <w:t>Question and Answer Period</w:t>
      </w:r>
      <w:r w:rsidRPr="001A5D0F">
        <w:t xml:space="preserve"> of this solicitation; please see the </w:t>
      </w:r>
      <w:r w:rsidRPr="001A5D0F">
        <w:rPr>
          <w:b/>
          <w:bCs/>
        </w:rPr>
        <w:t>Proposal Instructions</w:t>
      </w:r>
      <w:r w:rsidRPr="001A5D0F">
        <w:t xml:space="preserve"> for the timeline.</w:t>
      </w:r>
    </w:p>
    <w:p w14:paraId="2B50D843" w14:textId="40535FB5" w:rsidR="00D8067C" w:rsidRPr="00D8067C" w:rsidRDefault="00D8067C" w:rsidP="00D8067C">
      <w:pPr>
        <w:pStyle w:val="Body"/>
        <w:rPr>
          <w:rFonts w:asciiTheme="minorHAnsi" w:hAnsiTheme="minorHAnsi"/>
        </w:rPr>
      </w:pPr>
      <w:r w:rsidRPr="00D8067C">
        <w:rPr>
          <w:rFonts w:asciiTheme="minorHAnsi" w:hAnsiTheme="minorHAnsi"/>
        </w:rPr>
        <w:t>Service Level Agreements will begin 180 days post go-live.</w:t>
      </w:r>
    </w:p>
    <w:p w14:paraId="57854420" w14:textId="575ECDF5" w:rsidR="00D8067C" w:rsidRDefault="00D8067C" w:rsidP="00D8067C">
      <w:pPr>
        <w:pStyle w:val="BodyText"/>
        <w:spacing w:after="0" w:line="256" w:lineRule="auto"/>
        <w:ind w:right="1306"/>
        <w:rPr>
          <w:rFonts w:asciiTheme="minorHAnsi" w:hAnsiTheme="minorHAnsi"/>
          <w:spacing w:val="-2"/>
          <w:sz w:val="22"/>
        </w:rPr>
      </w:pPr>
      <w:r w:rsidRPr="00D8067C">
        <w:rPr>
          <w:rFonts w:asciiTheme="minorHAnsi" w:hAnsiTheme="minorHAnsi"/>
          <w:sz w:val="22"/>
        </w:rPr>
        <w:t>Prior to assessing any credit, the MDOC shall advise the Contractor of the finding that is the basis for the assessment</w:t>
      </w:r>
      <w:r w:rsidRPr="00D8067C">
        <w:rPr>
          <w:rFonts w:asciiTheme="minorHAnsi" w:hAnsiTheme="minorHAnsi"/>
          <w:spacing w:val="-3"/>
          <w:sz w:val="22"/>
        </w:rPr>
        <w:t xml:space="preserve"> </w:t>
      </w:r>
      <w:r w:rsidRPr="00D8067C">
        <w:rPr>
          <w:rFonts w:asciiTheme="minorHAnsi" w:hAnsiTheme="minorHAnsi"/>
          <w:sz w:val="22"/>
        </w:rPr>
        <w:t>and</w:t>
      </w:r>
      <w:r w:rsidRPr="00D8067C">
        <w:rPr>
          <w:rFonts w:asciiTheme="minorHAnsi" w:hAnsiTheme="minorHAnsi"/>
          <w:spacing w:val="-3"/>
          <w:sz w:val="22"/>
        </w:rPr>
        <w:t xml:space="preserve"> </w:t>
      </w:r>
      <w:r w:rsidRPr="00D8067C">
        <w:rPr>
          <w:rFonts w:asciiTheme="minorHAnsi" w:hAnsiTheme="minorHAnsi"/>
          <w:sz w:val="22"/>
        </w:rPr>
        <w:t>shall</w:t>
      </w:r>
      <w:r w:rsidRPr="00D8067C">
        <w:rPr>
          <w:rFonts w:asciiTheme="minorHAnsi" w:hAnsiTheme="minorHAnsi"/>
          <w:spacing w:val="-3"/>
          <w:sz w:val="22"/>
        </w:rPr>
        <w:t xml:space="preserve"> </w:t>
      </w:r>
      <w:proofErr w:type="gramStart"/>
      <w:r w:rsidRPr="00D8067C">
        <w:rPr>
          <w:rFonts w:asciiTheme="minorHAnsi" w:hAnsiTheme="minorHAnsi"/>
          <w:sz w:val="22"/>
        </w:rPr>
        <w:t>afford</w:t>
      </w:r>
      <w:proofErr w:type="gramEnd"/>
      <w:r w:rsidRPr="00D8067C">
        <w:rPr>
          <w:rFonts w:asciiTheme="minorHAnsi" w:hAnsiTheme="minorHAnsi"/>
          <w:spacing w:val="-3"/>
          <w:sz w:val="22"/>
        </w:rPr>
        <w:t xml:space="preserve"> </w:t>
      </w:r>
      <w:r w:rsidRPr="00D8067C">
        <w:rPr>
          <w:rFonts w:asciiTheme="minorHAnsi" w:hAnsiTheme="minorHAnsi"/>
          <w:sz w:val="22"/>
        </w:rPr>
        <w:t>the</w:t>
      </w:r>
      <w:r w:rsidRPr="00D8067C">
        <w:rPr>
          <w:rFonts w:asciiTheme="minorHAnsi" w:hAnsiTheme="minorHAnsi"/>
          <w:spacing w:val="-3"/>
          <w:sz w:val="22"/>
        </w:rPr>
        <w:t xml:space="preserve"> </w:t>
      </w:r>
      <w:r w:rsidRPr="00D8067C">
        <w:rPr>
          <w:rFonts w:asciiTheme="minorHAnsi" w:hAnsiTheme="minorHAnsi"/>
          <w:sz w:val="22"/>
        </w:rPr>
        <w:t>Contractor</w:t>
      </w:r>
      <w:r w:rsidRPr="00D8067C">
        <w:rPr>
          <w:rFonts w:asciiTheme="minorHAnsi" w:hAnsiTheme="minorHAnsi"/>
          <w:spacing w:val="-4"/>
          <w:sz w:val="22"/>
        </w:rPr>
        <w:t xml:space="preserve"> </w:t>
      </w:r>
      <w:r w:rsidRPr="00D8067C">
        <w:rPr>
          <w:rFonts w:asciiTheme="minorHAnsi" w:hAnsiTheme="minorHAnsi"/>
          <w:sz w:val="22"/>
        </w:rPr>
        <w:t>the</w:t>
      </w:r>
      <w:r w:rsidRPr="00D8067C">
        <w:rPr>
          <w:rFonts w:asciiTheme="minorHAnsi" w:hAnsiTheme="minorHAnsi"/>
          <w:spacing w:val="-4"/>
          <w:sz w:val="22"/>
        </w:rPr>
        <w:t xml:space="preserve"> </w:t>
      </w:r>
      <w:r w:rsidRPr="00D8067C">
        <w:rPr>
          <w:rFonts w:asciiTheme="minorHAnsi" w:hAnsiTheme="minorHAnsi"/>
          <w:sz w:val="22"/>
        </w:rPr>
        <w:t>opportunity</w:t>
      </w:r>
      <w:r w:rsidRPr="00D8067C">
        <w:rPr>
          <w:rFonts w:asciiTheme="minorHAnsi" w:hAnsiTheme="minorHAnsi"/>
          <w:spacing w:val="-3"/>
          <w:sz w:val="22"/>
        </w:rPr>
        <w:t xml:space="preserve"> </w:t>
      </w:r>
      <w:r w:rsidRPr="00D8067C">
        <w:rPr>
          <w:rFonts w:asciiTheme="minorHAnsi" w:hAnsiTheme="minorHAnsi"/>
          <w:sz w:val="22"/>
        </w:rPr>
        <w:t>to</w:t>
      </w:r>
      <w:r w:rsidRPr="00D8067C">
        <w:rPr>
          <w:rFonts w:asciiTheme="minorHAnsi" w:hAnsiTheme="minorHAnsi"/>
          <w:spacing w:val="-4"/>
          <w:sz w:val="22"/>
        </w:rPr>
        <w:t xml:space="preserve"> </w:t>
      </w:r>
      <w:r w:rsidRPr="00D8067C">
        <w:rPr>
          <w:rFonts w:asciiTheme="minorHAnsi" w:hAnsiTheme="minorHAnsi"/>
          <w:sz w:val="22"/>
        </w:rPr>
        <w:t>review</w:t>
      </w:r>
      <w:r w:rsidRPr="00D8067C">
        <w:rPr>
          <w:rFonts w:asciiTheme="minorHAnsi" w:hAnsiTheme="minorHAnsi"/>
          <w:spacing w:val="-3"/>
          <w:sz w:val="22"/>
        </w:rPr>
        <w:t xml:space="preserve"> </w:t>
      </w:r>
      <w:r w:rsidRPr="00D8067C">
        <w:rPr>
          <w:rFonts w:asciiTheme="minorHAnsi" w:hAnsiTheme="minorHAnsi"/>
          <w:sz w:val="22"/>
        </w:rPr>
        <w:t>and</w:t>
      </w:r>
      <w:r w:rsidRPr="00D8067C">
        <w:rPr>
          <w:rFonts w:asciiTheme="minorHAnsi" w:hAnsiTheme="minorHAnsi"/>
          <w:spacing w:val="-4"/>
          <w:sz w:val="22"/>
        </w:rPr>
        <w:t xml:space="preserve"> </w:t>
      </w:r>
      <w:r w:rsidRPr="00D8067C">
        <w:rPr>
          <w:rFonts w:asciiTheme="minorHAnsi" w:hAnsiTheme="minorHAnsi"/>
          <w:sz w:val="22"/>
        </w:rPr>
        <w:t>respond</w:t>
      </w:r>
      <w:r w:rsidRPr="00D8067C">
        <w:rPr>
          <w:rFonts w:asciiTheme="minorHAnsi" w:hAnsiTheme="minorHAnsi"/>
          <w:spacing w:val="-3"/>
          <w:sz w:val="22"/>
        </w:rPr>
        <w:t xml:space="preserve"> </w:t>
      </w:r>
      <w:r w:rsidRPr="00D8067C">
        <w:rPr>
          <w:rFonts w:asciiTheme="minorHAnsi" w:hAnsiTheme="minorHAnsi"/>
          <w:sz w:val="22"/>
        </w:rPr>
        <w:t>to</w:t>
      </w:r>
      <w:r w:rsidRPr="00D8067C">
        <w:rPr>
          <w:rFonts w:asciiTheme="minorHAnsi" w:hAnsiTheme="minorHAnsi"/>
          <w:spacing w:val="-3"/>
          <w:sz w:val="22"/>
        </w:rPr>
        <w:t xml:space="preserve"> </w:t>
      </w:r>
      <w:r w:rsidRPr="00D8067C">
        <w:rPr>
          <w:rFonts w:asciiTheme="minorHAnsi" w:hAnsiTheme="minorHAnsi"/>
          <w:sz w:val="22"/>
        </w:rPr>
        <w:t>the</w:t>
      </w:r>
      <w:r w:rsidRPr="00D8067C">
        <w:rPr>
          <w:rFonts w:asciiTheme="minorHAnsi" w:hAnsiTheme="minorHAnsi"/>
          <w:spacing w:val="-3"/>
          <w:sz w:val="22"/>
        </w:rPr>
        <w:t xml:space="preserve"> </w:t>
      </w:r>
      <w:r w:rsidRPr="00D8067C">
        <w:rPr>
          <w:rFonts w:asciiTheme="minorHAnsi" w:hAnsiTheme="minorHAnsi"/>
          <w:sz w:val="22"/>
        </w:rPr>
        <w:t>SLA.</w:t>
      </w:r>
      <w:r w:rsidRPr="00D8067C">
        <w:rPr>
          <w:rFonts w:asciiTheme="minorHAnsi" w:hAnsiTheme="minorHAnsi"/>
          <w:spacing w:val="-3"/>
          <w:sz w:val="22"/>
        </w:rPr>
        <w:t xml:space="preserve"> </w:t>
      </w:r>
      <w:r w:rsidRPr="00D8067C">
        <w:rPr>
          <w:rFonts w:asciiTheme="minorHAnsi" w:hAnsiTheme="minorHAnsi"/>
          <w:sz w:val="22"/>
        </w:rPr>
        <w:t>The</w:t>
      </w:r>
      <w:r w:rsidRPr="00D8067C">
        <w:rPr>
          <w:rFonts w:asciiTheme="minorHAnsi" w:hAnsiTheme="minorHAnsi"/>
          <w:spacing w:val="-3"/>
          <w:sz w:val="22"/>
        </w:rPr>
        <w:t xml:space="preserve"> </w:t>
      </w:r>
      <w:r w:rsidRPr="00D8067C">
        <w:rPr>
          <w:rFonts w:asciiTheme="minorHAnsi" w:hAnsiTheme="minorHAnsi"/>
          <w:sz w:val="22"/>
        </w:rPr>
        <w:t>Contractor</w:t>
      </w:r>
      <w:r w:rsidRPr="00D8067C">
        <w:rPr>
          <w:rFonts w:asciiTheme="minorHAnsi" w:hAnsiTheme="minorHAnsi"/>
          <w:spacing w:val="-4"/>
          <w:sz w:val="22"/>
        </w:rPr>
        <w:t xml:space="preserve"> </w:t>
      </w:r>
      <w:r w:rsidRPr="00D8067C">
        <w:rPr>
          <w:rFonts w:asciiTheme="minorHAnsi" w:hAnsiTheme="minorHAnsi"/>
          <w:sz w:val="22"/>
        </w:rPr>
        <w:t>may dispute</w:t>
      </w:r>
      <w:r w:rsidRPr="00D8067C">
        <w:rPr>
          <w:rFonts w:asciiTheme="minorHAnsi" w:hAnsiTheme="minorHAnsi"/>
          <w:spacing w:val="-1"/>
          <w:sz w:val="22"/>
        </w:rPr>
        <w:t xml:space="preserve"> </w:t>
      </w:r>
      <w:r w:rsidRPr="00D8067C">
        <w:rPr>
          <w:rFonts w:asciiTheme="minorHAnsi" w:hAnsiTheme="minorHAnsi"/>
          <w:sz w:val="22"/>
        </w:rPr>
        <w:t>the</w:t>
      </w:r>
      <w:r w:rsidRPr="00D8067C">
        <w:rPr>
          <w:rFonts w:asciiTheme="minorHAnsi" w:hAnsiTheme="minorHAnsi"/>
          <w:spacing w:val="-1"/>
          <w:sz w:val="22"/>
        </w:rPr>
        <w:t xml:space="preserve"> </w:t>
      </w:r>
      <w:r w:rsidRPr="00D8067C">
        <w:rPr>
          <w:rFonts w:asciiTheme="minorHAnsi" w:hAnsiTheme="minorHAnsi"/>
          <w:sz w:val="22"/>
        </w:rPr>
        <w:t>assessment</w:t>
      </w:r>
      <w:r w:rsidRPr="00D8067C">
        <w:rPr>
          <w:rFonts w:asciiTheme="minorHAnsi" w:hAnsiTheme="minorHAnsi"/>
          <w:spacing w:val="-1"/>
          <w:sz w:val="22"/>
        </w:rPr>
        <w:t xml:space="preserve"> </w:t>
      </w:r>
      <w:r w:rsidRPr="00D8067C">
        <w:rPr>
          <w:rFonts w:asciiTheme="minorHAnsi" w:hAnsiTheme="minorHAnsi"/>
          <w:sz w:val="22"/>
        </w:rPr>
        <w:t>or</w:t>
      </w:r>
      <w:r w:rsidRPr="00D8067C">
        <w:rPr>
          <w:rFonts w:asciiTheme="minorHAnsi" w:hAnsiTheme="minorHAnsi"/>
          <w:spacing w:val="-4"/>
          <w:sz w:val="22"/>
        </w:rPr>
        <w:t xml:space="preserve"> </w:t>
      </w:r>
      <w:r w:rsidRPr="00D8067C">
        <w:rPr>
          <w:rFonts w:asciiTheme="minorHAnsi" w:hAnsiTheme="minorHAnsi"/>
          <w:sz w:val="22"/>
        </w:rPr>
        <w:t>provide</w:t>
      </w:r>
      <w:r w:rsidRPr="00D8067C">
        <w:rPr>
          <w:rFonts w:asciiTheme="minorHAnsi" w:hAnsiTheme="minorHAnsi"/>
          <w:spacing w:val="-3"/>
          <w:sz w:val="22"/>
        </w:rPr>
        <w:t xml:space="preserve"> </w:t>
      </w:r>
      <w:r w:rsidRPr="00D8067C">
        <w:rPr>
          <w:rFonts w:asciiTheme="minorHAnsi" w:hAnsiTheme="minorHAnsi"/>
          <w:sz w:val="22"/>
        </w:rPr>
        <w:t>any extenuating</w:t>
      </w:r>
      <w:r w:rsidRPr="00D8067C">
        <w:rPr>
          <w:rFonts w:asciiTheme="minorHAnsi" w:hAnsiTheme="minorHAnsi"/>
          <w:spacing w:val="-3"/>
          <w:sz w:val="22"/>
        </w:rPr>
        <w:t xml:space="preserve"> </w:t>
      </w:r>
      <w:r w:rsidRPr="00D8067C">
        <w:rPr>
          <w:rFonts w:asciiTheme="minorHAnsi" w:hAnsiTheme="minorHAnsi"/>
          <w:sz w:val="22"/>
        </w:rPr>
        <w:t>circumstances that</w:t>
      </w:r>
      <w:r w:rsidRPr="00D8067C">
        <w:rPr>
          <w:rFonts w:asciiTheme="minorHAnsi" w:hAnsiTheme="minorHAnsi"/>
          <w:spacing w:val="-3"/>
          <w:sz w:val="22"/>
        </w:rPr>
        <w:t xml:space="preserve"> </w:t>
      </w:r>
      <w:r w:rsidRPr="00D8067C">
        <w:rPr>
          <w:rFonts w:asciiTheme="minorHAnsi" w:hAnsiTheme="minorHAnsi"/>
          <w:sz w:val="22"/>
        </w:rPr>
        <w:t>may</w:t>
      </w:r>
      <w:r w:rsidRPr="00D8067C">
        <w:rPr>
          <w:rFonts w:asciiTheme="minorHAnsi" w:hAnsiTheme="minorHAnsi"/>
          <w:spacing w:val="-3"/>
          <w:sz w:val="22"/>
        </w:rPr>
        <w:t xml:space="preserve"> </w:t>
      </w:r>
      <w:r w:rsidRPr="00D8067C">
        <w:rPr>
          <w:rFonts w:asciiTheme="minorHAnsi" w:hAnsiTheme="minorHAnsi"/>
          <w:sz w:val="22"/>
        </w:rPr>
        <w:t>explain</w:t>
      </w:r>
      <w:r w:rsidRPr="00D8067C">
        <w:rPr>
          <w:rFonts w:asciiTheme="minorHAnsi" w:hAnsiTheme="minorHAnsi"/>
          <w:spacing w:val="-1"/>
          <w:sz w:val="22"/>
        </w:rPr>
        <w:t xml:space="preserve"> </w:t>
      </w:r>
      <w:r w:rsidRPr="00D8067C">
        <w:rPr>
          <w:rFonts w:asciiTheme="minorHAnsi" w:hAnsiTheme="minorHAnsi"/>
          <w:sz w:val="22"/>
        </w:rPr>
        <w:t>or</w:t>
      </w:r>
      <w:r w:rsidRPr="00D8067C">
        <w:rPr>
          <w:rFonts w:asciiTheme="minorHAnsi" w:hAnsiTheme="minorHAnsi"/>
          <w:spacing w:val="-3"/>
          <w:sz w:val="22"/>
        </w:rPr>
        <w:t xml:space="preserve"> </w:t>
      </w:r>
      <w:r w:rsidRPr="00D8067C">
        <w:rPr>
          <w:rFonts w:asciiTheme="minorHAnsi" w:hAnsiTheme="minorHAnsi"/>
          <w:sz w:val="22"/>
        </w:rPr>
        <w:t>mitigate any</w:t>
      </w:r>
      <w:r w:rsidRPr="00D8067C">
        <w:rPr>
          <w:rFonts w:asciiTheme="minorHAnsi" w:hAnsiTheme="minorHAnsi"/>
          <w:spacing w:val="-2"/>
          <w:sz w:val="22"/>
        </w:rPr>
        <w:t xml:space="preserve"> </w:t>
      </w:r>
      <w:r w:rsidRPr="00D8067C">
        <w:rPr>
          <w:rFonts w:asciiTheme="minorHAnsi" w:hAnsiTheme="minorHAnsi"/>
          <w:sz w:val="22"/>
        </w:rPr>
        <w:t>failure</w:t>
      </w:r>
      <w:r w:rsidRPr="00D8067C">
        <w:rPr>
          <w:rFonts w:asciiTheme="minorHAnsi" w:hAnsiTheme="minorHAnsi"/>
          <w:spacing w:val="-1"/>
          <w:sz w:val="22"/>
        </w:rPr>
        <w:t xml:space="preserve"> </w:t>
      </w:r>
      <w:r w:rsidRPr="00D8067C">
        <w:rPr>
          <w:rFonts w:asciiTheme="minorHAnsi" w:hAnsiTheme="minorHAnsi"/>
          <w:sz w:val="22"/>
        </w:rPr>
        <w:t>to</w:t>
      </w:r>
      <w:r w:rsidRPr="00D8067C">
        <w:rPr>
          <w:rFonts w:asciiTheme="minorHAnsi" w:hAnsiTheme="minorHAnsi"/>
          <w:spacing w:val="-1"/>
          <w:sz w:val="22"/>
        </w:rPr>
        <w:t xml:space="preserve"> </w:t>
      </w:r>
      <w:r w:rsidRPr="00D8067C">
        <w:rPr>
          <w:rFonts w:asciiTheme="minorHAnsi" w:hAnsiTheme="minorHAnsi"/>
          <w:sz w:val="22"/>
        </w:rPr>
        <w:t>meet the SLA. Extenuating</w:t>
      </w:r>
      <w:r w:rsidRPr="00D8067C">
        <w:rPr>
          <w:rFonts w:asciiTheme="minorHAnsi" w:hAnsiTheme="minorHAnsi"/>
          <w:spacing w:val="-1"/>
          <w:sz w:val="22"/>
        </w:rPr>
        <w:t xml:space="preserve"> </w:t>
      </w:r>
      <w:r w:rsidRPr="00D8067C">
        <w:rPr>
          <w:rFonts w:asciiTheme="minorHAnsi" w:hAnsiTheme="minorHAnsi"/>
          <w:sz w:val="22"/>
        </w:rPr>
        <w:t>circumstances will be reviewed by the</w:t>
      </w:r>
      <w:r w:rsidRPr="00D8067C">
        <w:rPr>
          <w:rFonts w:asciiTheme="minorHAnsi" w:hAnsiTheme="minorHAnsi"/>
          <w:spacing w:val="-3"/>
          <w:sz w:val="22"/>
        </w:rPr>
        <w:t xml:space="preserve"> </w:t>
      </w:r>
      <w:r w:rsidRPr="00D8067C">
        <w:rPr>
          <w:rFonts w:asciiTheme="minorHAnsi" w:hAnsiTheme="minorHAnsi"/>
          <w:sz w:val="22"/>
        </w:rPr>
        <w:t xml:space="preserve">MDOC Contract Manager before any Service Credits are assessed. At the discretion of the MDOC, these credits may be applied toward any payable due to the </w:t>
      </w:r>
      <w:r w:rsidRPr="00D8067C">
        <w:rPr>
          <w:rFonts w:asciiTheme="minorHAnsi" w:hAnsiTheme="minorHAnsi"/>
          <w:spacing w:val="-2"/>
          <w:sz w:val="22"/>
        </w:rPr>
        <w:t>Contractor.</w:t>
      </w:r>
    </w:p>
    <w:p w14:paraId="77187F05" w14:textId="77777777" w:rsidR="00A86CA3" w:rsidRDefault="00A86CA3" w:rsidP="00A86CA3">
      <w:pPr>
        <w:pStyle w:val="BodyText"/>
        <w:spacing w:after="0" w:line="256" w:lineRule="auto"/>
        <w:ind w:right="1306"/>
        <w:rPr>
          <w:rFonts w:asciiTheme="minorHAnsi" w:hAnsiTheme="minorHAnsi"/>
          <w:spacing w:val="-2"/>
          <w:sz w:val="22"/>
        </w:rPr>
      </w:pPr>
    </w:p>
    <w:tbl>
      <w:tblPr>
        <w:tblpPr w:leftFromText="187" w:rightFromText="187" w:topFromText="288" w:bottomFromText="288" w:vertAnchor="text" w:tblpXSpec="center" w:tblpY="1"/>
        <w:tblOverlap w:val="never"/>
        <w:tblW w:w="9468" w:type="dxa"/>
        <w:tblCellMar>
          <w:left w:w="0" w:type="dxa"/>
          <w:right w:w="0" w:type="dxa"/>
        </w:tblCellMar>
        <w:tblLook w:val="04A0" w:firstRow="1" w:lastRow="0" w:firstColumn="1" w:lastColumn="0" w:noHBand="0" w:noVBand="1"/>
      </w:tblPr>
      <w:tblGrid>
        <w:gridCol w:w="468"/>
        <w:gridCol w:w="9000"/>
      </w:tblGrid>
      <w:tr w:rsidR="00A86CA3" w:rsidRPr="001A5D0F" w14:paraId="64855CBC" w14:textId="77777777" w:rsidTr="00527C7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A3E015" w14:textId="77777777" w:rsidR="00A86CA3" w:rsidRPr="001A5D0F" w:rsidRDefault="005A2768" w:rsidP="00A86CA3">
            <w:pPr>
              <w:pStyle w:val="TableBody"/>
              <w:spacing w:after="0"/>
              <w:rPr>
                <w:b/>
                <w:bCs/>
              </w:rPr>
            </w:pPr>
            <w:sdt>
              <w:sdtPr>
                <w:id w:val="-1417855744"/>
                <w14:checkbox>
                  <w14:checked w14:val="0"/>
                  <w14:checkedState w14:val="2612" w14:font="MS Gothic"/>
                  <w14:uncheckedState w14:val="2610" w14:font="MS Gothic"/>
                </w14:checkbox>
              </w:sdtPr>
              <w:sdtEndPr/>
              <w:sdtContent>
                <w:r w:rsidR="00A86CA3"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D86AC9" w14:textId="77777777" w:rsidR="00A86CA3" w:rsidRPr="001A5D0F" w:rsidRDefault="00A86CA3" w:rsidP="00A86CA3">
            <w:pPr>
              <w:pStyle w:val="TableBody"/>
              <w:spacing w:after="0"/>
              <w:rPr>
                <w:rFonts w:eastAsia="Times"/>
              </w:rPr>
            </w:pPr>
            <w:r w:rsidRPr="001A5D0F">
              <w:rPr>
                <w:rFonts w:eastAsia="Times"/>
              </w:rPr>
              <w:t xml:space="preserve">I have reviewed the above requirement and agree with no exception. </w:t>
            </w:r>
          </w:p>
        </w:tc>
      </w:tr>
      <w:tr w:rsidR="00A86CA3" w:rsidRPr="001A5D0F" w14:paraId="7A429075" w14:textId="77777777" w:rsidTr="00527C7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438F95" w14:textId="77777777" w:rsidR="00A86CA3" w:rsidRPr="001A5D0F" w:rsidRDefault="005A2768" w:rsidP="00A86CA3">
            <w:pPr>
              <w:pStyle w:val="TableBody"/>
              <w:spacing w:after="0"/>
            </w:pPr>
            <w:sdt>
              <w:sdtPr>
                <w:id w:val="-2144810491"/>
                <w14:checkbox>
                  <w14:checked w14:val="0"/>
                  <w14:checkedState w14:val="2612" w14:font="MS Gothic"/>
                  <w14:uncheckedState w14:val="2610" w14:font="MS Gothic"/>
                </w14:checkbox>
              </w:sdtPr>
              <w:sdtEndPr/>
              <w:sdtContent>
                <w:r w:rsidR="00A86CA3"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9E82790" w14:textId="77777777" w:rsidR="00A86CA3" w:rsidRPr="001A5D0F" w:rsidRDefault="00A86CA3" w:rsidP="00A86CA3">
            <w:pPr>
              <w:pStyle w:val="TableBody"/>
              <w:spacing w:after="0"/>
              <w:rPr>
                <w:rFonts w:eastAsia="Times"/>
              </w:rPr>
            </w:pPr>
            <w:r w:rsidRPr="001A5D0F">
              <w:rPr>
                <w:rFonts w:eastAsia="Times"/>
              </w:rPr>
              <w:t>I have reviewed the above requirement and have noted all exception(s) below.</w:t>
            </w:r>
          </w:p>
        </w:tc>
      </w:tr>
      <w:tr w:rsidR="00A86CA3" w:rsidRPr="001A5D0F" w14:paraId="0E619C55" w14:textId="77777777" w:rsidTr="00527C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ACCDD7" w14:textId="77777777" w:rsidR="00A86CA3" w:rsidRPr="001A5D0F" w:rsidRDefault="00A86CA3" w:rsidP="00A86CA3">
            <w:pPr>
              <w:pStyle w:val="TableBody"/>
              <w:spacing w:after="0"/>
              <w:rPr>
                <w:rFonts w:eastAsia="Times"/>
              </w:rPr>
            </w:pPr>
            <w:r w:rsidRPr="001A5D0F">
              <w:rPr>
                <w:rFonts w:eastAsia="Times"/>
                <w:b/>
                <w:bCs/>
              </w:rPr>
              <w:t>List all exception(s):</w:t>
            </w:r>
          </w:p>
        </w:tc>
      </w:tr>
    </w:tbl>
    <w:p w14:paraId="5FD3D025" w14:textId="76F197B6" w:rsidR="00D8067C" w:rsidRDefault="00A86CA3" w:rsidP="00A86CA3">
      <w:pPr>
        <w:pStyle w:val="Heading20"/>
        <w:spacing w:before="0"/>
      </w:pPr>
      <w:r>
        <w:t>Procurement, Monitoring, and Compliance Division</w:t>
      </w:r>
    </w:p>
    <w:p w14:paraId="0D224A2D" w14:textId="77777777" w:rsidR="00A86CA3" w:rsidRDefault="00A86CA3" w:rsidP="00A86CA3">
      <w:pPr>
        <w:spacing w:after="0"/>
      </w:pPr>
    </w:p>
    <w:p w14:paraId="246005D4" w14:textId="77777777" w:rsidR="00A86CA3" w:rsidRPr="00A86CA3" w:rsidRDefault="00A86CA3" w:rsidP="00A86CA3">
      <w:pPr>
        <w:spacing w:after="0"/>
        <w:ind w:left="360"/>
        <w:rPr>
          <w:rFonts w:asciiTheme="minorHAnsi" w:hAnsiTheme="minorHAnsi" w:cs="Arial"/>
          <w:i/>
          <w:iCs/>
          <w:sz w:val="20"/>
          <w:szCs w:val="20"/>
        </w:rPr>
      </w:pPr>
      <w:r w:rsidRPr="00A86CA3">
        <w:rPr>
          <w:rFonts w:asciiTheme="minorHAnsi" w:hAnsiTheme="minorHAnsi" w:cs="Arial"/>
          <w:sz w:val="20"/>
          <w:szCs w:val="20"/>
        </w:rPr>
        <w:t>The Procurement, Monitoring, and Compliance Division (PMCD) provides oversight of MDOC contracts and ensures contractors are delivering services according to contract requirements.</w:t>
      </w:r>
      <w:r w:rsidRPr="00A86CA3">
        <w:rPr>
          <w:rFonts w:asciiTheme="minorHAnsi" w:hAnsiTheme="minorHAnsi" w:cs="Arial"/>
          <w:i/>
          <w:iCs/>
          <w:sz w:val="20"/>
          <w:szCs w:val="20"/>
        </w:rPr>
        <w:t xml:space="preserve"> </w:t>
      </w:r>
      <w:r w:rsidRPr="00A86CA3">
        <w:rPr>
          <w:rFonts w:asciiTheme="minorHAnsi" w:hAnsiTheme="minorHAnsi" w:cs="Arial"/>
          <w:sz w:val="20"/>
          <w:szCs w:val="20"/>
        </w:rPr>
        <w:t xml:space="preserve">The Contract Manager or assigned Contract Monitor will serve as the lead for all contract related issues. They will ensure the contractual requirements are </w:t>
      </w:r>
      <w:proofErr w:type="gramStart"/>
      <w:r w:rsidRPr="00A86CA3">
        <w:rPr>
          <w:rFonts w:asciiTheme="minorHAnsi" w:hAnsiTheme="minorHAnsi" w:cs="Arial"/>
          <w:sz w:val="20"/>
          <w:szCs w:val="20"/>
        </w:rPr>
        <w:t>being met</w:t>
      </w:r>
      <w:proofErr w:type="gramEnd"/>
      <w:r w:rsidRPr="00A86CA3">
        <w:rPr>
          <w:rFonts w:asciiTheme="minorHAnsi" w:hAnsiTheme="minorHAnsi" w:cs="Arial"/>
          <w:sz w:val="20"/>
          <w:szCs w:val="20"/>
        </w:rPr>
        <w:t xml:space="preserve"> through monitoring activities </w:t>
      </w:r>
      <w:proofErr w:type="gramStart"/>
      <w:r w:rsidRPr="00A86CA3">
        <w:rPr>
          <w:rFonts w:asciiTheme="minorHAnsi" w:hAnsiTheme="minorHAnsi" w:cs="Arial"/>
          <w:sz w:val="20"/>
          <w:szCs w:val="20"/>
        </w:rPr>
        <w:t>such as:</w:t>
      </w:r>
      <w:proofErr w:type="gramEnd"/>
      <w:r w:rsidRPr="00A86CA3">
        <w:rPr>
          <w:rFonts w:asciiTheme="minorHAnsi" w:hAnsiTheme="minorHAnsi" w:cs="Arial"/>
          <w:sz w:val="20"/>
          <w:szCs w:val="20"/>
        </w:rPr>
        <w:t> scheduling kick off meetings, developing monitoring plans, managing service level agreements and transition timelines, and partnering with the MDOC program manager to ensure deliverables are met.</w:t>
      </w:r>
    </w:p>
    <w:p w14:paraId="12CC600C" w14:textId="77777777" w:rsidR="00A86CA3" w:rsidRPr="00A86CA3" w:rsidRDefault="00A86CA3" w:rsidP="00A86CA3">
      <w:pPr>
        <w:autoSpaceDE w:val="0"/>
        <w:autoSpaceDN w:val="0"/>
        <w:spacing w:after="0"/>
        <w:ind w:left="360"/>
        <w:contextualSpacing/>
        <w:jc w:val="both"/>
        <w:rPr>
          <w:rFonts w:asciiTheme="minorHAnsi" w:hAnsiTheme="minorHAnsi" w:cs="Arial"/>
          <w:sz w:val="20"/>
          <w:szCs w:val="20"/>
        </w:rPr>
      </w:pPr>
    </w:p>
    <w:p w14:paraId="458D7185" w14:textId="77777777" w:rsidR="00A86CA3" w:rsidRPr="00A86CA3" w:rsidRDefault="00A86CA3" w:rsidP="00A86CA3">
      <w:pPr>
        <w:autoSpaceDE w:val="0"/>
        <w:autoSpaceDN w:val="0"/>
        <w:spacing w:after="0"/>
        <w:ind w:left="360"/>
        <w:contextualSpacing/>
        <w:jc w:val="both"/>
        <w:rPr>
          <w:rFonts w:asciiTheme="minorHAnsi" w:hAnsiTheme="minorHAnsi" w:cs="Arial"/>
          <w:sz w:val="20"/>
          <w:szCs w:val="20"/>
          <w:shd w:val="clear" w:color="auto" w:fill="FFFFFF"/>
        </w:rPr>
      </w:pPr>
      <w:r w:rsidRPr="00A86CA3">
        <w:rPr>
          <w:rFonts w:asciiTheme="minorHAnsi" w:hAnsiTheme="minorHAnsi" w:cs="Arial"/>
          <w:sz w:val="20"/>
          <w:szCs w:val="20"/>
        </w:rPr>
        <w:t xml:space="preserve">Should any issue(s) arise with a contractor’s performance, PMCD is engaged to document the issue(s) and may pursue a model of progressive discipline that leverages tools such as meetings, Corrective Action Plan Requests, and Vendor Performance letters. When a Corrective Action Plan Request is issued, the State requires that the Contractor confirm receipt and submit their Plan of Action within the timeframe outlined in the request. The State also requires that the Contractor </w:t>
      </w:r>
      <w:r w:rsidRPr="00A86CA3">
        <w:rPr>
          <w:rFonts w:asciiTheme="minorHAnsi" w:hAnsiTheme="minorHAnsi" w:cs="Arial"/>
          <w:color w:val="000000"/>
          <w:sz w:val="20"/>
          <w:szCs w:val="20"/>
          <w:shd w:val="clear" w:color="auto" w:fill="FFFFFF"/>
        </w:rPr>
        <w:t xml:space="preserve">must cure, at no additional cost to the State, any </w:t>
      </w:r>
      <w:r w:rsidRPr="00A86CA3">
        <w:rPr>
          <w:rFonts w:asciiTheme="minorHAnsi" w:hAnsiTheme="minorHAnsi" w:cs="Arial"/>
          <w:color w:val="000000"/>
          <w:sz w:val="20"/>
          <w:szCs w:val="20"/>
          <w:shd w:val="clear" w:color="auto" w:fill="FFFFFF"/>
        </w:rPr>
        <w:lastRenderedPageBreak/>
        <w:t xml:space="preserve">deficiency identified in a Corrective Action Plan Request. The Plan of Action must include a solution that resolves the issue so that it does not </w:t>
      </w:r>
      <w:proofErr w:type="gramStart"/>
      <w:r w:rsidRPr="00A86CA3">
        <w:rPr>
          <w:rFonts w:asciiTheme="minorHAnsi" w:hAnsiTheme="minorHAnsi" w:cs="Arial"/>
          <w:color w:val="000000"/>
          <w:sz w:val="20"/>
          <w:szCs w:val="20"/>
          <w:shd w:val="clear" w:color="auto" w:fill="FFFFFF"/>
        </w:rPr>
        <w:t>reoccur</w:t>
      </w:r>
      <w:proofErr w:type="gramEnd"/>
      <w:r w:rsidRPr="00A86CA3">
        <w:rPr>
          <w:rFonts w:asciiTheme="minorHAnsi" w:hAnsiTheme="minorHAnsi" w:cs="Arial"/>
          <w:color w:val="000000"/>
          <w:sz w:val="20"/>
          <w:szCs w:val="20"/>
          <w:shd w:val="clear" w:color="auto" w:fill="FFFFFF"/>
        </w:rPr>
        <w:t xml:space="preserve">. </w:t>
      </w:r>
    </w:p>
    <w:p w14:paraId="5E48C7E4" w14:textId="77777777" w:rsidR="00A86CA3" w:rsidRPr="00A86CA3" w:rsidRDefault="00A86CA3" w:rsidP="00A86CA3">
      <w:pPr>
        <w:spacing w:after="0"/>
        <w:ind w:left="360"/>
        <w:rPr>
          <w:rFonts w:asciiTheme="minorHAnsi" w:hAnsiTheme="minorHAnsi" w:cs="Arial"/>
          <w:sz w:val="20"/>
          <w:szCs w:val="20"/>
        </w:rPr>
      </w:pPr>
    </w:p>
    <w:p w14:paraId="29296818" w14:textId="77777777" w:rsidR="00A86CA3" w:rsidRPr="00A86CA3" w:rsidRDefault="00A86CA3" w:rsidP="00A86CA3">
      <w:pPr>
        <w:spacing w:after="0"/>
        <w:ind w:left="360"/>
        <w:rPr>
          <w:rFonts w:asciiTheme="minorHAnsi" w:hAnsiTheme="minorHAnsi" w:cs="Arial"/>
          <w:sz w:val="20"/>
          <w:szCs w:val="20"/>
        </w:rPr>
      </w:pPr>
      <w:r w:rsidRPr="00A86CA3">
        <w:rPr>
          <w:rFonts w:asciiTheme="minorHAnsi" w:hAnsiTheme="minorHAnsi" w:cs="Arial"/>
          <w:sz w:val="20"/>
          <w:szCs w:val="20"/>
        </w:rPr>
        <w:t>PMCD utilizes a progressive correction process for unsatisfactory vendor performance. PMCD reserves the right to utilize any of its contract compliance tools to address contract deficiency(</w:t>
      </w:r>
      <w:proofErr w:type="spellStart"/>
      <w:r w:rsidRPr="00A86CA3">
        <w:rPr>
          <w:rFonts w:asciiTheme="minorHAnsi" w:hAnsiTheme="minorHAnsi" w:cs="Arial"/>
          <w:sz w:val="20"/>
          <w:szCs w:val="20"/>
        </w:rPr>
        <w:t>cies</w:t>
      </w:r>
      <w:proofErr w:type="spellEnd"/>
      <w:r w:rsidRPr="00A86CA3">
        <w:rPr>
          <w:rFonts w:asciiTheme="minorHAnsi" w:hAnsiTheme="minorHAnsi" w:cs="Arial"/>
          <w:sz w:val="20"/>
          <w:szCs w:val="20"/>
        </w:rPr>
        <w:t>) whether progressive or not. PMCD will utilize corrective action tools according to the significance of the contract deficiency.</w:t>
      </w:r>
    </w:p>
    <w:p w14:paraId="14A25D78" w14:textId="77777777" w:rsidR="00A86CA3" w:rsidRPr="00A86CA3" w:rsidRDefault="00A86CA3" w:rsidP="00A86CA3">
      <w:pPr>
        <w:spacing w:after="0"/>
      </w:pPr>
    </w:p>
    <w:tbl>
      <w:tblPr>
        <w:tblpPr w:leftFromText="187" w:rightFromText="187" w:topFromText="288" w:bottomFromText="288" w:vertAnchor="text" w:tblpXSpec="center" w:tblpY="1"/>
        <w:tblOverlap w:val="never"/>
        <w:tblW w:w="9468" w:type="dxa"/>
        <w:tblCellMar>
          <w:left w:w="0" w:type="dxa"/>
          <w:right w:w="0" w:type="dxa"/>
        </w:tblCellMar>
        <w:tblLook w:val="04A0" w:firstRow="1" w:lastRow="0" w:firstColumn="1" w:lastColumn="0" w:noHBand="0" w:noVBand="1"/>
      </w:tblPr>
      <w:tblGrid>
        <w:gridCol w:w="468"/>
        <w:gridCol w:w="9000"/>
      </w:tblGrid>
      <w:tr w:rsidR="00D8067C" w:rsidRPr="001A5D0F" w14:paraId="52417EFE" w14:textId="77777777" w:rsidTr="00527C7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BD81A2" w14:textId="77777777" w:rsidR="00D8067C" w:rsidRPr="001A5D0F" w:rsidRDefault="005A2768" w:rsidP="00A86CA3">
            <w:pPr>
              <w:pStyle w:val="TableBody"/>
              <w:spacing w:after="0"/>
              <w:rPr>
                <w:b/>
                <w:bCs/>
              </w:rPr>
            </w:pPr>
            <w:sdt>
              <w:sdtPr>
                <w:id w:val="-1577744995"/>
                <w14:checkbox>
                  <w14:checked w14:val="0"/>
                  <w14:checkedState w14:val="2612" w14:font="MS Gothic"/>
                  <w14:uncheckedState w14:val="2610" w14:font="MS Gothic"/>
                </w14:checkbox>
              </w:sdtPr>
              <w:sdtEndPr/>
              <w:sdtContent>
                <w:r w:rsidR="00D8067C"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22C737" w14:textId="77777777" w:rsidR="00D8067C" w:rsidRPr="001A5D0F" w:rsidRDefault="00D8067C" w:rsidP="00A86CA3">
            <w:pPr>
              <w:pStyle w:val="TableBody"/>
              <w:spacing w:after="0"/>
              <w:rPr>
                <w:rFonts w:eastAsia="Times"/>
              </w:rPr>
            </w:pPr>
            <w:r w:rsidRPr="001A5D0F">
              <w:rPr>
                <w:rFonts w:eastAsia="Times"/>
              </w:rPr>
              <w:t xml:space="preserve">I have reviewed the above requirement and agree with no exception. </w:t>
            </w:r>
          </w:p>
        </w:tc>
      </w:tr>
      <w:tr w:rsidR="00D8067C" w:rsidRPr="001A5D0F" w14:paraId="181A6FD6" w14:textId="77777777" w:rsidTr="00527C7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5B1B369" w14:textId="77777777" w:rsidR="00D8067C" w:rsidRPr="001A5D0F" w:rsidRDefault="005A2768" w:rsidP="00A86CA3">
            <w:pPr>
              <w:pStyle w:val="TableBody"/>
              <w:spacing w:after="0"/>
            </w:pPr>
            <w:sdt>
              <w:sdtPr>
                <w:id w:val="839130156"/>
                <w14:checkbox>
                  <w14:checked w14:val="0"/>
                  <w14:checkedState w14:val="2612" w14:font="MS Gothic"/>
                  <w14:uncheckedState w14:val="2610" w14:font="MS Gothic"/>
                </w14:checkbox>
              </w:sdtPr>
              <w:sdtEndPr/>
              <w:sdtContent>
                <w:r w:rsidR="00D8067C"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D3C9483" w14:textId="77777777" w:rsidR="00D8067C" w:rsidRPr="001A5D0F" w:rsidRDefault="00D8067C" w:rsidP="00A86CA3">
            <w:pPr>
              <w:pStyle w:val="TableBody"/>
              <w:spacing w:after="0"/>
              <w:rPr>
                <w:rFonts w:eastAsia="Times"/>
              </w:rPr>
            </w:pPr>
            <w:r w:rsidRPr="001A5D0F">
              <w:rPr>
                <w:rFonts w:eastAsia="Times"/>
              </w:rPr>
              <w:t>I have reviewed the above requirement and have noted all exception(s) below.</w:t>
            </w:r>
          </w:p>
        </w:tc>
      </w:tr>
      <w:tr w:rsidR="00D8067C" w:rsidRPr="001A5D0F" w14:paraId="6208A57A" w14:textId="77777777" w:rsidTr="00527C7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411D2A" w14:textId="77777777" w:rsidR="00D8067C" w:rsidRPr="001A5D0F" w:rsidRDefault="00D8067C" w:rsidP="00A86CA3">
            <w:pPr>
              <w:pStyle w:val="TableBody"/>
              <w:spacing w:after="0"/>
              <w:rPr>
                <w:rFonts w:eastAsia="Times"/>
              </w:rPr>
            </w:pPr>
            <w:r w:rsidRPr="001A5D0F">
              <w:rPr>
                <w:rFonts w:eastAsia="Times"/>
                <w:b/>
                <w:bCs/>
              </w:rPr>
              <w:t>List all exception(s):</w:t>
            </w:r>
          </w:p>
        </w:tc>
      </w:tr>
    </w:tbl>
    <w:p w14:paraId="3DE23046" w14:textId="77777777" w:rsidR="00D8067C" w:rsidRPr="00D8067C" w:rsidRDefault="00D8067C" w:rsidP="00D8067C">
      <w:pPr>
        <w:pStyle w:val="BodyText"/>
        <w:spacing w:after="0" w:line="256" w:lineRule="auto"/>
        <w:ind w:right="1306"/>
        <w:rPr>
          <w:rFonts w:asciiTheme="minorHAnsi" w:hAnsiTheme="minorHAnsi"/>
          <w:sz w:val="22"/>
        </w:rPr>
      </w:pPr>
    </w:p>
    <w:p w14:paraId="07A7C1B7" w14:textId="77777777" w:rsidR="00D8067C" w:rsidRPr="001A5D0F" w:rsidRDefault="00D8067C" w:rsidP="00A55D01">
      <w:pPr>
        <w:pStyle w:val="Body"/>
      </w:pPr>
    </w:p>
    <w:p w14:paraId="010A8CCE" w14:textId="77777777" w:rsidR="001A5D0F" w:rsidRPr="001A5D0F" w:rsidRDefault="001A5D0F">
      <w:r w:rsidRPr="001A5D0F">
        <w:br w:type="page"/>
      </w:r>
    </w:p>
    <w:p w14:paraId="384D64AB" w14:textId="77777777" w:rsidR="00D72D7F" w:rsidRPr="00D72D7F" w:rsidRDefault="00D72D7F" w:rsidP="003502D1">
      <w:pPr>
        <w:spacing w:before="24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B6228D">
      <w:pPr>
        <w:pStyle w:val="Heading1"/>
        <w:rPr>
          <w:rStyle w:val="Strong"/>
          <w:b/>
          <w:bCs w:val="0"/>
        </w:rPr>
      </w:pPr>
      <w:r w:rsidRPr="00B6228D">
        <w:rPr>
          <w:rStyle w:val="Strong"/>
          <w:b/>
          <w:bCs w:val="0"/>
        </w:rPr>
        <w:t>Schedule B - Pricing</w:t>
      </w:r>
    </w:p>
    <w:p w14:paraId="206BC282" w14:textId="7788FF2A" w:rsidR="00D72D7F" w:rsidRPr="00D72D7F" w:rsidRDefault="00D72D7F" w:rsidP="009C561C">
      <w:pPr>
        <w:spacing w:after="0"/>
        <w:jc w:val="center"/>
      </w:pPr>
      <w:r w:rsidRPr="00D72D7F">
        <w:rPr>
          <w:b/>
          <w:bCs/>
        </w:rPr>
        <w:t>Request For Proposal No</w:t>
      </w:r>
      <w:r w:rsidRPr="008548E9">
        <w:t xml:space="preserve">. </w:t>
      </w:r>
      <w:sdt>
        <w:sdtPr>
          <w:id w:val="-536657560"/>
          <w:placeholder>
            <w:docPart w:val="9CB031EE5523428495CDDEC1323E9C08"/>
          </w:placeholder>
        </w:sdtPr>
        <w:sdtEndPr/>
        <w:sdtContent>
          <w:sdt>
            <w:sdtPr>
              <w:id w:val="-2142793786"/>
              <w:placeholder>
                <w:docPart w:val="9CB031EE5523428495CDDEC1323E9C08"/>
              </w:placeholder>
            </w:sdtPr>
            <w:sdtEndPr/>
            <w:sdtContent>
              <w:sdt>
                <w:sdtPr>
                  <w:id w:val="-274784451"/>
                  <w:placeholder>
                    <w:docPart w:val="9CB031EE5523428495CDDEC1323E9C08"/>
                  </w:placeholder>
                </w:sdtPr>
                <w:sdtEndPr/>
                <w:sdtContent>
                  <w:sdt>
                    <w:sdtPr>
                      <w:id w:val="-1081607949"/>
                      <w:placeholder>
                        <w:docPart w:val="9CB031EE5523428495CDDEC1323E9C08"/>
                      </w:placeholder>
                    </w:sdtPr>
                    <w:sdtEndPr/>
                    <w:sdtContent>
                      <w:r w:rsidR="008548E9" w:rsidRPr="008548E9">
                        <w:t>260000000503</w:t>
                      </w:r>
                    </w:sdtContent>
                  </w:sdt>
                </w:sdtContent>
              </w:sdt>
            </w:sdtContent>
          </w:sdt>
        </w:sdtContent>
      </w:sdt>
    </w:p>
    <w:p w14:paraId="6111B1EB" w14:textId="26CC53CB" w:rsidR="00D72D7F" w:rsidRPr="00A86CA3" w:rsidRDefault="00A86CA3" w:rsidP="009C561C">
      <w:pPr>
        <w:spacing w:after="240"/>
        <w:jc w:val="center"/>
        <w:rPr>
          <w:b/>
          <w:bCs/>
          <w:szCs w:val="24"/>
        </w:rPr>
      </w:pPr>
      <w:r w:rsidRPr="00A86CA3">
        <w:rPr>
          <w:b/>
          <w:bCs/>
        </w:rPr>
        <w:t>Health Services Community Reintegration</w:t>
      </w:r>
    </w:p>
    <w:p w14:paraId="7EE36327" w14:textId="763BEA50" w:rsidR="00D72D7F" w:rsidRPr="00D72D7F" w:rsidRDefault="00D72D7F" w:rsidP="00D0163C">
      <w:pPr>
        <w:pStyle w:val="Body"/>
        <w:numPr>
          <w:ilvl w:val="0"/>
          <w:numId w:val="27"/>
        </w:numPr>
        <w:ind w:left="360"/>
        <w:rPr>
          <w:color w:val="000000"/>
        </w:rPr>
      </w:pPr>
      <w:r w:rsidRPr="00D72D7F">
        <w:t xml:space="preserve">The Contractor must provide a pricing schedule for the proposed Contract Activities using </w:t>
      </w:r>
      <w:r w:rsidR="00A86CA3">
        <w:t>the Excel spreadsheet – Schedule B-Pricing</w:t>
      </w:r>
      <w:r w:rsidRPr="00D72D7F">
        <w:t>.</w:t>
      </w:r>
      <w:r w:rsidR="00A86CA3">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D0163C">
      <w:pPr>
        <w:pStyle w:val="Body"/>
        <w:numPr>
          <w:ilvl w:val="0"/>
          <w:numId w:val="27"/>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D0163C">
      <w:pPr>
        <w:pStyle w:val="Body"/>
        <w:numPr>
          <w:ilvl w:val="0"/>
          <w:numId w:val="27"/>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A86CA3">
      <w:pPr>
        <w:pStyle w:val="Body"/>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D0163C">
      <w:pPr>
        <w:pStyle w:val="Body"/>
        <w:numPr>
          <w:ilvl w:val="0"/>
          <w:numId w:val="27"/>
        </w:numPr>
        <w:ind w:left="360"/>
      </w:pPr>
      <w:r w:rsidRPr="00D72D7F">
        <w:t>By submitting its proposal, the Contractor certifies that the prices were arrived at independently, and without consultation, communication, or agreement with any other Contractor.</w:t>
      </w:r>
    </w:p>
    <w:sectPr w:rsidR="00D72D7F" w:rsidRPr="00D72D7F" w:rsidSect="00EF3638">
      <w:headerReference w:type="default" r:id="rId39"/>
      <w:footerReference w:type="default" r:id="rId4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C8395" w14:textId="77777777" w:rsidR="00AD3023" w:rsidRDefault="00AD3023">
      <w:pPr>
        <w:spacing w:after="0" w:line="240" w:lineRule="auto"/>
      </w:pPr>
      <w:r>
        <w:separator/>
      </w:r>
    </w:p>
  </w:endnote>
  <w:endnote w:type="continuationSeparator" w:id="0">
    <w:p w14:paraId="621DB28F" w14:textId="77777777" w:rsidR="00AD3023" w:rsidRDefault="00AD3023">
      <w:pPr>
        <w:spacing w:after="0" w:line="240" w:lineRule="auto"/>
      </w:pPr>
      <w:r>
        <w:continuationSeparator/>
      </w:r>
    </w:p>
  </w:endnote>
  <w:endnote w:type="continuationNotice" w:id="1">
    <w:p w14:paraId="50B2C641" w14:textId="77777777" w:rsidR="00AD3023" w:rsidRDefault="00AD30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0D02A55A"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854B4E" w:rsidRPr="0010646E">
              <w:rPr>
                <w:rFonts w:asciiTheme="minorHAnsi" w:hAnsiTheme="minorHAnsi"/>
                <w:sz w:val="20"/>
                <w:szCs w:val="18"/>
              </w:rPr>
              <w:t>25-</w:t>
            </w:r>
            <w:r w:rsidR="008F0D99">
              <w:rPr>
                <w:rFonts w:asciiTheme="minorHAnsi" w:hAnsiTheme="minorHAnsi"/>
                <w:sz w:val="20"/>
                <w:szCs w:val="18"/>
              </w:rPr>
              <w:t>3</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A2088" w14:textId="77777777" w:rsidR="00AD3023" w:rsidRDefault="00AD3023">
      <w:pPr>
        <w:spacing w:after="0" w:line="240" w:lineRule="auto"/>
      </w:pPr>
      <w:r>
        <w:separator/>
      </w:r>
    </w:p>
  </w:footnote>
  <w:footnote w:type="continuationSeparator" w:id="0">
    <w:p w14:paraId="271F10C9" w14:textId="77777777" w:rsidR="00AD3023" w:rsidRDefault="00AD3023">
      <w:pPr>
        <w:spacing w:after="0" w:line="240" w:lineRule="auto"/>
      </w:pPr>
      <w:r>
        <w:continuationSeparator/>
      </w:r>
    </w:p>
  </w:footnote>
  <w:footnote w:type="continuationNotice" w:id="1">
    <w:p w14:paraId="6D079D0B" w14:textId="77777777" w:rsidR="00AD3023" w:rsidRDefault="00AD30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37D8"/>
    <w:multiLevelType w:val="hybridMultilevel"/>
    <w:tmpl w:val="2CB8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D461D"/>
    <w:multiLevelType w:val="hybridMultilevel"/>
    <w:tmpl w:val="0EE6F156"/>
    <w:lvl w:ilvl="0" w:tplc="0409000F">
      <w:start w:val="1"/>
      <w:numFmt w:val="decimal"/>
      <w:lvlText w:val="%1."/>
      <w:lvlJc w:val="left"/>
      <w:pPr>
        <w:ind w:left="1920" w:hanging="720"/>
      </w:pPr>
      <w:rPr>
        <w:rFonts w:hint="default"/>
        <w:b w:val="0"/>
        <w:bCs w:val="0"/>
        <w:i w:val="0"/>
        <w:iCs w:val="0"/>
        <w:spacing w:val="0"/>
        <w:w w:val="100"/>
        <w:sz w:val="22"/>
        <w:szCs w:val="22"/>
        <w:lang w:val="en-US" w:eastAsia="en-US" w:bidi="ar-SA"/>
      </w:rPr>
    </w:lvl>
    <w:lvl w:ilvl="1" w:tplc="FFFFFFFF">
      <w:numFmt w:val="bullet"/>
      <w:lvlText w:val="•"/>
      <w:lvlJc w:val="left"/>
      <w:pPr>
        <w:ind w:left="2830" w:hanging="720"/>
      </w:pPr>
      <w:rPr>
        <w:rFonts w:hint="default"/>
        <w:lang w:val="en-US" w:eastAsia="en-US" w:bidi="ar-SA"/>
      </w:rPr>
    </w:lvl>
    <w:lvl w:ilvl="2" w:tplc="FFFFFFFF">
      <w:numFmt w:val="bullet"/>
      <w:lvlText w:val="•"/>
      <w:lvlJc w:val="left"/>
      <w:pPr>
        <w:ind w:left="3740" w:hanging="720"/>
      </w:pPr>
      <w:rPr>
        <w:rFonts w:hint="default"/>
        <w:lang w:val="en-US" w:eastAsia="en-US" w:bidi="ar-SA"/>
      </w:rPr>
    </w:lvl>
    <w:lvl w:ilvl="3" w:tplc="FFFFFFFF">
      <w:numFmt w:val="bullet"/>
      <w:lvlText w:val="•"/>
      <w:lvlJc w:val="left"/>
      <w:pPr>
        <w:ind w:left="4650" w:hanging="720"/>
      </w:pPr>
      <w:rPr>
        <w:rFonts w:hint="default"/>
        <w:lang w:val="en-US" w:eastAsia="en-US" w:bidi="ar-SA"/>
      </w:rPr>
    </w:lvl>
    <w:lvl w:ilvl="4" w:tplc="FFFFFFFF">
      <w:numFmt w:val="bullet"/>
      <w:lvlText w:val="•"/>
      <w:lvlJc w:val="left"/>
      <w:pPr>
        <w:ind w:left="5560" w:hanging="720"/>
      </w:pPr>
      <w:rPr>
        <w:rFonts w:hint="default"/>
        <w:lang w:val="en-US" w:eastAsia="en-US" w:bidi="ar-SA"/>
      </w:rPr>
    </w:lvl>
    <w:lvl w:ilvl="5" w:tplc="FFFFFFFF">
      <w:numFmt w:val="bullet"/>
      <w:lvlText w:val="•"/>
      <w:lvlJc w:val="left"/>
      <w:pPr>
        <w:ind w:left="6470" w:hanging="720"/>
      </w:pPr>
      <w:rPr>
        <w:rFonts w:hint="default"/>
        <w:lang w:val="en-US" w:eastAsia="en-US" w:bidi="ar-SA"/>
      </w:rPr>
    </w:lvl>
    <w:lvl w:ilvl="6" w:tplc="FFFFFFFF">
      <w:numFmt w:val="bullet"/>
      <w:lvlText w:val="•"/>
      <w:lvlJc w:val="left"/>
      <w:pPr>
        <w:ind w:left="7380" w:hanging="720"/>
      </w:pPr>
      <w:rPr>
        <w:rFonts w:hint="default"/>
        <w:lang w:val="en-US" w:eastAsia="en-US" w:bidi="ar-SA"/>
      </w:rPr>
    </w:lvl>
    <w:lvl w:ilvl="7" w:tplc="FFFFFFFF">
      <w:numFmt w:val="bullet"/>
      <w:lvlText w:val="•"/>
      <w:lvlJc w:val="left"/>
      <w:pPr>
        <w:ind w:left="8290" w:hanging="720"/>
      </w:pPr>
      <w:rPr>
        <w:rFonts w:hint="default"/>
        <w:lang w:val="en-US" w:eastAsia="en-US" w:bidi="ar-SA"/>
      </w:rPr>
    </w:lvl>
    <w:lvl w:ilvl="8" w:tplc="FFFFFFFF">
      <w:numFmt w:val="bullet"/>
      <w:lvlText w:val="•"/>
      <w:lvlJc w:val="left"/>
      <w:pPr>
        <w:ind w:left="9200" w:hanging="720"/>
      </w:pPr>
      <w:rPr>
        <w:rFonts w:hint="default"/>
        <w:lang w:val="en-US" w:eastAsia="en-US" w:bidi="ar-SA"/>
      </w:rPr>
    </w:lvl>
  </w:abstractNum>
  <w:abstractNum w:abstractNumId="3" w15:restartNumberingAfterBreak="0">
    <w:nsid w:val="04415419"/>
    <w:multiLevelType w:val="hybridMultilevel"/>
    <w:tmpl w:val="DEC0FCD8"/>
    <w:lvl w:ilvl="0" w:tplc="0409000F">
      <w:start w:val="1"/>
      <w:numFmt w:val="decimal"/>
      <w:lvlText w:val="%1."/>
      <w:lvlJc w:val="left"/>
      <w:pPr>
        <w:ind w:left="720" w:hanging="360"/>
      </w:pPr>
      <w:rPr>
        <w:rFonts w:eastAsia="Times New Roman"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DD528F"/>
    <w:multiLevelType w:val="multilevel"/>
    <w:tmpl w:val="36EEB320"/>
    <w:lvl w:ilvl="0">
      <w:start w:val="1"/>
      <w:numFmt w:val="upp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05084610"/>
    <w:multiLevelType w:val="hybridMultilevel"/>
    <w:tmpl w:val="429AA1BC"/>
    <w:lvl w:ilvl="0" w:tplc="4E3485BC">
      <w:start w:val="1"/>
      <w:numFmt w:val="upperLetter"/>
      <w:lvlText w:val="%1."/>
      <w:lvlJc w:val="left"/>
      <w:pPr>
        <w:ind w:left="1200" w:hanging="720"/>
      </w:pPr>
      <w:rPr>
        <w:rFonts w:ascii="Arial" w:eastAsia="Arial" w:hAnsi="Arial" w:cs="Arial" w:hint="default"/>
        <w:b w:val="0"/>
        <w:bCs w:val="0"/>
        <w:i w:val="0"/>
        <w:iCs w:val="0"/>
        <w:spacing w:val="-1"/>
        <w:w w:val="100"/>
        <w:sz w:val="22"/>
        <w:szCs w:val="22"/>
        <w:lang w:val="en-US" w:eastAsia="en-US" w:bidi="ar-SA"/>
      </w:rPr>
    </w:lvl>
    <w:lvl w:ilvl="1" w:tplc="3782F55E">
      <w:numFmt w:val="bullet"/>
      <w:lvlText w:val="•"/>
      <w:lvlJc w:val="left"/>
      <w:pPr>
        <w:ind w:left="2182" w:hanging="720"/>
      </w:pPr>
      <w:rPr>
        <w:rFonts w:hint="default"/>
        <w:lang w:val="en-US" w:eastAsia="en-US" w:bidi="ar-SA"/>
      </w:rPr>
    </w:lvl>
    <w:lvl w:ilvl="2" w:tplc="D1C2A308">
      <w:numFmt w:val="bullet"/>
      <w:lvlText w:val="•"/>
      <w:lvlJc w:val="left"/>
      <w:pPr>
        <w:ind w:left="3164" w:hanging="720"/>
      </w:pPr>
      <w:rPr>
        <w:rFonts w:hint="default"/>
        <w:lang w:val="en-US" w:eastAsia="en-US" w:bidi="ar-SA"/>
      </w:rPr>
    </w:lvl>
    <w:lvl w:ilvl="3" w:tplc="DCF0A334">
      <w:numFmt w:val="bullet"/>
      <w:lvlText w:val="•"/>
      <w:lvlJc w:val="left"/>
      <w:pPr>
        <w:ind w:left="4146" w:hanging="720"/>
      </w:pPr>
      <w:rPr>
        <w:rFonts w:hint="default"/>
        <w:lang w:val="en-US" w:eastAsia="en-US" w:bidi="ar-SA"/>
      </w:rPr>
    </w:lvl>
    <w:lvl w:ilvl="4" w:tplc="790ADCF0">
      <w:numFmt w:val="bullet"/>
      <w:lvlText w:val="•"/>
      <w:lvlJc w:val="left"/>
      <w:pPr>
        <w:ind w:left="5128" w:hanging="720"/>
      </w:pPr>
      <w:rPr>
        <w:rFonts w:hint="default"/>
        <w:lang w:val="en-US" w:eastAsia="en-US" w:bidi="ar-SA"/>
      </w:rPr>
    </w:lvl>
    <w:lvl w:ilvl="5" w:tplc="A6F0B914">
      <w:numFmt w:val="bullet"/>
      <w:lvlText w:val="•"/>
      <w:lvlJc w:val="left"/>
      <w:pPr>
        <w:ind w:left="6110" w:hanging="720"/>
      </w:pPr>
      <w:rPr>
        <w:rFonts w:hint="default"/>
        <w:lang w:val="en-US" w:eastAsia="en-US" w:bidi="ar-SA"/>
      </w:rPr>
    </w:lvl>
    <w:lvl w:ilvl="6" w:tplc="B366EBA4">
      <w:numFmt w:val="bullet"/>
      <w:lvlText w:val="•"/>
      <w:lvlJc w:val="left"/>
      <w:pPr>
        <w:ind w:left="7092" w:hanging="720"/>
      </w:pPr>
      <w:rPr>
        <w:rFonts w:hint="default"/>
        <w:lang w:val="en-US" w:eastAsia="en-US" w:bidi="ar-SA"/>
      </w:rPr>
    </w:lvl>
    <w:lvl w:ilvl="7" w:tplc="A378C28E">
      <w:numFmt w:val="bullet"/>
      <w:lvlText w:val="•"/>
      <w:lvlJc w:val="left"/>
      <w:pPr>
        <w:ind w:left="8074" w:hanging="720"/>
      </w:pPr>
      <w:rPr>
        <w:rFonts w:hint="default"/>
        <w:lang w:val="en-US" w:eastAsia="en-US" w:bidi="ar-SA"/>
      </w:rPr>
    </w:lvl>
    <w:lvl w:ilvl="8" w:tplc="7DD49998">
      <w:numFmt w:val="bullet"/>
      <w:lvlText w:val="•"/>
      <w:lvlJc w:val="left"/>
      <w:pPr>
        <w:ind w:left="9056" w:hanging="720"/>
      </w:pPr>
      <w:rPr>
        <w:rFonts w:hint="default"/>
        <w:lang w:val="en-US" w:eastAsia="en-US" w:bidi="ar-SA"/>
      </w:rPr>
    </w:lvl>
  </w:abstractNum>
  <w:abstractNum w:abstractNumId="6" w15:restartNumberingAfterBreak="0">
    <w:nsid w:val="05BF10FD"/>
    <w:multiLevelType w:val="hybridMultilevel"/>
    <w:tmpl w:val="FE98AB2C"/>
    <w:lvl w:ilvl="0" w:tplc="4B84869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0F2F7D"/>
    <w:multiLevelType w:val="hybridMultilevel"/>
    <w:tmpl w:val="22183FA6"/>
    <w:lvl w:ilvl="0" w:tplc="286ACC7E">
      <w:numFmt w:val="bullet"/>
      <w:lvlText w:val=""/>
      <w:lvlJc w:val="left"/>
      <w:pPr>
        <w:ind w:left="480" w:hanging="360"/>
      </w:pPr>
      <w:rPr>
        <w:rFonts w:ascii="Symbol" w:eastAsia="Symbol" w:hAnsi="Symbol" w:cs="Symbol" w:hint="default"/>
        <w:b w:val="0"/>
        <w:bCs w:val="0"/>
        <w:i w:val="0"/>
        <w:iCs w:val="0"/>
        <w:spacing w:val="0"/>
        <w:w w:val="100"/>
        <w:sz w:val="18"/>
        <w:szCs w:val="18"/>
        <w:lang w:val="en-US" w:eastAsia="en-US" w:bidi="ar-SA"/>
      </w:rPr>
    </w:lvl>
    <w:lvl w:ilvl="1" w:tplc="7226BEEE">
      <w:numFmt w:val="bullet"/>
      <w:lvlText w:val="•"/>
      <w:lvlJc w:val="left"/>
      <w:pPr>
        <w:ind w:left="1534" w:hanging="360"/>
      </w:pPr>
      <w:rPr>
        <w:rFonts w:hint="default"/>
        <w:lang w:val="en-US" w:eastAsia="en-US" w:bidi="ar-SA"/>
      </w:rPr>
    </w:lvl>
    <w:lvl w:ilvl="2" w:tplc="59C2CE0A">
      <w:numFmt w:val="bullet"/>
      <w:lvlText w:val="•"/>
      <w:lvlJc w:val="left"/>
      <w:pPr>
        <w:ind w:left="2588" w:hanging="360"/>
      </w:pPr>
      <w:rPr>
        <w:rFonts w:hint="default"/>
        <w:lang w:val="en-US" w:eastAsia="en-US" w:bidi="ar-SA"/>
      </w:rPr>
    </w:lvl>
    <w:lvl w:ilvl="3" w:tplc="0FD01B10">
      <w:numFmt w:val="bullet"/>
      <w:lvlText w:val="•"/>
      <w:lvlJc w:val="left"/>
      <w:pPr>
        <w:ind w:left="3642" w:hanging="360"/>
      </w:pPr>
      <w:rPr>
        <w:rFonts w:hint="default"/>
        <w:lang w:val="en-US" w:eastAsia="en-US" w:bidi="ar-SA"/>
      </w:rPr>
    </w:lvl>
    <w:lvl w:ilvl="4" w:tplc="BF7A3902">
      <w:numFmt w:val="bullet"/>
      <w:lvlText w:val="•"/>
      <w:lvlJc w:val="left"/>
      <w:pPr>
        <w:ind w:left="4696" w:hanging="360"/>
      </w:pPr>
      <w:rPr>
        <w:rFonts w:hint="default"/>
        <w:lang w:val="en-US" w:eastAsia="en-US" w:bidi="ar-SA"/>
      </w:rPr>
    </w:lvl>
    <w:lvl w:ilvl="5" w:tplc="822E9C4A">
      <w:numFmt w:val="bullet"/>
      <w:lvlText w:val="•"/>
      <w:lvlJc w:val="left"/>
      <w:pPr>
        <w:ind w:left="5750" w:hanging="360"/>
      </w:pPr>
      <w:rPr>
        <w:rFonts w:hint="default"/>
        <w:lang w:val="en-US" w:eastAsia="en-US" w:bidi="ar-SA"/>
      </w:rPr>
    </w:lvl>
    <w:lvl w:ilvl="6" w:tplc="42702ED2">
      <w:numFmt w:val="bullet"/>
      <w:lvlText w:val="•"/>
      <w:lvlJc w:val="left"/>
      <w:pPr>
        <w:ind w:left="6804" w:hanging="360"/>
      </w:pPr>
      <w:rPr>
        <w:rFonts w:hint="default"/>
        <w:lang w:val="en-US" w:eastAsia="en-US" w:bidi="ar-SA"/>
      </w:rPr>
    </w:lvl>
    <w:lvl w:ilvl="7" w:tplc="919A55F4">
      <w:numFmt w:val="bullet"/>
      <w:lvlText w:val="•"/>
      <w:lvlJc w:val="left"/>
      <w:pPr>
        <w:ind w:left="7858" w:hanging="360"/>
      </w:pPr>
      <w:rPr>
        <w:rFonts w:hint="default"/>
        <w:lang w:val="en-US" w:eastAsia="en-US" w:bidi="ar-SA"/>
      </w:rPr>
    </w:lvl>
    <w:lvl w:ilvl="8" w:tplc="EC3E8D9E">
      <w:numFmt w:val="bullet"/>
      <w:lvlText w:val="•"/>
      <w:lvlJc w:val="left"/>
      <w:pPr>
        <w:ind w:left="8912" w:hanging="360"/>
      </w:pPr>
      <w:rPr>
        <w:rFonts w:hint="default"/>
        <w:lang w:val="en-US" w:eastAsia="en-US" w:bidi="ar-SA"/>
      </w:rPr>
    </w:lvl>
  </w:abstractNum>
  <w:abstractNum w:abstractNumId="8" w15:restartNumberingAfterBreak="0">
    <w:nsid w:val="07FF7BE7"/>
    <w:multiLevelType w:val="hybridMultilevel"/>
    <w:tmpl w:val="4EE8ACAA"/>
    <w:lvl w:ilvl="0" w:tplc="332A1EA4">
      <w:start w:val="3"/>
      <w:numFmt w:val="decimal"/>
      <w:lvlText w:val="%1."/>
      <w:lvlJc w:val="left"/>
      <w:pPr>
        <w:tabs>
          <w:tab w:val="num" w:pos="1560"/>
        </w:tabs>
        <w:ind w:left="1560" w:hanging="360"/>
      </w:pPr>
      <w:rPr>
        <w:rFonts w:hint="default"/>
        <w:spacing w:val="-3"/>
        <w:w w:val="99"/>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D3C6467"/>
    <w:multiLevelType w:val="hybridMultilevel"/>
    <w:tmpl w:val="4DD077E2"/>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FDE6B2D"/>
    <w:multiLevelType w:val="hybridMultilevel"/>
    <w:tmpl w:val="D804CD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635A15"/>
    <w:multiLevelType w:val="hybridMultilevel"/>
    <w:tmpl w:val="D6AC13FC"/>
    <w:lvl w:ilvl="0" w:tplc="11E4AFC2">
      <w:start w:val="1"/>
      <w:numFmt w:val="upperLetter"/>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7C7D48"/>
    <w:multiLevelType w:val="hybridMultilevel"/>
    <w:tmpl w:val="5762E06A"/>
    <w:lvl w:ilvl="0" w:tplc="87D0BE7A">
      <w:start w:val="1"/>
      <w:numFmt w:val="upperLetter"/>
      <w:lvlText w:val="%1."/>
      <w:lvlJc w:val="left"/>
      <w:pPr>
        <w:ind w:left="1200" w:hanging="720"/>
      </w:pPr>
      <w:rPr>
        <w:rFonts w:asciiTheme="minorHAnsi" w:eastAsia="Arial" w:hAnsiTheme="minorHAnsi" w:cs="Arial" w:hint="default"/>
        <w:b/>
        <w:bCs/>
        <w:i w:val="0"/>
        <w:iCs w:val="0"/>
        <w:spacing w:val="-1"/>
        <w:w w:val="100"/>
        <w:sz w:val="22"/>
        <w:szCs w:val="22"/>
        <w:lang w:val="en-US" w:eastAsia="en-US" w:bidi="ar-SA"/>
      </w:rPr>
    </w:lvl>
    <w:lvl w:ilvl="1" w:tplc="C0143F20">
      <w:start w:val="1"/>
      <w:numFmt w:val="decimal"/>
      <w:lvlText w:val="%2."/>
      <w:lvlJc w:val="left"/>
      <w:pPr>
        <w:ind w:left="1920" w:hanging="720"/>
      </w:pPr>
      <w:rPr>
        <w:rFonts w:asciiTheme="minorHAnsi" w:eastAsia="Arial" w:hAnsiTheme="minorHAnsi" w:cs="Arial" w:hint="default"/>
        <w:b w:val="0"/>
        <w:bCs w:val="0"/>
        <w:i w:val="0"/>
        <w:iCs w:val="0"/>
        <w:spacing w:val="0"/>
        <w:w w:val="100"/>
        <w:sz w:val="22"/>
        <w:szCs w:val="22"/>
        <w:lang w:val="en-US" w:eastAsia="en-US" w:bidi="ar-SA"/>
      </w:rPr>
    </w:lvl>
    <w:lvl w:ilvl="2" w:tplc="7EACEECE">
      <w:numFmt w:val="bullet"/>
      <w:lvlText w:val="•"/>
      <w:lvlJc w:val="left"/>
      <w:pPr>
        <w:ind w:left="2931" w:hanging="720"/>
      </w:pPr>
      <w:rPr>
        <w:rFonts w:hint="default"/>
        <w:lang w:val="en-US" w:eastAsia="en-US" w:bidi="ar-SA"/>
      </w:rPr>
    </w:lvl>
    <w:lvl w:ilvl="3" w:tplc="0460298E">
      <w:numFmt w:val="bullet"/>
      <w:lvlText w:val="•"/>
      <w:lvlJc w:val="left"/>
      <w:pPr>
        <w:ind w:left="3942" w:hanging="720"/>
      </w:pPr>
      <w:rPr>
        <w:rFonts w:hint="default"/>
        <w:lang w:val="en-US" w:eastAsia="en-US" w:bidi="ar-SA"/>
      </w:rPr>
    </w:lvl>
    <w:lvl w:ilvl="4" w:tplc="A3D21B9C">
      <w:numFmt w:val="bullet"/>
      <w:lvlText w:val="•"/>
      <w:lvlJc w:val="left"/>
      <w:pPr>
        <w:ind w:left="4953" w:hanging="720"/>
      </w:pPr>
      <w:rPr>
        <w:rFonts w:hint="default"/>
        <w:lang w:val="en-US" w:eastAsia="en-US" w:bidi="ar-SA"/>
      </w:rPr>
    </w:lvl>
    <w:lvl w:ilvl="5" w:tplc="9E281276">
      <w:numFmt w:val="bullet"/>
      <w:lvlText w:val="•"/>
      <w:lvlJc w:val="left"/>
      <w:pPr>
        <w:ind w:left="5964" w:hanging="720"/>
      </w:pPr>
      <w:rPr>
        <w:rFonts w:hint="default"/>
        <w:lang w:val="en-US" w:eastAsia="en-US" w:bidi="ar-SA"/>
      </w:rPr>
    </w:lvl>
    <w:lvl w:ilvl="6" w:tplc="7B2A9B8C">
      <w:numFmt w:val="bullet"/>
      <w:lvlText w:val="•"/>
      <w:lvlJc w:val="left"/>
      <w:pPr>
        <w:ind w:left="6975" w:hanging="720"/>
      </w:pPr>
      <w:rPr>
        <w:rFonts w:hint="default"/>
        <w:lang w:val="en-US" w:eastAsia="en-US" w:bidi="ar-SA"/>
      </w:rPr>
    </w:lvl>
    <w:lvl w:ilvl="7" w:tplc="ED1CFE10">
      <w:numFmt w:val="bullet"/>
      <w:lvlText w:val="•"/>
      <w:lvlJc w:val="left"/>
      <w:pPr>
        <w:ind w:left="7986" w:hanging="720"/>
      </w:pPr>
      <w:rPr>
        <w:rFonts w:hint="default"/>
        <w:lang w:val="en-US" w:eastAsia="en-US" w:bidi="ar-SA"/>
      </w:rPr>
    </w:lvl>
    <w:lvl w:ilvl="8" w:tplc="3C0E7266">
      <w:numFmt w:val="bullet"/>
      <w:lvlText w:val="•"/>
      <w:lvlJc w:val="left"/>
      <w:pPr>
        <w:ind w:left="8997" w:hanging="720"/>
      </w:pPr>
      <w:rPr>
        <w:rFonts w:hint="default"/>
        <w:lang w:val="en-US" w:eastAsia="en-US" w:bidi="ar-SA"/>
      </w:rPr>
    </w:lvl>
  </w:abstractNum>
  <w:abstractNum w:abstractNumId="15" w15:restartNumberingAfterBreak="0">
    <w:nsid w:val="13CF300D"/>
    <w:multiLevelType w:val="hybridMultilevel"/>
    <w:tmpl w:val="4BA0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1B0A55"/>
    <w:multiLevelType w:val="hybridMultilevel"/>
    <w:tmpl w:val="0C02FDF6"/>
    <w:lvl w:ilvl="0" w:tplc="854C3CAE">
      <w:start w:val="1"/>
      <w:numFmt w:val="upperLetter"/>
      <w:lvlText w:val="%1."/>
      <w:lvlJc w:val="left"/>
      <w:pPr>
        <w:ind w:left="1200" w:hanging="720"/>
      </w:pPr>
      <w:rPr>
        <w:rFonts w:asciiTheme="minorHAnsi" w:eastAsia="Arial" w:hAnsiTheme="minorHAnsi" w:cs="Arial" w:hint="default"/>
        <w:b w:val="0"/>
        <w:bCs w:val="0"/>
        <w:i w:val="0"/>
        <w:iCs w:val="0"/>
        <w:spacing w:val="-1"/>
        <w:w w:val="100"/>
        <w:sz w:val="22"/>
        <w:szCs w:val="22"/>
        <w:lang w:val="en-US" w:eastAsia="en-US" w:bidi="ar-SA"/>
      </w:rPr>
    </w:lvl>
    <w:lvl w:ilvl="1" w:tplc="48EAC696">
      <w:numFmt w:val="bullet"/>
      <w:lvlText w:val="•"/>
      <w:lvlJc w:val="left"/>
      <w:pPr>
        <w:ind w:left="2182" w:hanging="720"/>
      </w:pPr>
      <w:rPr>
        <w:rFonts w:hint="default"/>
        <w:lang w:val="en-US" w:eastAsia="en-US" w:bidi="ar-SA"/>
      </w:rPr>
    </w:lvl>
    <w:lvl w:ilvl="2" w:tplc="DA6041C4">
      <w:numFmt w:val="bullet"/>
      <w:lvlText w:val="•"/>
      <w:lvlJc w:val="left"/>
      <w:pPr>
        <w:ind w:left="3164" w:hanging="720"/>
      </w:pPr>
      <w:rPr>
        <w:rFonts w:hint="default"/>
        <w:lang w:val="en-US" w:eastAsia="en-US" w:bidi="ar-SA"/>
      </w:rPr>
    </w:lvl>
    <w:lvl w:ilvl="3" w:tplc="589E27A2">
      <w:numFmt w:val="bullet"/>
      <w:lvlText w:val="•"/>
      <w:lvlJc w:val="left"/>
      <w:pPr>
        <w:ind w:left="4146" w:hanging="720"/>
      </w:pPr>
      <w:rPr>
        <w:rFonts w:hint="default"/>
        <w:lang w:val="en-US" w:eastAsia="en-US" w:bidi="ar-SA"/>
      </w:rPr>
    </w:lvl>
    <w:lvl w:ilvl="4" w:tplc="FDCC4948">
      <w:numFmt w:val="bullet"/>
      <w:lvlText w:val="•"/>
      <w:lvlJc w:val="left"/>
      <w:pPr>
        <w:ind w:left="5128" w:hanging="720"/>
      </w:pPr>
      <w:rPr>
        <w:rFonts w:hint="default"/>
        <w:lang w:val="en-US" w:eastAsia="en-US" w:bidi="ar-SA"/>
      </w:rPr>
    </w:lvl>
    <w:lvl w:ilvl="5" w:tplc="E1BA1866">
      <w:numFmt w:val="bullet"/>
      <w:lvlText w:val="•"/>
      <w:lvlJc w:val="left"/>
      <w:pPr>
        <w:ind w:left="6110" w:hanging="720"/>
      </w:pPr>
      <w:rPr>
        <w:rFonts w:hint="default"/>
        <w:lang w:val="en-US" w:eastAsia="en-US" w:bidi="ar-SA"/>
      </w:rPr>
    </w:lvl>
    <w:lvl w:ilvl="6" w:tplc="43B84248">
      <w:numFmt w:val="bullet"/>
      <w:lvlText w:val="•"/>
      <w:lvlJc w:val="left"/>
      <w:pPr>
        <w:ind w:left="7092" w:hanging="720"/>
      </w:pPr>
      <w:rPr>
        <w:rFonts w:hint="default"/>
        <w:lang w:val="en-US" w:eastAsia="en-US" w:bidi="ar-SA"/>
      </w:rPr>
    </w:lvl>
    <w:lvl w:ilvl="7" w:tplc="425E6258">
      <w:numFmt w:val="bullet"/>
      <w:lvlText w:val="•"/>
      <w:lvlJc w:val="left"/>
      <w:pPr>
        <w:ind w:left="8074" w:hanging="720"/>
      </w:pPr>
      <w:rPr>
        <w:rFonts w:hint="default"/>
        <w:lang w:val="en-US" w:eastAsia="en-US" w:bidi="ar-SA"/>
      </w:rPr>
    </w:lvl>
    <w:lvl w:ilvl="8" w:tplc="63588936">
      <w:numFmt w:val="bullet"/>
      <w:lvlText w:val="•"/>
      <w:lvlJc w:val="left"/>
      <w:pPr>
        <w:ind w:left="9056" w:hanging="720"/>
      </w:pPr>
      <w:rPr>
        <w:rFonts w:hint="default"/>
        <w:lang w:val="en-US" w:eastAsia="en-US" w:bidi="ar-SA"/>
      </w:rPr>
    </w:lvl>
  </w:abstractNum>
  <w:abstractNum w:abstractNumId="17"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8"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9" w15:restartNumberingAfterBreak="0">
    <w:nsid w:val="1CCE368E"/>
    <w:multiLevelType w:val="hybridMultilevel"/>
    <w:tmpl w:val="7B2CC5CA"/>
    <w:lvl w:ilvl="0" w:tplc="939EA75C">
      <w:start w:val="1"/>
      <w:numFmt w:val="lowerLetter"/>
      <w:lvlText w:val="%1."/>
      <w:lvlJc w:val="left"/>
      <w:pPr>
        <w:ind w:left="2700" w:hanging="720"/>
      </w:pPr>
      <w:rPr>
        <w:rFonts w:hint="default"/>
        <w:b/>
        <w:bCs/>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0"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EDE66C6"/>
    <w:multiLevelType w:val="hybridMultilevel"/>
    <w:tmpl w:val="FB7662C2"/>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C427B3"/>
    <w:multiLevelType w:val="hybridMultilevel"/>
    <w:tmpl w:val="CD780560"/>
    <w:lvl w:ilvl="0" w:tplc="947E0E08">
      <w:start w:val="5"/>
      <w:numFmt w:val="decimal"/>
      <w:lvlText w:val="%1."/>
      <w:lvlJc w:val="left"/>
      <w:pPr>
        <w:tabs>
          <w:tab w:val="num" w:pos="3510"/>
        </w:tabs>
        <w:ind w:left="3510" w:hanging="360"/>
      </w:pPr>
      <w:rPr>
        <w:rFonts w:asciiTheme="minorHAnsi" w:eastAsia="Arial" w:hAnsiTheme="minorHAnsi" w:hint="default"/>
        <w:spacing w:val="-3"/>
        <w:w w:val="99"/>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5">
      <w:start w:val="1"/>
      <w:numFmt w:val="upp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3640F5"/>
    <w:multiLevelType w:val="hybridMultilevel"/>
    <w:tmpl w:val="0B0E6EA6"/>
    <w:lvl w:ilvl="0" w:tplc="DDD4A996">
      <w:start w:val="1"/>
      <w:numFmt w:val="decimal"/>
      <w:lvlText w:val="%1."/>
      <w:lvlJc w:val="left"/>
      <w:pPr>
        <w:ind w:left="720" w:hanging="360"/>
      </w:pPr>
    </w:lvl>
    <w:lvl w:ilvl="1" w:tplc="6680C51C">
      <w:start w:val="1"/>
      <w:numFmt w:val="lowerLetter"/>
      <w:lvlText w:val="%2."/>
      <w:lvlJc w:val="left"/>
      <w:pPr>
        <w:ind w:left="1440" w:hanging="360"/>
      </w:pPr>
      <w:rPr>
        <w:rFonts w:ascii="Arial" w:hAnsi="Arial" w:cs="Arial" w:hint="default"/>
        <w:b/>
        <w:bCs/>
      </w:rPr>
    </w:lvl>
    <w:lvl w:ilvl="2" w:tplc="5EDEC4AE">
      <w:start w:val="1"/>
      <w:numFmt w:val="lowerRoman"/>
      <w:lvlText w:val="%3."/>
      <w:lvlJc w:val="right"/>
      <w:pPr>
        <w:ind w:left="2160" w:hanging="180"/>
      </w:pPr>
    </w:lvl>
    <w:lvl w:ilvl="3" w:tplc="C9FC6ADC">
      <w:start w:val="1"/>
      <w:numFmt w:val="decimal"/>
      <w:lvlText w:val="%4."/>
      <w:lvlJc w:val="left"/>
      <w:pPr>
        <w:ind w:left="2880" w:hanging="360"/>
      </w:pPr>
    </w:lvl>
    <w:lvl w:ilvl="4" w:tplc="EA5C8134">
      <w:start w:val="1"/>
      <w:numFmt w:val="lowerLetter"/>
      <w:lvlText w:val="%5."/>
      <w:lvlJc w:val="left"/>
      <w:pPr>
        <w:ind w:left="3600" w:hanging="360"/>
      </w:pPr>
    </w:lvl>
    <w:lvl w:ilvl="5" w:tplc="297271A6">
      <w:start w:val="1"/>
      <w:numFmt w:val="lowerRoman"/>
      <w:lvlText w:val="%6."/>
      <w:lvlJc w:val="right"/>
      <w:pPr>
        <w:ind w:left="4320" w:hanging="180"/>
      </w:pPr>
    </w:lvl>
    <w:lvl w:ilvl="6" w:tplc="489AADBC">
      <w:start w:val="1"/>
      <w:numFmt w:val="decimal"/>
      <w:lvlText w:val="%7."/>
      <w:lvlJc w:val="left"/>
      <w:pPr>
        <w:ind w:left="5040" w:hanging="360"/>
      </w:pPr>
    </w:lvl>
    <w:lvl w:ilvl="7" w:tplc="B2CAA7BA">
      <w:start w:val="1"/>
      <w:numFmt w:val="lowerLetter"/>
      <w:lvlText w:val="%8."/>
      <w:lvlJc w:val="left"/>
      <w:pPr>
        <w:ind w:left="5760" w:hanging="360"/>
      </w:pPr>
    </w:lvl>
    <w:lvl w:ilvl="8" w:tplc="3578C2AA">
      <w:start w:val="1"/>
      <w:numFmt w:val="lowerRoman"/>
      <w:lvlText w:val="%9."/>
      <w:lvlJc w:val="right"/>
      <w:pPr>
        <w:ind w:left="6480" w:hanging="180"/>
      </w:pPr>
    </w:lvl>
  </w:abstractNum>
  <w:abstractNum w:abstractNumId="24"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9031A2C"/>
    <w:multiLevelType w:val="hybridMultilevel"/>
    <w:tmpl w:val="7A708116"/>
    <w:lvl w:ilvl="0" w:tplc="CB18FFC2">
      <w:start w:val="1"/>
      <w:numFmt w:val="decimal"/>
      <w:lvlText w:val="%1)"/>
      <w:lvlJc w:val="left"/>
      <w:pPr>
        <w:ind w:left="34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8" w15:restartNumberingAfterBreak="0">
    <w:nsid w:val="2EA22E5F"/>
    <w:multiLevelType w:val="hybridMultilevel"/>
    <w:tmpl w:val="FBE6506C"/>
    <w:lvl w:ilvl="0" w:tplc="C05C053A">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EEF3312"/>
    <w:multiLevelType w:val="hybridMultilevel"/>
    <w:tmpl w:val="F6A4B0E8"/>
    <w:lvl w:ilvl="0" w:tplc="69847AEE">
      <w:start w:val="1"/>
      <w:numFmt w:val="upperLetter"/>
      <w:lvlText w:val="%1."/>
      <w:lvlJc w:val="left"/>
      <w:pPr>
        <w:ind w:left="2160" w:hanging="360"/>
      </w:pPr>
    </w:lvl>
    <w:lvl w:ilvl="1" w:tplc="5A049CC8">
      <w:start w:val="1"/>
      <w:numFmt w:val="upperLetter"/>
      <w:lvlText w:val="%2."/>
      <w:lvlJc w:val="left"/>
      <w:pPr>
        <w:ind w:left="2160" w:hanging="360"/>
      </w:pPr>
    </w:lvl>
    <w:lvl w:ilvl="2" w:tplc="4BD6A1B8">
      <w:start w:val="1"/>
      <w:numFmt w:val="upperLetter"/>
      <w:lvlText w:val="%3."/>
      <w:lvlJc w:val="left"/>
      <w:pPr>
        <w:ind w:left="2160" w:hanging="360"/>
      </w:pPr>
    </w:lvl>
    <w:lvl w:ilvl="3" w:tplc="B5561858">
      <w:start w:val="1"/>
      <w:numFmt w:val="upperLetter"/>
      <w:lvlText w:val="%4."/>
      <w:lvlJc w:val="left"/>
      <w:pPr>
        <w:ind w:left="2160" w:hanging="360"/>
      </w:pPr>
    </w:lvl>
    <w:lvl w:ilvl="4" w:tplc="2F7ABF40">
      <w:start w:val="1"/>
      <w:numFmt w:val="upperLetter"/>
      <w:lvlText w:val="%5."/>
      <w:lvlJc w:val="left"/>
      <w:pPr>
        <w:ind w:left="2160" w:hanging="360"/>
      </w:pPr>
    </w:lvl>
    <w:lvl w:ilvl="5" w:tplc="8200A6C4">
      <w:start w:val="1"/>
      <w:numFmt w:val="upperLetter"/>
      <w:lvlText w:val="%6."/>
      <w:lvlJc w:val="left"/>
      <w:pPr>
        <w:ind w:left="2160" w:hanging="360"/>
      </w:pPr>
    </w:lvl>
    <w:lvl w:ilvl="6" w:tplc="1D4EB402">
      <w:start w:val="1"/>
      <w:numFmt w:val="upperLetter"/>
      <w:lvlText w:val="%7."/>
      <w:lvlJc w:val="left"/>
      <w:pPr>
        <w:ind w:left="2160" w:hanging="360"/>
      </w:pPr>
    </w:lvl>
    <w:lvl w:ilvl="7" w:tplc="22C06F16">
      <w:start w:val="1"/>
      <w:numFmt w:val="upperLetter"/>
      <w:lvlText w:val="%8."/>
      <w:lvlJc w:val="left"/>
      <w:pPr>
        <w:ind w:left="2160" w:hanging="360"/>
      </w:pPr>
    </w:lvl>
    <w:lvl w:ilvl="8" w:tplc="1AFCB494">
      <w:start w:val="1"/>
      <w:numFmt w:val="upperLetter"/>
      <w:lvlText w:val="%9."/>
      <w:lvlJc w:val="left"/>
      <w:pPr>
        <w:ind w:left="2160" w:hanging="360"/>
      </w:pPr>
    </w:lvl>
  </w:abstractNum>
  <w:abstractNum w:abstractNumId="30" w15:restartNumberingAfterBreak="0">
    <w:nsid w:val="309759F2"/>
    <w:multiLevelType w:val="hybridMultilevel"/>
    <w:tmpl w:val="FDA8A9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38112D7F"/>
    <w:multiLevelType w:val="hybridMultilevel"/>
    <w:tmpl w:val="343C4F22"/>
    <w:lvl w:ilvl="0" w:tplc="04090011">
      <w:start w:val="1"/>
      <w:numFmt w:val="decimal"/>
      <w:lvlText w:val="%1)"/>
      <w:lvlJc w:val="left"/>
      <w:pPr>
        <w:ind w:left="1080" w:hanging="360"/>
      </w:pPr>
    </w:lvl>
    <w:lvl w:ilvl="1" w:tplc="2898C442">
      <w:start w:val="1"/>
      <w:numFmt w:val="lowerLetter"/>
      <w:lvlText w:val="%2."/>
      <w:lvlJc w:val="left"/>
      <w:pPr>
        <w:ind w:left="1800" w:hanging="360"/>
      </w:pPr>
      <w:rPr>
        <w:rFonts w:ascii="Arial" w:hAnsi="Arial" w:cs="Arial" w:hint="default"/>
        <w:b w:val="0"/>
        <w:bCs w:val="0"/>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4" w15:restartNumberingAfterBreak="0">
    <w:nsid w:val="386243BD"/>
    <w:multiLevelType w:val="hybridMultilevel"/>
    <w:tmpl w:val="AE14A5FE"/>
    <w:lvl w:ilvl="0" w:tplc="FFFFFFFF">
      <w:start w:val="5"/>
      <w:numFmt w:val="decimal"/>
      <w:lvlText w:val="%1."/>
      <w:lvlJc w:val="left"/>
      <w:pPr>
        <w:tabs>
          <w:tab w:val="num" w:pos="3510"/>
        </w:tabs>
        <w:ind w:left="3510" w:hanging="360"/>
      </w:pPr>
      <w:rPr>
        <w:rFonts w:asciiTheme="minorHAnsi" w:eastAsia="Arial" w:hAnsiTheme="minorHAnsi" w:hint="default"/>
        <w:spacing w:val="-3"/>
        <w:w w:val="99"/>
        <w:sz w:val="22"/>
        <w:szCs w:val="22"/>
      </w:rPr>
    </w:lvl>
    <w:lvl w:ilvl="1" w:tplc="0409000F">
      <w:start w:val="1"/>
      <w:numFmt w:val="decimal"/>
      <w:lvlText w:val="%2."/>
      <w:lvlJc w:val="left"/>
      <w:pPr>
        <w:ind w:left="10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start w:val="1"/>
      <w:numFmt w:val="upp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6"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B2C34EA"/>
    <w:multiLevelType w:val="hybridMultilevel"/>
    <w:tmpl w:val="58DEA944"/>
    <w:lvl w:ilvl="0" w:tplc="FFFFFFFF">
      <w:start w:val="1"/>
      <w:numFmt w:val="upperLetter"/>
      <w:lvlText w:val="%1."/>
      <w:lvlJc w:val="left"/>
      <w:pPr>
        <w:ind w:left="360" w:hanging="360"/>
      </w:pPr>
    </w:lvl>
    <w:lvl w:ilvl="1" w:tplc="0409000F">
      <w:start w:val="1"/>
      <w:numFmt w:val="decimal"/>
      <w:lvlText w:val="%2."/>
      <w:lvlJc w:val="left"/>
      <w:pPr>
        <w:ind w:left="1080" w:hanging="360"/>
      </w:pPr>
    </w:lvl>
    <w:lvl w:ilvl="2" w:tplc="04090019">
      <w:start w:val="1"/>
      <w:numFmt w:val="lowerLetter"/>
      <w:lvlText w:val="%3."/>
      <w:lvlJc w:val="left"/>
      <w:pPr>
        <w:ind w:left="189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8" w15:restartNumberingAfterBreak="0">
    <w:nsid w:val="3EA1639E"/>
    <w:multiLevelType w:val="hybridMultilevel"/>
    <w:tmpl w:val="07FC930C"/>
    <w:lvl w:ilvl="0" w:tplc="900488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3EC12DB7"/>
    <w:multiLevelType w:val="hybridMultilevel"/>
    <w:tmpl w:val="36967474"/>
    <w:lvl w:ilvl="0" w:tplc="1DD27080">
      <w:start w:val="7"/>
      <w:numFmt w:val="decimal"/>
      <w:lvlText w:val="%1."/>
      <w:lvlJc w:val="left"/>
      <w:pPr>
        <w:tabs>
          <w:tab w:val="num" w:pos="1800"/>
        </w:tabs>
        <w:ind w:left="1800" w:hanging="360"/>
      </w:pPr>
      <w:rPr>
        <w:rFonts w:asciiTheme="minorHAnsi" w:eastAsia="Arial" w:hAnsiTheme="minorHAnsi" w:hint="default"/>
        <w:spacing w:val="-3"/>
        <w:w w:val="99"/>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6AC7EAB"/>
    <w:multiLevelType w:val="hybridMultilevel"/>
    <w:tmpl w:val="07FC930C"/>
    <w:lvl w:ilvl="0" w:tplc="900488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BFF4A1B"/>
    <w:multiLevelType w:val="hybridMultilevel"/>
    <w:tmpl w:val="2CB0B48A"/>
    <w:lvl w:ilvl="0" w:tplc="B7DE70F8">
      <w:start w:val="1"/>
      <w:numFmt w:val="decimal"/>
      <w:lvlText w:val="%1."/>
      <w:lvlJc w:val="left"/>
      <w:pPr>
        <w:ind w:left="1200" w:hanging="720"/>
      </w:pPr>
      <w:rPr>
        <w:rFonts w:hint="default"/>
        <w:b w:val="0"/>
        <w:bCs w:val="0"/>
        <w:i w:val="0"/>
        <w:iCs w:val="0"/>
        <w:spacing w:val="-1"/>
        <w:w w:val="100"/>
        <w:sz w:val="22"/>
        <w:szCs w:val="22"/>
        <w:lang w:val="en-US" w:eastAsia="en-US" w:bidi="ar-SA"/>
      </w:rPr>
    </w:lvl>
    <w:lvl w:ilvl="1" w:tplc="36E2CAE8">
      <w:numFmt w:val="bullet"/>
      <w:lvlText w:val="•"/>
      <w:lvlJc w:val="left"/>
      <w:pPr>
        <w:ind w:left="2182" w:hanging="720"/>
      </w:pPr>
      <w:rPr>
        <w:rFonts w:hint="default"/>
        <w:lang w:val="en-US" w:eastAsia="en-US" w:bidi="ar-SA"/>
      </w:rPr>
    </w:lvl>
    <w:lvl w:ilvl="2" w:tplc="B09279F6">
      <w:numFmt w:val="bullet"/>
      <w:lvlText w:val="•"/>
      <w:lvlJc w:val="left"/>
      <w:pPr>
        <w:ind w:left="3164" w:hanging="720"/>
      </w:pPr>
      <w:rPr>
        <w:rFonts w:hint="default"/>
        <w:lang w:val="en-US" w:eastAsia="en-US" w:bidi="ar-SA"/>
      </w:rPr>
    </w:lvl>
    <w:lvl w:ilvl="3" w:tplc="64DCB834">
      <w:numFmt w:val="bullet"/>
      <w:lvlText w:val="•"/>
      <w:lvlJc w:val="left"/>
      <w:pPr>
        <w:ind w:left="4146" w:hanging="720"/>
      </w:pPr>
      <w:rPr>
        <w:rFonts w:hint="default"/>
        <w:lang w:val="en-US" w:eastAsia="en-US" w:bidi="ar-SA"/>
      </w:rPr>
    </w:lvl>
    <w:lvl w:ilvl="4" w:tplc="2780D808">
      <w:numFmt w:val="bullet"/>
      <w:lvlText w:val="•"/>
      <w:lvlJc w:val="left"/>
      <w:pPr>
        <w:ind w:left="5128" w:hanging="720"/>
      </w:pPr>
      <w:rPr>
        <w:rFonts w:hint="default"/>
        <w:lang w:val="en-US" w:eastAsia="en-US" w:bidi="ar-SA"/>
      </w:rPr>
    </w:lvl>
    <w:lvl w:ilvl="5" w:tplc="50BE0D82">
      <w:numFmt w:val="bullet"/>
      <w:lvlText w:val="•"/>
      <w:lvlJc w:val="left"/>
      <w:pPr>
        <w:ind w:left="6110" w:hanging="720"/>
      </w:pPr>
      <w:rPr>
        <w:rFonts w:hint="default"/>
        <w:lang w:val="en-US" w:eastAsia="en-US" w:bidi="ar-SA"/>
      </w:rPr>
    </w:lvl>
    <w:lvl w:ilvl="6" w:tplc="8A2668B8">
      <w:numFmt w:val="bullet"/>
      <w:lvlText w:val="•"/>
      <w:lvlJc w:val="left"/>
      <w:pPr>
        <w:ind w:left="7092" w:hanging="720"/>
      </w:pPr>
      <w:rPr>
        <w:rFonts w:hint="default"/>
        <w:lang w:val="en-US" w:eastAsia="en-US" w:bidi="ar-SA"/>
      </w:rPr>
    </w:lvl>
    <w:lvl w:ilvl="7" w:tplc="FA80AE34">
      <w:numFmt w:val="bullet"/>
      <w:lvlText w:val="•"/>
      <w:lvlJc w:val="left"/>
      <w:pPr>
        <w:ind w:left="8074" w:hanging="720"/>
      </w:pPr>
      <w:rPr>
        <w:rFonts w:hint="default"/>
        <w:lang w:val="en-US" w:eastAsia="en-US" w:bidi="ar-SA"/>
      </w:rPr>
    </w:lvl>
    <w:lvl w:ilvl="8" w:tplc="B39E4E06">
      <w:numFmt w:val="bullet"/>
      <w:lvlText w:val="•"/>
      <w:lvlJc w:val="left"/>
      <w:pPr>
        <w:ind w:left="9056" w:hanging="720"/>
      </w:pPr>
      <w:rPr>
        <w:rFonts w:hint="default"/>
        <w:lang w:val="en-US" w:eastAsia="en-US" w:bidi="ar-SA"/>
      </w:rPr>
    </w:lvl>
  </w:abstractNum>
  <w:abstractNum w:abstractNumId="45" w15:restartNumberingAfterBreak="0">
    <w:nsid w:val="4C6D480E"/>
    <w:multiLevelType w:val="hybridMultilevel"/>
    <w:tmpl w:val="FF8E8624"/>
    <w:lvl w:ilvl="0" w:tplc="A71AFE2A">
      <w:start w:val="1"/>
      <w:numFmt w:val="upperLetter"/>
      <w:lvlText w:val="%1."/>
      <w:lvlJc w:val="left"/>
      <w:pPr>
        <w:ind w:left="1200" w:hanging="720"/>
      </w:pPr>
      <w:rPr>
        <w:rFonts w:ascii="Arial" w:eastAsia="Arial" w:hAnsi="Arial" w:cs="Arial" w:hint="default"/>
        <w:b w:val="0"/>
        <w:bCs w:val="0"/>
        <w:i w:val="0"/>
        <w:iCs w:val="0"/>
        <w:spacing w:val="-1"/>
        <w:w w:val="100"/>
        <w:sz w:val="18"/>
        <w:szCs w:val="18"/>
        <w:lang w:val="en-US" w:eastAsia="en-US" w:bidi="ar-SA"/>
      </w:rPr>
    </w:lvl>
    <w:lvl w:ilvl="1" w:tplc="5CA483DA">
      <w:start w:val="1"/>
      <w:numFmt w:val="decimal"/>
      <w:lvlText w:val="%2."/>
      <w:lvlJc w:val="left"/>
      <w:pPr>
        <w:ind w:left="1920" w:hanging="720"/>
      </w:pPr>
      <w:rPr>
        <w:rFonts w:ascii="Arial" w:eastAsia="Arial" w:hAnsi="Arial" w:cs="Arial" w:hint="default"/>
        <w:b w:val="0"/>
        <w:bCs w:val="0"/>
        <w:i w:val="0"/>
        <w:iCs w:val="0"/>
        <w:spacing w:val="0"/>
        <w:w w:val="100"/>
        <w:sz w:val="18"/>
        <w:szCs w:val="18"/>
        <w:lang w:val="en-US" w:eastAsia="en-US" w:bidi="ar-SA"/>
      </w:rPr>
    </w:lvl>
    <w:lvl w:ilvl="2" w:tplc="B498E384">
      <w:numFmt w:val="bullet"/>
      <w:lvlText w:val="•"/>
      <w:lvlJc w:val="left"/>
      <w:pPr>
        <w:ind w:left="2931" w:hanging="720"/>
      </w:pPr>
      <w:rPr>
        <w:rFonts w:hint="default"/>
        <w:lang w:val="en-US" w:eastAsia="en-US" w:bidi="ar-SA"/>
      </w:rPr>
    </w:lvl>
    <w:lvl w:ilvl="3" w:tplc="013A572C">
      <w:numFmt w:val="bullet"/>
      <w:lvlText w:val="•"/>
      <w:lvlJc w:val="left"/>
      <w:pPr>
        <w:ind w:left="3942" w:hanging="720"/>
      </w:pPr>
      <w:rPr>
        <w:rFonts w:hint="default"/>
        <w:lang w:val="en-US" w:eastAsia="en-US" w:bidi="ar-SA"/>
      </w:rPr>
    </w:lvl>
    <w:lvl w:ilvl="4" w:tplc="8FAC45D4">
      <w:numFmt w:val="bullet"/>
      <w:lvlText w:val="•"/>
      <w:lvlJc w:val="left"/>
      <w:pPr>
        <w:ind w:left="4953" w:hanging="720"/>
      </w:pPr>
      <w:rPr>
        <w:rFonts w:hint="default"/>
        <w:lang w:val="en-US" w:eastAsia="en-US" w:bidi="ar-SA"/>
      </w:rPr>
    </w:lvl>
    <w:lvl w:ilvl="5" w:tplc="3E209DD6">
      <w:numFmt w:val="bullet"/>
      <w:lvlText w:val="•"/>
      <w:lvlJc w:val="left"/>
      <w:pPr>
        <w:ind w:left="5964" w:hanging="720"/>
      </w:pPr>
      <w:rPr>
        <w:rFonts w:hint="default"/>
        <w:lang w:val="en-US" w:eastAsia="en-US" w:bidi="ar-SA"/>
      </w:rPr>
    </w:lvl>
    <w:lvl w:ilvl="6" w:tplc="95742C84">
      <w:numFmt w:val="bullet"/>
      <w:lvlText w:val="•"/>
      <w:lvlJc w:val="left"/>
      <w:pPr>
        <w:ind w:left="6975" w:hanging="720"/>
      </w:pPr>
      <w:rPr>
        <w:rFonts w:hint="default"/>
        <w:lang w:val="en-US" w:eastAsia="en-US" w:bidi="ar-SA"/>
      </w:rPr>
    </w:lvl>
    <w:lvl w:ilvl="7" w:tplc="433A707C">
      <w:numFmt w:val="bullet"/>
      <w:lvlText w:val="•"/>
      <w:lvlJc w:val="left"/>
      <w:pPr>
        <w:ind w:left="7986" w:hanging="720"/>
      </w:pPr>
      <w:rPr>
        <w:rFonts w:hint="default"/>
        <w:lang w:val="en-US" w:eastAsia="en-US" w:bidi="ar-SA"/>
      </w:rPr>
    </w:lvl>
    <w:lvl w:ilvl="8" w:tplc="D5F6F3D0">
      <w:numFmt w:val="bullet"/>
      <w:lvlText w:val="•"/>
      <w:lvlJc w:val="left"/>
      <w:pPr>
        <w:ind w:left="8997" w:hanging="720"/>
      </w:pPr>
      <w:rPr>
        <w:rFonts w:hint="default"/>
        <w:lang w:val="en-US" w:eastAsia="en-US" w:bidi="ar-SA"/>
      </w:rPr>
    </w:lvl>
  </w:abstractNum>
  <w:abstractNum w:abstractNumId="46" w15:restartNumberingAfterBreak="0">
    <w:nsid w:val="509C337E"/>
    <w:multiLevelType w:val="hybridMultilevel"/>
    <w:tmpl w:val="3A74D928"/>
    <w:lvl w:ilvl="0" w:tplc="7F6237AA">
      <w:numFmt w:val="bullet"/>
      <w:lvlText w:val=""/>
      <w:lvlJc w:val="left"/>
      <w:pPr>
        <w:ind w:left="2640" w:hanging="720"/>
      </w:pPr>
      <w:rPr>
        <w:rFonts w:ascii="Symbol" w:eastAsia="Symbol" w:hAnsi="Symbol" w:cs="Symbol" w:hint="default"/>
        <w:b w:val="0"/>
        <w:bCs w:val="0"/>
        <w:i w:val="0"/>
        <w:iCs w:val="0"/>
        <w:spacing w:val="0"/>
        <w:w w:val="100"/>
        <w:sz w:val="18"/>
        <w:szCs w:val="18"/>
        <w:lang w:val="en-US" w:eastAsia="en-US" w:bidi="ar-SA"/>
      </w:rPr>
    </w:lvl>
    <w:lvl w:ilvl="1" w:tplc="BC80111E">
      <w:numFmt w:val="bullet"/>
      <w:lvlText w:val="•"/>
      <w:lvlJc w:val="left"/>
      <w:pPr>
        <w:ind w:left="3478" w:hanging="720"/>
      </w:pPr>
      <w:rPr>
        <w:rFonts w:hint="default"/>
        <w:lang w:val="en-US" w:eastAsia="en-US" w:bidi="ar-SA"/>
      </w:rPr>
    </w:lvl>
    <w:lvl w:ilvl="2" w:tplc="1D025F64">
      <w:numFmt w:val="bullet"/>
      <w:lvlText w:val="•"/>
      <w:lvlJc w:val="left"/>
      <w:pPr>
        <w:ind w:left="4316" w:hanging="720"/>
      </w:pPr>
      <w:rPr>
        <w:rFonts w:hint="default"/>
        <w:lang w:val="en-US" w:eastAsia="en-US" w:bidi="ar-SA"/>
      </w:rPr>
    </w:lvl>
    <w:lvl w:ilvl="3" w:tplc="E878FD8A">
      <w:numFmt w:val="bullet"/>
      <w:lvlText w:val="•"/>
      <w:lvlJc w:val="left"/>
      <w:pPr>
        <w:ind w:left="5154" w:hanging="720"/>
      </w:pPr>
      <w:rPr>
        <w:rFonts w:hint="default"/>
        <w:lang w:val="en-US" w:eastAsia="en-US" w:bidi="ar-SA"/>
      </w:rPr>
    </w:lvl>
    <w:lvl w:ilvl="4" w:tplc="5ABC5078">
      <w:numFmt w:val="bullet"/>
      <w:lvlText w:val="•"/>
      <w:lvlJc w:val="left"/>
      <w:pPr>
        <w:ind w:left="5992" w:hanging="720"/>
      </w:pPr>
      <w:rPr>
        <w:rFonts w:hint="default"/>
        <w:lang w:val="en-US" w:eastAsia="en-US" w:bidi="ar-SA"/>
      </w:rPr>
    </w:lvl>
    <w:lvl w:ilvl="5" w:tplc="7DE2E34C">
      <w:numFmt w:val="bullet"/>
      <w:lvlText w:val="•"/>
      <w:lvlJc w:val="left"/>
      <w:pPr>
        <w:ind w:left="6830" w:hanging="720"/>
      </w:pPr>
      <w:rPr>
        <w:rFonts w:hint="default"/>
        <w:lang w:val="en-US" w:eastAsia="en-US" w:bidi="ar-SA"/>
      </w:rPr>
    </w:lvl>
    <w:lvl w:ilvl="6" w:tplc="66E03E66">
      <w:numFmt w:val="bullet"/>
      <w:lvlText w:val="•"/>
      <w:lvlJc w:val="left"/>
      <w:pPr>
        <w:ind w:left="7668" w:hanging="720"/>
      </w:pPr>
      <w:rPr>
        <w:rFonts w:hint="default"/>
        <w:lang w:val="en-US" w:eastAsia="en-US" w:bidi="ar-SA"/>
      </w:rPr>
    </w:lvl>
    <w:lvl w:ilvl="7" w:tplc="4858B338">
      <w:numFmt w:val="bullet"/>
      <w:lvlText w:val="•"/>
      <w:lvlJc w:val="left"/>
      <w:pPr>
        <w:ind w:left="8506" w:hanging="720"/>
      </w:pPr>
      <w:rPr>
        <w:rFonts w:hint="default"/>
        <w:lang w:val="en-US" w:eastAsia="en-US" w:bidi="ar-SA"/>
      </w:rPr>
    </w:lvl>
    <w:lvl w:ilvl="8" w:tplc="086EBBB0">
      <w:numFmt w:val="bullet"/>
      <w:lvlText w:val="•"/>
      <w:lvlJc w:val="left"/>
      <w:pPr>
        <w:ind w:left="9344" w:hanging="720"/>
      </w:pPr>
      <w:rPr>
        <w:rFonts w:hint="default"/>
        <w:lang w:val="en-US" w:eastAsia="en-US" w:bidi="ar-SA"/>
      </w:rPr>
    </w:lvl>
  </w:abstractNum>
  <w:abstractNum w:abstractNumId="47" w15:restartNumberingAfterBreak="0">
    <w:nsid w:val="52486BD6"/>
    <w:multiLevelType w:val="hybridMultilevel"/>
    <w:tmpl w:val="0DDC2D6E"/>
    <w:lvl w:ilvl="0" w:tplc="7A162EE8">
      <w:start w:val="1"/>
      <w:numFmt w:val="upperLetter"/>
      <w:lvlText w:val="%1."/>
      <w:lvlJc w:val="left"/>
      <w:pPr>
        <w:ind w:left="1200" w:hanging="720"/>
      </w:pPr>
      <w:rPr>
        <w:rFonts w:asciiTheme="minorHAnsi" w:eastAsia="Arial" w:hAnsiTheme="minorHAnsi" w:cs="Arial" w:hint="default"/>
        <w:b/>
        <w:bCs/>
        <w:i w:val="0"/>
        <w:iCs w:val="0"/>
        <w:spacing w:val="-1"/>
        <w:w w:val="100"/>
        <w:sz w:val="22"/>
        <w:szCs w:val="22"/>
        <w:lang w:val="en-US" w:eastAsia="en-US" w:bidi="ar-SA"/>
      </w:rPr>
    </w:lvl>
    <w:lvl w:ilvl="1" w:tplc="CACA446A">
      <w:start w:val="1"/>
      <w:numFmt w:val="decimal"/>
      <w:lvlText w:val="%2."/>
      <w:lvlJc w:val="left"/>
      <w:pPr>
        <w:ind w:left="1920" w:hanging="720"/>
      </w:pPr>
      <w:rPr>
        <w:rFonts w:hint="default"/>
        <w:spacing w:val="0"/>
        <w:w w:val="100"/>
        <w:lang w:val="en-US" w:eastAsia="en-US" w:bidi="ar-SA"/>
      </w:rPr>
    </w:lvl>
    <w:lvl w:ilvl="2" w:tplc="411E935C">
      <w:start w:val="1"/>
      <w:numFmt w:val="lowerLetter"/>
      <w:lvlText w:val="%3."/>
      <w:lvlJc w:val="left"/>
      <w:pPr>
        <w:ind w:left="2640" w:hanging="720"/>
      </w:pPr>
      <w:rPr>
        <w:rFonts w:hint="default"/>
        <w:b w:val="0"/>
        <w:bCs w:val="0"/>
        <w:spacing w:val="0"/>
        <w:w w:val="100"/>
        <w:lang w:val="en-US" w:eastAsia="en-US" w:bidi="ar-SA"/>
      </w:rPr>
    </w:lvl>
    <w:lvl w:ilvl="3" w:tplc="3912B9C2">
      <w:start w:val="1"/>
      <w:numFmt w:val="decimal"/>
      <w:lvlText w:val="%4)"/>
      <w:lvlJc w:val="left"/>
      <w:pPr>
        <w:ind w:left="3361" w:hanging="720"/>
      </w:pPr>
      <w:rPr>
        <w:rFonts w:asciiTheme="minorHAnsi" w:eastAsia="Arial" w:hAnsiTheme="minorHAnsi" w:cs="Arial" w:hint="default"/>
        <w:b w:val="0"/>
        <w:bCs w:val="0"/>
        <w:i w:val="0"/>
        <w:iCs w:val="0"/>
        <w:spacing w:val="0"/>
        <w:w w:val="99"/>
        <w:sz w:val="22"/>
        <w:szCs w:val="22"/>
        <w:lang w:val="en-US" w:eastAsia="en-US" w:bidi="ar-SA"/>
      </w:rPr>
    </w:lvl>
    <w:lvl w:ilvl="4" w:tplc="9BD01D12">
      <w:numFmt w:val="bullet"/>
      <w:lvlText w:val="•"/>
      <w:lvlJc w:val="left"/>
      <w:pPr>
        <w:ind w:left="4454" w:hanging="720"/>
      </w:pPr>
      <w:rPr>
        <w:rFonts w:hint="default"/>
        <w:lang w:val="en-US" w:eastAsia="en-US" w:bidi="ar-SA"/>
      </w:rPr>
    </w:lvl>
    <w:lvl w:ilvl="5" w:tplc="7F6829BC">
      <w:numFmt w:val="bullet"/>
      <w:lvlText w:val="•"/>
      <w:lvlJc w:val="left"/>
      <w:pPr>
        <w:ind w:left="5548" w:hanging="720"/>
      </w:pPr>
      <w:rPr>
        <w:rFonts w:hint="default"/>
        <w:lang w:val="en-US" w:eastAsia="en-US" w:bidi="ar-SA"/>
      </w:rPr>
    </w:lvl>
    <w:lvl w:ilvl="6" w:tplc="744AAEC2">
      <w:numFmt w:val="bullet"/>
      <w:lvlText w:val="•"/>
      <w:lvlJc w:val="left"/>
      <w:pPr>
        <w:ind w:left="6642" w:hanging="720"/>
      </w:pPr>
      <w:rPr>
        <w:rFonts w:hint="default"/>
        <w:lang w:val="en-US" w:eastAsia="en-US" w:bidi="ar-SA"/>
      </w:rPr>
    </w:lvl>
    <w:lvl w:ilvl="7" w:tplc="C3EE2950">
      <w:numFmt w:val="bullet"/>
      <w:lvlText w:val="•"/>
      <w:lvlJc w:val="left"/>
      <w:pPr>
        <w:ind w:left="7737" w:hanging="720"/>
      </w:pPr>
      <w:rPr>
        <w:rFonts w:hint="default"/>
        <w:lang w:val="en-US" w:eastAsia="en-US" w:bidi="ar-SA"/>
      </w:rPr>
    </w:lvl>
    <w:lvl w:ilvl="8" w:tplc="365AA2A4">
      <w:numFmt w:val="bullet"/>
      <w:lvlText w:val="•"/>
      <w:lvlJc w:val="left"/>
      <w:pPr>
        <w:ind w:left="8831" w:hanging="720"/>
      </w:pPr>
      <w:rPr>
        <w:rFonts w:hint="default"/>
        <w:lang w:val="en-US" w:eastAsia="en-US" w:bidi="ar-SA"/>
      </w:rPr>
    </w:lvl>
  </w:abstractNum>
  <w:abstractNum w:abstractNumId="48"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9" w15:restartNumberingAfterBreak="0">
    <w:nsid w:val="5A2E603A"/>
    <w:multiLevelType w:val="hybridMultilevel"/>
    <w:tmpl w:val="B4E68334"/>
    <w:lvl w:ilvl="0" w:tplc="A4002FE6">
      <w:start w:val="1"/>
      <w:numFmt w:val="decimal"/>
      <w:lvlText w:val="%1."/>
      <w:lvlJc w:val="left"/>
      <w:pPr>
        <w:ind w:left="720" w:hanging="360"/>
      </w:pPr>
    </w:lvl>
    <w:lvl w:ilvl="1" w:tplc="EDBE31F6">
      <w:start w:val="1"/>
      <w:numFmt w:val="lowerLetter"/>
      <w:lvlText w:val="%2."/>
      <w:lvlJc w:val="left"/>
      <w:pPr>
        <w:ind w:left="1440" w:hanging="360"/>
      </w:pPr>
    </w:lvl>
    <w:lvl w:ilvl="2" w:tplc="028E42C6">
      <w:start w:val="1"/>
      <w:numFmt w:val="lowerLetter"/>
      <w:lvlText w:val="%3."/>
      <w:lvlJc w:val="left"/>
      <w:pPr>
        <w:ind w:left="2160" w:hanging="180"/>
      </w:pPr>
      <w:rPr>
        <w:rFonts w:ascii="Arial" w:hAnsi="Arial" w:cs="Arial" w:hint="default"/>
        <w:b/>
        <w:bCs/>
      </w:rPr>
    </w:lvl>
    <w:lvl w:ilvl="3" w:tplc="4F54A24C">
      <w:start w:val="1"/>
      <w:numFmt w:val="decimal"/>
      <w:lvlText w:val="%4."/>
      <w:lvlJc w:val="left"/>
      <w:pPr>
        <w:ind w:left="2880" w:hanging="360"/>
      </w:pPr>
    </w:lvl>
    <w:lvl w:ilvl="4" w:tplc="B54A8660">
      <w:start w:val="1"/>
      <w:numFmt w:val="lowerLetter"/>
      <w:lvlText w:val="%5."/>
      <w:lvlJc w:val="left"/>
      <w:pPr>
        <w:ind w:left="3600" w:hanging="360"/>
      </w:pPr>
    </w:lvl>
    <w:lvl w:ilvl="5" w:tplc="9F3070C8">
      <w:start w:val="1"/>
      <w:numFmt w:val="lowerRoman"/>
      <w:lvlText w:val="%6."/>
      <w:lvlJc w:val="right"/>
      <w:pPr>
        <w:ind w:left="4320" w:hanging="180"/>
      </w:pPr>
    </w:lvl>
    <w:lvl w:ilvl="6" w:tplc="1DA2249A">
      <w:start w:val="1"/>
      <w:numFmt w:val="decimal"/>
      <w:lvlText w:val="%7."/>
      <w:lvlJc w:val="left"/>
      <w:pPr>
        <w:ind w:left="5040" w:hanging="360"/>
      </w:pPr>
    </w:lvl>
    <w:lvl w:ilvl="7" w:tplc="A0405A34">
      <w:start w:val="1"/>
      <w:numFmt w:val="lowerLetter"/>
      <w:lvlText w:val="%8."/>
      <w:lvlJc w:val="left"/>
      <w:pPr>
        <w:ind w:left="5760" w:hanging="360"/>
      </w:pPr>
    </w:lvl>
    <w:lvl w:ilvl="8" w:tplc="DF78A382">
      <w:start w:val="1"/>
      <w:numFmt w:val="lowerRoman"/>
      <w:lvlText w:val="%9."/>
      <w:lvlJc w:val="right"/>
      <w:pPr>
        <w:ind w:left="6480" w:hanging="180"/>
      </w:pPr>
    </w:lvl>
  </w:abstractNum>
  <w:abstractNum w:abstractNumId="50"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2" w15:restartNumberingAfterBreak="0">
    <w:nsid w:val="60626A2B"/>
    <w:multiLevelType w:val="hybridMultilevel"/>
    <w:tmpl w:val="CAA234DE"/>
    <w:lvl w:ilvl="0" w:tplc="A1D60E5A">
      <w:start w:val="1"/>
      <w:numFmt w:val="lowerLetter"/>
      <w:lvlText w:val="%1."/>
      <w:lvlJc w:val="left"/>
      <w:pPr>
        <w:ind w:left="2160" w:hanging="720"/>
      </w:pPr>
      <w:rPr>
        <w:rFonts w:ascii="Arial" w:hAnsi="Arial" w:cs="Arial"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15:restartNumberingAfterBreak="0">
    <w:nsid w:val="6100183E"/>
    <w:multiLevelType w:val="hybridMultilevel"/>
    <w:tmpl w:val="65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7C41ACE"/>
    <w:multiLevelType w:val="hybridMultilevel"/>
    <w:tmpl w:val="D8664402"/>
    <w:lvl w:ilvl="0" w:tplc="AA96CC6A">
      <w:start w:val="1"/>
      <w:numFmt w:val="upperLetter"/>
      <w:lvlText w:val="%1."/>
      <w:lvlJc w:val="left"/>
      <w:pPr>
        <w:ind w:left="1200" w:hanging="720"/>
      </w:pPr>
      <w:rPr>
        <w:rFonts w:asciiTheme="minorHAnsi" w:eastAsia="Arial" w:hAnsiTheme="minorHAnsi" w:cs="Arial" w:hint="default"/>
        <w:b/>
        <w:bCs/>
        <w:i w:val="0"/>
        <w:iCs w:val="0"/>
        <w:spacing w:val="-1"/>
        <w:w w:val="100"/>
        <w:sz w:val="22"/>
        <w:szCs w:val="22"/>
        <w:lang w:val="en-US" w:eastAsia="en-US" w:bidi="ar-SA"/>
      </w:rPr>
    </w:lvl>
    <w:lvl w:ilvl="1" w:tplc="802A5F1E">
      <w:start w:val="1"/>
      <w:numFmt w:val="decimal"/>
      <w:lvlText w:val="%2."/>
      <w:lvlJc w:val="left"/>
      <w:pPr>
        <w:ind w:left="1920" w:hanging="720"/>
      </w:pPr>
      <w:rPr>
        <w:rFonts w:asciiTheme="minorHAnsi" w:eastAsia="Arial" w:hAnsiTheme="minorHAnsi" w:cs="Arial" w:hint="default"/>
        <w:b w:val="0"/>
        <w:bCs w:val="0"/>
        <w:i w:val="0"/>
        <w:iCs w:val="0"/>
        <w:spacing w:val="0"/>
        <w:w w:val="100"/>
        <w:sz w:val="22"/>
        <w:szCs w:val="22"/>
        <w:lang w:val="en-US" w:eastAsia="en-US" w:bidi="ar-SA"/>
      </w:rPr>
    </w:lvl>
    <w:lvl w:ilvl="2" w:tplc="0392318E">
      <w:numFmt w:val="bullet"/>
      <w:lvlText w:val="•"/>
      <w:lvlJc w:val="left"/>
      <w:pPr>
        <w:ind w:left="2931" w:hanging="720"/>
      </w:pPr>
      <w:rPr>
        <w:rFonts w:hint="default"/>
        <w:lang w:val="en-US" w:eastAsia="en-US" w:bidi="ar-SA"/>
      </w:rPr>
    </w:lvl>
    <w:lvl w:ilvl="3" w:tplc="689A4636">
      <w:numFmt w:val="bullet"/>
      <w:lvlText w:val="•"/>
      <w:lvlJc w:val="left"/>
      <w:pPr>
        <w:ind w:left="3942" w:hanging="720"/>
      </w:pPr>
      <w:rPr>
        <w:rFonts w:hint="default"/>
        <w:lang w:val="en-US" w:eastAsia="en-US" w:bidi="ar-SA"/>
      </w:rPr>
    </w:lvl>
    <w:lvl w:ilvl="4" w:tplc="D4204FFE">
      <w:numFmt w:val="bullet"/>
      <w:lvlText w:val="•"/>
      <w:lvlJc w:val="left"/>
      <w:pPr>
        <w:ind w:left="4953" w:hanging="720"/>
      </w:pPr>
      <w:rPr>
        <w:rFonts w:hint="default"/>
        <w:lang w:val="en-US" w:eastAsia="en-US" w:bidi="ar-SA"/>
      </w:rPr>
    </w:lvl>
    <w:lvl w:ilvl="5" w:tplc="1A9409FE">
      <w:numFmt w:val="bullet"/>
      <w:lvlText w:val="•"/>
      <w:lvlJc w:val="left"/>
      <w:pPr>
        <w:ind w:left="5964" w:hanging="720"/>
      </w:pPr>
      <w:rPr>
        <w:rFonts w:hint="default"/>
        <w:lang w:val="en-US" w:eastAsia="en-US" w:bidi="ar-SA"/>
      </w:rPr>
    </w:lvl>
    <w:lvl w:ilvl="6" w:tplc="9B7EC968">
      <w:numFmt w:val="bullet"/>
      <w:lvlText w:val="•"/>
      <w:lvlJc w:val="left"/>
      <w:pPr>
        <w:ind w:left="6975" w:hanging="720"/>
      </w:pPr>
      <w:rPr>
        <w:rFonts w:hint="default"/>
        <w:lang w:val="en-US" w:eastAsia="en-US" w:bidi="ar-SA"/>
      </w:rPr>
    </w:lvl>
    <w:lvl w:ilvl="7" w:tplc="50D6ACBA">
      <w:numFmt w:val="bullet"/>
      <w:lvlText w:val="•"/>
      <w:lvlJc w:val="left"/>
      <w:pPr>
        <w:ind w:left="7986" w:hanging="720"/>
      </w:pPr>
      <w:rPr>
        <w:rFonts w:hint="default"/>
        <w:lang w:val="en-US" w:eastAsia="en-US" w:bidi="ar-SA"/>
      </w:rPr>
    </w:lvl>
    <w:lvl w:ilvl="8" w:tplc="E63633B4">
      <w:numFmt w:val="bullet"/>
      <w:lvlText w:val="•"/>
      <w:lvlJc w:val="left"/>
      <w:pPr>
        <w:ind w:left="8997" w:hanging="720"/>
      </w:pPr>
      <w:rPr>
        <w:rFonts w:hint="default"/>
        <w:lang w:val="en-US" w:eastAsia="en-US" w:bidi="ar-SA"/>
      </w:rPr>
    </w:lvl>
  </w:abstractNum>
  <w:abstractNum w:abstractNumId="55" w15:restartNumberingAfterBreak="0">
    <w:nsid w:val="67D22676"/>
    <w:multiLevelType w:val="hybridMultilevel"/>
    <w:tmpl w:val="53AEC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7" w15:restartNumberingAfterBreak="0">
    <w:nsid w:val="6B5A17B5"/>
    <w:multiLevelType w:val="hybridMultilevel"/>
    <w:tmpl w:val="014ADA50"/>
    <w:lvl w:ilvl="0" w:tplc="119CCB78">
      <w:start w:val="1"/>
      <w:numFmt w:val="upperLetter"/>
      <w:lvlText w:val="%1."/>
      <w:lvlJc w:val="left"/>
      <w:pPr>
        <w:ind w:left="1200" w:hanging="720"/>
      </w:pPr>
      <w:rPr>
        <w:rFonts w:asciiTheme="minorHAnsi" w:eastAsia="Arial" w:hAnsiTheme="minorHAnsi" w:cs="Arial" w:hint="default"/>
        <w:b w:val="0"/>
        <w:bCs w:val="0"/>
        <w:i w:val="0"/>
        <w:iCs w:val="0"/>
        <w:spacing w:val="-1"/>
        <w:w w:val="100"/>
        <w:sz w:val="22"/>
        <w:szCs w:val="22"/>
        <w:lang w:val="en-US" w:eastAsia="en-US" w:bidi="ar-SA"/>
      </w:rPr>
    </w:lvl>
    <w:lvl w:ilvl="1" w:tplc="BDB41AC8">
      <w:start w:val="1"/>
      <w:numFmt w:val="decimal"/>
      <w:lvlText w:val="%2."/>
      <w:lvlJc w:val="left"/>
      <w:pPr>
        <w:ind w:left="1920" w:hanging="720"/>
      </w:pPr>
      <w:rPr>
        <w:rFonts w:asciiTheme="minorHAnsi" w:eastAsia="Arial" w:hAnsiTheme="minorHAnsi" w:cs="Arial" w:hint="default"/>
        <w:b w:val="0"/>
        <w:bCs w:val="0"/>
        <w:i w:val="0"/>
        <w:iCs w:val="0"/>
        <w:spacing w:val="0"/>
        <w:w w:val="100"/>
        <w:sz w:val="22"/>
        <w:szCs w:val="22"/>
        <w:lang w:val="en-US" w:eastAsia="en-US" w:bidi="ar-SA"/>
      </w:rPr>
    </w:lvl>
    <w:lvl w:ilvl="2" w:tplc="B0B80E1A">
      <w:numFmt w:val="bullet"/>
      <w:lvlText w:val="•"/>
      <w:lvlJc w:val="left"/>
      <w:pPr>
        <w:ind w:left="2931" w:hanging="720"/>
      </w:pPr>
      <w:rPr>
        <w:rFonts w:hint="default"/>
        <w:lang w:val="en-US" w:eastAsia="en-US" w:bidi="ar-SA"/>
      </w:rPr>
    </w:lvl>
    <w:lvl w:ilvl="3" w:tplc="66FC4F82">
      <w:numFmt w:val="bullet"/>
      <w:lvlText w:val="•"/>
      <w:lvlJc w:val="left"/>
      <w:pPr>
        <w:ind w:left="3942" w:hanging="720"/>
      </w:pPr>
      <w:rPr>
        <w:rFonts w:hint="default"/>
        <w:lang w:val="en-US" w:eastAsia="en-US" w:bidi="ar-SA"/>
      </w:rPr>
    </w:lvl>
    <w:lvl w:ilvl="4" w:tplc="BF7C9FDC">
      <w:numFmt w:val="bullet"/>
      <w:lvlText w:val="•"/>
      <w:lvlJc w:val="left"/>
      <w:pPr>
        <w:ind w:left="4953" w:hanging="720"/>
      </w:pPr>
      <w:rPr>
        <w:rFonts w:hint="default"/>
        <w:lang w:val="en-US" w:eastAsia="en-US" w:bidi="ar-SA"/>
      </w:rPr>
    </w:lvl>
    <w:lvl w:ilvl="5" w:tplc="356A86AE">
      <w:numFmt w:val="bullet"/>
      <w:lvlText w:val="•"/>
      <w:lvlJc w:val="left"/>
      <w:pPr>
        <w:ind w:left="5964" w:hanging="720"/>
      </w:pPr>
      <w:rPr>
        <w:rFonts w:hint="default"/>
        <w:lang w:val="en-US" w:eastAsia="en-US" w:bidi="ar-SA"/>
      </w:rPr>
    </w:lvl>
    <w:lvl w:ilvl="6" w:tplc="2FC6046E">
      <w:numFmt w:val="bullet"/>
      <w:lvlText w:val="•"/>
      <w:lvlJc w:val="left"/>
      <w:pPr>
        <w:ind w:left="6975" w:hanging="720"/>
      </w:pPr>
      <w:rPr>
        <w:rFonts w:hint="default"/>
        <w:lang w:val="en-US" w:eastAsia="en-US" w:bidi="ar-SA"/>
      </w:rPr>
    </w:lvl>
    <w:lvl w:ilvl="7" w:tplc="5F76C89C">
      <w:numFmt w:val="bullet"/>
      <w:lvlText w:val="•"/>
      <w:lvlJc w:val="left"/>
      <w:pPr>
        <w:ind w:left="7986" w:hanging="720"/>
      </w:pPr>
      <w:rPr>
        <w:rFonts w:hint="default"/>
        <w:lang w:val="en-US" w:eastAsia="en-US" w:bidi="ar-SA"/>
      </w:rPr>
    </w:lvl>
    <w:lvl w:ilvl="8" w:tplc="B5C6F68A">
      <w:numFmt w:val="bullet"/>
      <w:lvlText w:val="•"/>
      <w:lvlJc w:val="left"/>
      <w:pPr>
        <w:ind w:left="8997" w:hanging="720"/>
      </w:pPr>
      <w:rPr>
        <w:rFonts w:hint="default"/>
        <w:lang w:val="en-US" w:eastAsia="en-US" w:bidi="ar-SA"/>
      </w:rPr>
    </w:lvl>
  </w:abstractNum>
  <w:abstractNum w:abstractNumId="58" w15:restartNumberingAfterBreak="0">
    <w:nsid w:val="6ED82CB3"/>
    <w:multiLevelType w:val="hybridMultilevel"/>
    <w:tmpl w:val="0DFE25DA"/>
    <w:lvl w:ilvl="0" w:tplc="6BF4FF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6F845E3B"/>
    <w:multiLevelType w:val="hybridMultilevel"/>
    <w:tmpl w:val="F2B24FB0"/>
    <w:lvl w:ilvl="0" w:tplc="9B442B7A">
      <w:start w:val="1"/>
      <w:numFmt w:val="upperLetter"/>
      <w:lvlText w:val="%1."/>
      <w:lvlJc w:val="left"/>
      <w:pPr>
        <w:ind w:left="1080" w:hanging="360"/>
      </w:pPr>
      <w:rPr>
        <w:b w:val="0"/>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8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1" w15:restartNumberingAfterBreak="0">
    <w:nsid w:val="736C564E"/>
    <w:multiLevelType w:val="hybridMultilevel"/>
    <w:tmpl w:val="2C8C4D02"/>
    <w:lvl w:ilvl="0" w:tplc="9E44441E">
      <w:start w:val="2"/>
      <w:numFmt w:val="decimal"/>
      <w:lvlText w:val="%1."/>
      <w:lvlJc w:val="left"/>
      <w:pPr>
        <w:tabs>
          <w:tab w:val="num" w:pos="1560"/>
        </w:tabs>
        <w:ind w:left="1560" w:hanging="360"/>
      </w:pPr>
      <w:rPr>
        <w:rFonts w:hint="default"/>
        <w:b/>
        <w:bCs w:val="0"/>
        <w:spacing w:val="-3"/>
        <w:w w:val="99"/>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4ED77B3"/>
    <w:multiLevelType w:val="hybridMultilevel"/>
    <w:tmpl w:val="C4BAA752"/>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3" w15:restartNumberingAfterBreak="0">
    <w:nsid w:val="76C40C61"/>
    <w:multiLevelType w:val="hybridMultilevel"/>
    <w:tmpl w:val="DC6A53D4"/>
    <w:lvl w:ilvl="0" w:tplc="B4D4CAF6">
      <w:start w:val="1"/>
      <w:numFmt w:val="lowerLetter"/>
      <w:lvlText w:val="%1."/>
      <w:lvlJc w:val="left"/>
      <w:pPr>
        <w:ind w:left="1800" w:hanging="360"/>
      </w:pPr>
      <w:rPr>
        <w:rFonts w:hint="default"/>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782908C4"/>
    <w:multiLevelType w:val="hybridMultilevel"/>
    <w:tmpl w:val="3D6A56AC"/>
    <w:lvl w:ilvl="0" w:tplc="5B6813DA">
      <w:start w:val="1"/>
      <w:numFmt w:val="upperLetter"/>
      <w:lvlText w:val="%1."/>
      <w:lvlJc w:val="left"/>
      <w:pPr>
        <w:ind w:left="1200" w:hanging="720"/>
      </w:pPr>
      <w:rPr>
        <w:rFonts w:asciiTheme="minorHAnsi" w:eastAsia="Arial" w:hAnsiTheme="minorHAnsi" w:cs="Arial" w:hint="default"/>
        <w:b w:val="0"/>
        <w:bCs w:val="0"/>
        <w:i w:val="0"/>
        <w:iCs w:val="0"/>
        <w:spacing w:val="-1"/>
        <w:w w:val="100"/>
        <w:sz w:val="22"/>
        <w:szCs w:val="22"/>
        <w:lang w:val="en-US" w:eastAsia="en-US" w:bidi="ar-SA"/>
      </w:rPr>
    </w:lvl>
    <w:lvl w:ilvl="1" w:tplc="F4DAF6D4">
      <w:start w:val="1"/>
      <w:numFmt w:val="decimal"/>
      <w:lvlText w:val="%2."/>
      <w:lvlJc w:val="left"/>
      <w:pPr>
        <w:ind w:left="1920" w:hanging="720"/>
      </w:pPr>
      <w:rPr>
        <w:rFonts w:asciiTheme="minorHAnsi" w:eastAsia="Arial" w:hAnsiTheme="minorHAnsi" w:cs="Arial" w:hint="default"/>
        <w:b w:val="0"/>
        <w:bCs w:val="0"/>
        <w:i w:val="0"/>
        <w:iCs w:val="0"/>
        <w:spacing w:val="0"/>
        <w:w w:val="100"/>
        <w:sz w:val="22"/>
        <w:szCs w:val="22"/>
        <w:lang w:val="en-US" w:eastAsia="en-US" w:bidi="ar-SA"/>
      </w:rPr>
    </w:lvl>
    <w:lvl w:ilvl="2" w:tplc="9D52FAAE">
      <w:start w:val="1"/>
      <w:numFmt w:val="lowerLetter"/>
      <w:lvlText w:val="%3."/>
      <w:lvlJc w:val="left"/>
      <w:pPr>
        <w:ind w:left="2640" w:hanging="720"/>
      </w:pPr>
      <w:rPr>
        <w:rFonts w:asciiTheme="minorHAnsi" w:eastAsia="Arial" w:hAnsiTheme="minorHAnsi" w:cs="Arial" w:hint="default"/>
        <w:b w:val="0"/>
        <w:bCs w:val="0"/>
        <w:i w:val="0"/>
        <w:iCs w:val="0"/>
        <w:spacing w:val="0"/>
        <w:w w:val="100"/>
        <w:sz w:val="22"/>
        <w:szCs w:val="22"/>
        <w:lang w:val="en-US" w:eastAsia="en-US" w:bidi="ar-SA"/>
      </w:rPr>
    </w:lvl>
    <w:lvl w:ilvl="3" w:tplc="BAA03752">
      <w:numFmt w:val="bullet"/>
      <w:lvlText w:val="•"/>
      <w:lvlJc w:val="left"/>
      <w:pPr>
        <w:ind w:left="3687" w:hanging="720"/>
      </w:pPr>
      <w:rPr>
        <w:rFonts w:hint="default"/>
        <w:lang w:val="en-US" w:eastAsia="en-US" w:bidi="ar-SA"/>
      </w:rPr>
    </w:lvl>
    <w:lvl w:ilvl="4" w:tplc="9B208DB4">
      <w:numFmt w:val="bullet"/>
      <w:lvlText w:val="•"/>
      <w:lvlJc w:val="left"/>
      <w:pPr>
        <w:ind w:left="4735" w:hanging="720"/>
      </w:pPr>
      <w:rPr>
        <w:rFonts w:hint="default"/>
        <w:lang w:val="en-US" w:eastAsia="en-US" w:bidi="ar-SA"/>
      </w:rPr>
    </w:lvl>
    <w:lvl w:ilvl="5" w:tplc="B7D87402">
      <w:numFmt w:val="bullet"/>
      <w:lvlText w:val="•"/>
      <w:lvlJc w:val="left"/>
      <w:pPr>
        <w:ind w:left="5782" w:hanging="720"/>
      </w:pPr>
      <w:rPr>
        <w:rFonts w:hint="default"/>
        <w:lang w:val="en-US" w:eastAsia="en-US" w:bidi="ar-SA"/>
      </w:rPr>
    </w:lvl>
    <w:lvl w:ilvl="6" w:tplc="13B09B34">
      <w:numFmt w:val="bullet"/>
      <w:lvlText w:val="•"/>
      <w:lvlJc w:val="left"/>
      <w:pPr>
        <w:ind w:left="6830" w:hanging="720"/>
      </w:pPr>
      <w:rPr>
        <w:rFonts w:hint="default"/>
        <w:lang w:val="en-US" w:eastAsia="en-US" w:bidi="ar-SA"/>
      </w:rPr>
    </w:lvl>
    <w:lvl w:ilvl="7" w:tplc="830CD4A2">
      <w:numFmt w:val="bullet"/>
      <w:lvlText w:val="•"/>
      <w:lvlJc w:val="left"/>
      <w:pPr>
        <w:ind w:left="7877" w:hanging="720"/>
      </w:pPr>
      <w:rPr>
        <w:rFonts w:hint="default"/>
        <w:lang w:val="en-US" w:eastAsia="en-US" w:bidi="ar-SA"/>
      </w:rPr>
    </w:lvl>
    <w:lvl w:ilvl="8" w:tplc="EC8683C8">
      <w:numFmt w:val="bullet"/>
      <w:lvlText w:val="•"/>
      <w:lvlJc w:val="left"/>
      <w:pPr>
        <w:ind w:left="8925" w:hanging="720"/>
      </w:pPr>
      <w:rPr>
        <w:rFonts w:hint="default"/>
        <w:lang w:val="en-US" w:eastAsia="en-US" w:bidi="ar-SA"/>
      </w:rPr>
    </w:lvl>
  </w:abstractNum>
  <w:abstractNum w:abstractNumId="6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1"/>
  </w:num>
  <w:num w:numId="2" w16cid:durableId="841705266">
    <w:abstractNumId w:val="27"/>
  </w:num>
  <w:num w:numId="3" w16cid:durableId="1955483086">
    <w:abstractNumId w:val="18"/>
  </w:num>
  <w:num w:numId="4" w16cid:durableId="363215528">
    <w:abstractNumId w:val="17"/>
  </w:num>
  <w:num w:numId="5" w16cid:durableId="212620344">
    <w:abstractNumId w:val="40"/>
  </w:num>
  <w:num w:numId="6" w16cid:durableId="1818104737">
    <w:abstractNumId w:val="41"/>
  </w:num>
  <w:num w:numId="7" w16cid:durableId="917716142">
    <w:abstractNumId w:val="9"/>
  </w:num>
  <w:num w:numId="8" w16cid:durableId="6373711">
    <w:abstractNumId w:val="10"/>
  </w:num>
  <w:num w:numId="9" w16cid:durableId="957637673">
    <w:abstractNumId w:val="1"/>
  </w:num>
  <w:num w:numId="10" w16cid:durableId="137573111">
    <w:abstractNumId w:val="48"/>
  </w:num>
  <w:num w:numId="11" w16cid:durableId="1229263696">
    <w:abstractNumId w:val="65"/>
  </w:num>
  <w:num w:numId="12" w16cid:durableId="1451506640">
    <w:abstractNumId w:val="32"/>
  </w:num>
  <w:num w:numId="13" w16cid:durableId="847914485">
    <w:abstractNumId w:val="43"/>
  </w:num>
  <w:num w:numId="14" w16cid:durableId="353045767">
    <w:abstractNumId w:val="56"/>
  </w:num>
  <w:num w:numId="15" w16cid:durableId="1373070661">
    <w:abstractNumId w:val="35"/>
  </w:num>
  <w:num w:numId="16" w16cid:durableId="2102020423">
    <w:abstractNumId w:val="26"/>
  </w:num>
  <w:num w:numId="17" w16cid:durableId="1696613105">
    <w:abstractNumId w:val="50"/>
  </w:num>
  <w:num w:numId="18" w16cid:durableId="1362248226">
    <w:abstractNumId w:val="60"/>
  </w:num>
  <w:num w:numId="19" w16cid:durableId="1587297947">
    <w:abstractNumId w:val="15"/>
  </w:num>
  <w:num w:numId="20" w16cid:durableId="1771897769">
    <w:abstractNumId w:val="24"/>
  </w:num>
  <w:num w:numId="21" w16cid:durableId="1457677008">
    <w:abstractNumId w:val="21"/>
  </w:num>
  <w:num w:numId="22" w16cid:durableId="1892106441">
    <w:abstractNumId w:val="13"/>
  </w:num>
  <w:num w:numId="23" w16cid:durableId="739140147">
    <w:abstractNumId w:val="6"/>
  </w:num>
  <w:num w:numId="24" w16cid:durableId="1104152178">
    <w:abstractNumId w:val="53"/>
  </w:num>
  <w:num w:numId="25" w16cid:durableId="1376734172">
    <w:abstractNumId w:val="0"/>
  </w:num>
  <w:num w:numId="26" w16cid:durableId="955794473">
    <w:abstractNumId w:val="11"/>
  </w:num>
  <w:num w:numId="27" w16cid:durableId="39868179">
    <w:abstractNumId w:val="20"/>
  </w:num>
  <w:num w:numId="28" w16cid:durableId="1551577805">
    <w:abstractNumId w:val="31"/>
  </w:num>
  <w:num w:numId="29" w16cid:durableId="992567097">
    <w:abstractNumId w:val="36"/>
  </w:num>
  <w:num w:numId="30" w16cid:durableId="298146930">
    <w:abstractNumId w:val="7"/>
  </w:num>
  <w:num w:numId="31" w16cid:durableId="63113908">
    <w:abstractNumId w:val="2"/>
  </w:num>
  <w:num w:numId="32" w16cid:durableId="659313638">
    <w:abstractNumId w:val="4"/>
  </w:num>
  <w:num w:numId="33" w16cid:durableId="763722940">
    <w:abstractNumId w:val="19"/>
  </w:num>
  <w:num w:numId="34" w16cid:durableId="1994945783">
    <w:abstractNumId w:val="61"/>
  </w:num>
  <w:num w:numId="35" w16cid:durableId="1595550077">
    <w:abstractNumId w:val="49"/>
  </w:num>
  <w:num w:numId="36" w16cid:durableId="16739942">
    <w:abstractNumId w:val="23"/>
  </w:num>
  <w:num w:numId="37" w16cid:durableId="1115828132">
    <w:abstractNumId w:val="52"/>
  </w:num>
  <w:num w:numId="38" w16cid:durableId="1795977608">
    <w:abstractNumId w:val="33"/>
  </w:num>
  <w:num w:numId="39" w16cid:durableId="590746743">
    <w:abstractNumId w:val="25"/>
  </w:num>
  <w:num w:numId="40" w16cid:durableId="237445656">
    <w:abstractNumId w:val="63"/>
  </w:num>
  <w:num w:numId="41" w16cid:durableId="470484989">
    <w:abstractNumId w:val="22"/>
  </w:num>
  <w:num w:numId="42" w16cid:durableId="65536310">
    <w:abstractNumId w:val="39"/>
  </w:num>
  <w:num w:numId="43" w16cid:durableId="2078433246">
    <w:abstractNumId w:val="8"/>
  </w:num>
  <w:num w:numId="44" w16cid:durableId="901596728">
    <w:abstractNumId w:val="54"/>
  </w:num>
  <w:num w:numId="45" w16cid:durableId="1722291158">
    <w:abstractNumId w:val="47"/>
  </w:num>
  <w:num w:numId="46" w16cid:durableId="1283805827">
    <w:abstractNumId w:val="46"/>
  </w:num>
  <w:num w:numId="47" w16cid:durableId="1913543518">
    <w:abstractNumId w:val="3"/>
  </w:num>
  <w:num w:numId="48" w16cid:durableId="273637170">
    <w:abstractNumId w:val="45"/>
  </w:num>
  <w:num w:numId="49" w16cid:durableId="188483203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107190175">
    <w:abstractNumId w:val="44"/>
  </w:num>
  <w:num w:numId="51" w16cid:durableId="422921252">
    <w:abstractNumId w:val="5"/>
  </w:num>
  <w:num w:numId="52" w16cid:durableId="1089425286">
    <w:abstractNumId w:val="57"/>
  </w:num>
  <w:num w:numId="53" w16cid:durableId="1693653956">
    <w:abstractNumId w:val="34"/>
  </w:num>
  <w:num w:numId="54" w16cid:durableId="1471172786">
    <w:abstractNumId w:val="59"/>
  </w:num>
  <w:num w:numId="55" w16cid:durableId="1949241606">
    <w:abstractNumId w:val="58"/>
  </w:num>
  <w:num w:numId="56" w16cid:durableId="313030468">
    <w:abstractNumId w:val="29"/>
  </w:num>
  <w:num w:numId="57" w16cid:durableId="402263985">
    <w:abstractNumId w:val="42"/>
  </w:num>
  <w:num w:numId="58" w16cid:durableId="478770205">
    <w:abstractNumId w:val="38"/>
  </w:num>
  <w:num w:numId="59" w16cid:durableId="174344213">
    <w:abstractNumId w:val="30"/>
  </w:num>
  <w:num w:numId="60" w16cid:durableId="1504324202">
    <w:abstractNumId w:val="28"/>
  </w:num>
  <w:num w:numId="61" w16cid:durableId="370812928">
    <w:abstractNumId w:val="16"/>
  </w:num>
  <w:num w:numId="62" w16cid:durableId="116460447">
    <w:abstractNumId w:val="64"/>
  </w:num>
  <w:num w:numId="63" w16cid:durableId="1527711543">
    <w:abstractNumId w:val="55"/>
  </w:num>
  <w:num w:numId="64" w16cid:durableId="1562398294">
    <w:abstractNumId w:val="14"/>
  </w:num>
  <w:num w:numId="65" w16cid:durableId="1819806652">
    <w:abstractNumId w:val="12"/>
  </w:num>
  <w:num w:numId="66" w16cid:durableId="320277910">
    <w:abstractNumId w:val="62"/>
  </w:num>
  <w:numIdMacAtCleanup w:val="6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isa A. Lehnert">
    <w15:presenceInfo w15:providerId="AD" w15:userId="S::LehnertL@michigan.gov::e8d576f0-ae29-487c-80be-bede423901f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24F3A"/>
    <w:rsid w:val="000323D2"/>
    <w:rsid w:val="00046389"/>
    <w:rsid w:val="00063A40"/>
    <w:rsid w:val="000666C0"/>
    <w:rsid w:val="00066C95"/>
    <w:rsid w:val="000A7FBC"/>
    <w:rsid w:val="000C2361"/>
    <w:rsid w:val="000C7ECE"/>
    <w:rsid w:val="000D0B5A"/>
    <w:rsid w:val="000D1C67"/>
    <w:rsid w:val="000D1E5B"/>
    <w:rsid w:val="000E05AF"/>
    <w:rsid w:val="0010387E"/>
    <w:rsid w:val="00103B40"/>
    <w:rsid w:val="0010646E"/>
    <w:rsid w:val="00174F47"/>
    <w:rsid w:val="00185B19"/>
    <w:rsid w:val="00185C2E"/>
    <w:rsid w:val="001A5D0F"/>
    <w:rsid w:val="001B5E73"/>
    <w:rsid w:val="001B6F0E"/>
    <w:rsid w:val="001C092C"/>
    <w:rsid w:val="001D0D0A"/>
    <w:rsid w:val="00201E83"/>
    <w:rsid w:val="00202B83"/>
    <w:rsid w:val="00215C21"/>
    <w:rsid w:val="002214D7"/>
    <w:rsid w:val="00225923"/>
    <w:rsid w:val="00247390"/>
    <w:rsid w:val="00263FBF"/>
    <w:rsid w:val="0028127B"/>
    <w:rsid w:val="002A3F3F"/>
    <w:rsid w:val="002B2957"/>
    <w:rsid w:val="002D308E"/>
    <w:rsid w:val="002D7707"/>
    <w:rsid w:val="002F13E7"/>
    <w:rsid w:val="00301754"/>
    <w:rsid w:val="0031364E"/>
    <w:rsid w:val="00313984"/>
    <w:rsid w:val="00316A47"/>
    <w:rsid w:val="0033002E"/>
    <w:rsid w:val="0035009C"/>
    <w:rsid w:val="00351ED5"/>
    <w:rsid w:val="00392CEC"/>
    <w:rsid w:val="00393513"/>
    <w:rsid w:val="0039408F"/>
    <w:rsid w:val="00395F81"/>
    <w:rsid w:val="003A1061"/>
    <w:rsid w:val="003E3D55"/>
    <w:rsid w:val="003E4367"/>
    <w:rsid w:val="003F415A"/>
    <w:rsid w:val="00407194"/>
    <w:rsid w:val="00462499"/>
    <w:rsid w:val="00493C50"/>
    <w:rsid w:val="004D2AF8"/>
    <w:rsid w:val="004D65ED"/>
    <w:rsid w:val="004E163F"/>
    <w:rsid w:val="004F1371"/>
    <w:rsid w:val="004F4978"/>
    <w:rsid w:val="00507E3E"/>
    <w:rsid w:val="00531EC5"/>
    <w:rsid w:val="00542719"/>
    <w:rsid w:val="005640C3"/>
    <w:rsid w:val="00570D16"/>
    <w:rsid w:val="0059584C"/>
    <w:rsid w:val="005A2768"/>
    <w:rsid w:val="005B5A2F"/>
    <w:rsid w:val="006064C0"/>
    <w:rsid w:val="00606C48"/>
    <w:rsid w:val="00637F2D"/>
    <w:rsid w:val="006435B2"/>
    <w:rsid w:val="006437F4"/>
    <w:rsid w:val="00653A64"/>
    <w:rsid w:val="00663B97"/>
    <w:rsid w:val="00672682"/>
    <w:rsid w:val="00680E09"/>
    <w:rsid w:val="006A0DB0"/>
    <w:rsid w:val="006A563D"/>
    <w:rsid w:val="006B0D5E"/>
    <w:rsid w:val="006D3A4B"/>
    <w:rsid w:val="006D6634"/>
    <w:rsid w:val="006F0FB8"/>
    <w:rsid w:val="007201CE"/>
    <w:rsid w:val="00726EB0"/>
    <w:rsid w:val="00736F1F"/>
    <w:rsid w:val="00752371"/>
    <w:rsid w:val="00754A4F"/>
    <w:rsid w:val="00763C6B"/>
    <w:rsid w:val="00765798"/>
    <w:rsid w:val="00773B88"/>
    <w:rsid w:val="0078663D"/>
    <w:rsid w:val="007939BE"/>
    <w:rsid w:val="007B75BE"/>
    <w:rsid w:val="007D25CA"/>
    <w:rsid w:val="007D359C"/>
    <w:rsid w:val="007F22DC"/>
    <w:rsid w:val="00803BC8"/>
    <w:rsid w:val="0081151F"/>
    <w:rsid w:val="0083245B"/>
    <w:rsid w:val="008548E9"/>
    <w:rsid w:val="00854B4E"/>
    <w:rsid w:val="00862024"/>
    <w:rsid w:val="00870211"/>
    <w:rsid w:val="008932E3"/>
    <w:rsid w:val="008A0C74"/>
    <w:rsid w:val="008A26D6"/>
    <w:rsid w:val="008A7087"/>
    <w:rsid w:val="008E73D3"/>
    <w:rsid w:val="008F0D99"/>
    <w:rsid w:val="008F77AF"/>
    <w:rsid w:val="00917237"/>
    <w:rsid w:val="00923CD2"/>
    <w:rsid w:val="00947DEA"/>
    <w:rsid w:val="0096750E"/>
    <w:rsid w:val="00983C7F"/>
    <w:rsid w:val="00991805"/>
    <w:rsid w:val="009A19F3"/>
    <w:rsid w:val="009E4641"/>
    <w:rsid w:val="00A14E45"/>
    <w:rsid w:val="00A369B5"/>
    <w:rsid w:val="00A54B6B"/>
    <w:rsid w:val="00A55D01"/>
    <w:rsid w:val="00A64D85"/>
    <w:rsid w:val="00A707A0"/>
    <w:rsid w:val="00A7512C"/>
    <w:rsid w:val="00A86CA3"/>
    <w:rsid w:val="00A97901"/>
    <w:rsid w:val="00A97CEC"/>
    <w:rsid w:val="00AA7FAB"/>
    <w:rsid w:val="00AC4FAD"/>
    <w:rsid w:val="00AC7D25"/>
    <w:rsid w:val="00AD3023"/>
    <w:rsid w:val="00AD3E98"/>
    <w:rsid w:val="00AD60E0"/>
    <w:rsid w:val="00AE05CE"/>
    <w:rsid w:val="00AE3517"/>
    <w:rsid w:val="00B00FFD"/>
    <w:rsid w:val="00B23B67"/>
    <w:rsid w:val="00B307F5"/>
    <w:rsid w:val="00B32602"/>
    <w:rsid w:val="00B42FE1"/>
    <w:rsid w:val="00B457A5"/>
    <w:rsid w:val="00B55CE3"/>
    <w:rsid w:val="00B6228D"/>
    <w:rsid w:val="00B64953"/>
    <w:rsid w:val="00B8277C"/>
    <w:rsid w:val="00B92820"/>
    <w:rsid w:val="00BB0917"/>
    <w:rsid w:val="00BE61F5"/>
    <w:rsid w:val="00C67103"/>
    <w:rsid w:val="00C71976"/>
    <w:rsid w:val="00C72CD8"/>
    <w:rsid w:val="00C956B2"/>
    <w:rsid w:val="00C95B10"/>
    <w:rsid w:val="00CD5955"/>
    <w:rsid w:val="00D0163C"/>
    <w:rsid w:val="00D1153F"/>
    <w:rsid w:val="00D25443"/>
    <w:rsid w:val="00D34F0C"/>
    <w:rsid w:val="00D641DF"/>
    <w:rsid w:val="00D72D7F"/>
    <w:rsid w:val="00D8067C"/>
    <w:rsid w:val="00D82A83"/>
    <w:rsid w:val="00D92C09"/>
    <w:rsid w:val="00D96934"/>
    <w:rsid w:val="00DB3A77"/>
    <w:rsid w:val="00DB3E9E"/>
    <w:rsid w:val="00DD0AFC"/>
    <w:rsid w:val="00DE2B76"/>
    <w:rsid w:val="00DF7C7F"/>
    <w:rsid w:val="00E237CB"/>
    <w:rsid w:val="00E355B9"/>
    <w:rsid w:val="00E471BF"/>
    <w:rsid w:val="00E5361F"/>
    <w:rsid w:val="00E60BCC"/>
    <w:rsid w:val="00E9513A"/>
    <w:rsid w:val="00EA2D67"/>
    <w:rsid w:val="00EB3733"/>
    <w:rsid w:val="00EC2C08"/>
    <w:rsid w:val="00EC4D8B"/>
    <w:rsid w:val="00EC702F"/>
    <w:rsid w:val="00ED2EE8"/>
    <w:rsid w:val="00ED66FD"/>
    <w:rsid w:val="00EF005B"/>
    <w:rsid w:val="00EF3638"/>
    <w:rsid w:val="00F06046"/>
    <w:rsid w:val="00F263E8"/>
    <w:rsid w:val="00F313C0"/>
    <w:rsid w:val="00FA0891"/>
    <w:rsid w:val="00FA1C32"/>
    <w:rsid w:val="00FA3190"/>
    <w:rsid w:val="00FA595D"/>
    <w:rsid w:val="00FB407E"/>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1"/>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AGReg1">
    <w:name w:val="AG Reg 1"/>
    <w:basedOn w:val="Normal"/>
    <w:link w:val="AGReg1Char2"/>
    <w:rsid w:val="00AC7D25"/>
    <w:pPr>
      <w:spacing w:after="0" w:line="240" w:lineRule="auto"/>
    </w:pPr>
    <w:rPr>
      <w:rFonts w:ascii="Times New Roman" w:eastAsia="Times" w:hAnsi="Times New Roman" w:cs="Times New Roman"/>
      <w:kern w:val="0"/>
      <w:sz w:val="20"/>
      <w:szCs w:val="20"/>
      <w14:ligatures w14:val="none"/>
    </w:rPr>
  </w:style>
  <w:style w:type="character" w:customStyle="1" w:styleId="AGReg1Char2">
    <w:name w:val="AG Reg 1 Char2"/>
    <w:link w:val="AGReg1"/>
    <w:rsid w:val="00AC7D25"/>
    <w:rPr>
      <w:rFonts w:ascii="Times New Roman" w:eastAsia="Times"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www.michigan.gov/dtmb/procurement/contractconnect/programs-and-policies/programs/misc" TargetMode="External"/><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michigan.gov/SDVOB" TargetMode="External"/><Relationship Id="rId34" Type="http://schemas.openxmlformats.org/officeDocument/2006/relationships/hyperlink" Target="https://www.michigan.gov/som/footer/policies/som-applications-and-site-standards" TargetMode="External"/><Relationship Id="rId42"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dtmb/procurement/contractconnect/programs-and-policies" TargetMode="External"/><Relationship Id="rId33" Type="http://schemas.openxmlformats.org/officeDocument/2006/relationships/hyperlink" Target="https://www.michigan.gov/corrections" TargetMode="External"/><Relationship Id="rId38" Type="http://schemas.openxmlformats.org/officeDocument/2006/relationships/hyperlink" Target="mailto:MDOC-PMCD-Healthcare-Financial@michigan.gov" TargetMode="External"/><Relationship Id="rId2" Type="http://schemas.openxmlformats.org/officeDocument/2006/relationships/customXml" Target="../customXml/item2.xml"/><Relationship Id="rId16" Type="http://schemas.openxmlformats.org/officeDocument/2006/relationships/hyperlink" Target="mailto:LehnertL@michigan.gov" TargetMode="External"/><Relationship Id="rId20" Type="http://schemas.openxmlformats.org/officeDocument/2006/relationships/hyperlink" Target="http://www.legislature.mi.gov/(S(12rtpbjmznw1mn4opquus2gz))/mileg.aspx?page=getObject&amp;objectName=mcl-18-1261" TargetMode="External"/><Relationship Id="rId29" Type="http://schemas.openxmlformats.org/officeDocument/2006/relationships/hyperlink" Target="mailto:MDOC-Procurement@michigan.gov"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ehnertL@michigan.gov" TargetMode="External"/><Relationship Id="rId24" Type="http://schemas.openxmlformats.org/officeDocument/2006/relationships/hyperlink" Target="mailto:MDOC-Procurement@michigan.gov" TargetMode="External"/><Relationship Id="rId32" Type="http://schemas.openxmlformats.org/officeDocument/2006/relationships/hyperlink" Target="http://www.michigan.gov/SIGMAVSS" TargetMode="External"/><Relationship Id="rId37" Type="http://schemas.openxmlformats.org/officeDocument/2006/relationships/hyperlink" Target="mailto:MDOC-Procurement@michigan.gov" TargetMode="External"/><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michigan.gov/SIGMAVSS" TargetMode="External"/><Relationship Id="rId28" Type="http://schemas.openxmlformats.org/officeDocument/2006/relationships/hyperlink" Target="https://www.michigan.gov/leo/bureaus-agencies/miosha/employer-assistance/cooperative-programs-and-partnerships/michigan-voluntary-protection-program-mvpp" TargetMode="External"/><Relationship Id="rId36" Type="http://schemas.openxmlformats.org/officeDocument/2006/relationships/hyperlink" Target="https://www.prearesourcecenter.org/" TargetMode="External"/><Relationship Id="rId10" Type="http://schemas.openxmlformats.org/officeDocument/2006/relationships/endnotes" Target="endnotes.xml"/><Relationship Id="rId19" Type="http://schemas.openxmlformats.org/officeDocument/2006/relationships/hyperlink" Target="http://www.michigan.gov/SIGMAVSS" TargetMode="External"/><Relationship Id="rId31" Type="http://schemas.openxmlformats.org/officeDocument/2006/relationships/hyperlink" Target="mailto:JohnsonG16@michigan.gov"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eams.microsoft.com/meet/21684751723010?p=yAgVcWRPAnRZKDcQF9" TargetMode="External"/><Relationship Id="rId22" Type="http://schemas.openxmlformats.org/officeDocument/2006/relationships/hyperlink" Target="http://www.michigan.gov/SIGMAVSS" TargetMode="External"/><Relationship Id="rId27" Type="http://schemas.openxmlformats.org/officeDocument/2006/relationships/hyperlink" Target="http://www.legislature.mi.gov/(S(b2idoibk3wwdcrok5bm0s021))/mileg.aspx?page=getObject&amp;objectName=mcl-18-1261" TargetMode="External"/><Relationship Id="rId30" Type="http://schemas.openxmlformats.org/officeDocument/2006/relationships/hyperlink" Target="mailto:FotenakesA@michigan.gov" TargetMode="External"/><Relationship Id="rId35" Type="http://schemas.openxmlformats.org/officeDocument/2006/relationships/hyperlink" Target="mailto:MDOC-IntegratedCare-LEINS@michigan.gov" TargetMode="External"/><Relationship Id="rId43"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B676EC6AB4F546698BE50A7666D75B10"/>
        <w:category>
          <w:name w:val="General"/>
          <w:gallery w:val="placeholder"/>
        </w:category>
        <w:types>
          <w:type w:val="bbPlcHdr"/>
        </w:types>
        <w:behaviors>
          <w:behavior w:val="content"/>
        </w:behaviors>
        <w:guid w:val="{91938330-009A-4B9E-811F-83EF61EF780F}"/>
      </w:docPartPr>
      <w:docPartBody>
        <w:p w:rsidR="009A6D7E" w:rsidRDefault="009A6D7E" w:rsidP="009A6D7E">
          <w:pPr>
            <w:pStyle w:val="B676EC6AB4F546698BE50A7666D75B1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4426275AB6094246BCA0FFC3C56E6607"/>
        <w:category>
          <w:name w:val="General"/>
          <w:gallery w:val="placeholder"/>
        </w:category>
        <w:types>
          <w:type w:val="bbPlcHdr"/>
        </w:types>
        <w:behaviors>
          <w:behavior w:val="content"/>
        </w:behaviors>
        <w:guid w:val="{8AB23FE2-5343-4C91-88A5-E71C1D274B74}"/>
      </w:docPartPr>
      <w:docPartBody>
        <w:p w:rsidR="00150277" w:rsidRDefault="0060090F" w:rsidP="0060090F">
          <w:pPr>
            <w:pStyle w:val="4426275AB6094246BCA0FFC3C56E6607"/>
          </w:pPr>
          <w:r w:rsidRPr="00556A68">
            <w:rPr>
              <w:rStyle w:val="PlaceholderText"/>
              <w:color w:val="000000" w:themeColor="text1"/>
              <w:sz w:val="22"/>
            </w:rPr>
            <w:t>Choose an item.</w:t>
          </w:r>
        </w:p>
      </w:docPartBody>
    </w:docPart>
    <w:docPart>
      <w:docPartPr>
        <w:name w:val="6986EFE265294A5BA3AAE59395C4FE2C"/>
        <w:category>
          <w:name w:val="General"/>
          <w:gallery w:val="placeholder"/>
        </w:category>
        <w:types>
          <w:type w:val="bbPlcHdr"/>
        </w:types>
        <w:behaviors>
          <w:behavior w:val="content"/>
        </w:behaviors>
        <w:guid w:val="{2E92BCAA-486C-4F1E-AE2F-38BEC10BA665}"/>
      </w:docPartPr>
      <w:docPartBody>
        <w:p w:rsidR="00150277" w:rsidRDefault="0060090F" w:rsidP="0060090F">
          <w:pPr>
            <w:pStyle w:val="6986EFE265294A5BA3AAE59395C4FE2C"/>
          </w:pPr>
          <w:r w:rsidRPr="00556A68">
            <w:rPr>
              <w:rStyle w:val="PlaceholderText"/>
              <w:color w:val="000000" w:themeColor="text1"/>
              <w:sz w:val="22"/>
            </w:rPr>
            <w:t>Choose an item.</w:t>
          </w:r>
        </w:p>
      </w:docPartBody>
    </w:docPart>
    <w:docPart>
      <w:docPartPr>
        <w:name w:val="C3E15177BE604C45BE9FB126B8A7D6DC"/>
        <w:category>
          <w:name w:val="General"/>
          <w:gallery w:val="placeholder"/>
        </w:category>
        <w:types>
          <w:type w:val="bbPlcHdr"/>
        </w:types>
        <w:behaviors>
          <w:behavior w:val="content"/>
        </w:behaviors>
        <w:guid w:val="{F0D7BC2D-E5FE-47A3-943A-20E70CBA990A}"/>
      </w:docPartPr>
      <w:docPartBody>
        <w:p w:rsidR="00C70F89" w:rsidRDefault="00C70F89" w:rsidP="00C70F89">
          <w:pPr>
            <w:pStyle w:val="C3E15177BE604C45BE9FB126B8A7D6DC"/>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A7FBC"/>
    <w:rsid w:val="00150277"/>
    <w:rsid w:val="00171F19"/>
    <w:rsid w:val="00185B19"/>
    <w:rsid w:val="001B6F0E"/>
    <w:rsid w:val="0028611A"/>
    <w:rsid w:val="00286C85"/>
    <w:rsid w:val="002B2957"/>
    <w:rsid w:val="002D7707"/>
    <w:rsid w:val="002F13E7"/>
    <w:rsid w:val="0034440E"/>
    <w:rsid w:val="00395F81"/>
    <w:rsid w:val="003B43C1"/>
    <w:rsid w:val="00507E3E"/>
    <w:rsid w:val="005640C3"/>
    <w:rsid w:val="005B5A2F"/>
    <w:rsid w:val="0060090F"/>
    <w:rsid w:val="006064C0"/>
    <w:rsid w:val="006437F4"/>
    <w:rsid w:val="006D3A4B"/>
    <w:rsid w:val="007201CE"/>
    <w:rsid w:val="007939BE"/>
    <w:rsid w:val="007B46EC"/>
    <w:rsid w:val="00842F7E"/>
    <w:rsid w:val="00880948"/>
    <w:rsid w:val="00881238"/>
    <w:rsid w:val="008A440D"/>
    <w:rsid w:val="00983C7F"/>
    <w:rsid w:val="009A6D7E"/>
    <w:rsid w:val="009B4AF9"/>
    <w:rsid w:val="00A100D1"/>
    <w:rsid w:val="00A97901"/>
    <w:rsid w:val="00AD4240"/>
    <w:rsid w:val="00AD60E0"/>
    <w:rsid w:val="00B23B67"/>
    <w:rsid w:val="00B25E77"/>
    <w:rsid w:val="00B457A5"/>
    <w:rsid w:val="00B755F2"/>
    <w:rsid w:val="00BA1899"/>
    <w:rsid w:val="00BE61F5"/>
    <w:rsid w:val="00C70F89"/>
    <w:rsid w:val="00C95B10"/>
    <w:rsid w:val="00D45475"/>
    <w:rsid w:val="00D82A83"/>
    <w:rsid w:val="00DB68B4"/>
    <w:rsid w:val="00E1306E"/>
    <w:rsid w:val="00EA659E"/>
    <w:rsid w:val="00EB3733"/>
    <w:rsid w:val="00EC2C08"/>
    <w:rsid w:val="00ED2EE8"/>
    <w:rsid w:val="00F06046"/>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0F89"/>
    <w:rPr>
      <w:color w:val="808080"/>
    </w:rPr>
  </w:style>
  <w:style w:type="paragraph" w:customStyle="1" w:styleId="8AE7575299D242148F722730EF63F580">
    <w:name w:val="8AE7575299D242148F722730EF63F580"/>
    <w:rsid w:val="009A6D7E"/>
  </w:style>
  <w:style w:type="paragraph" w:customStyle="1" w:styleId="B676EC6AB4F546698BE50A7666D75B10">
    <w:name w:val="B676EC6AB4F546698BE50A7666D75B1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7CD18A2F7C0B41E192B7C126D5E6A31E">
    <w:name w:val="7CD18A2F7C0B41E192B7C126D5E6A31E"/>
    <w:rsid w:val="00286C85"/>
  </w:style>
  <w:style w:type="paragraph" w:customStyle="1" w:styleId="4426275AB6094246BCA0FFC3C56E6607">
    <w:name w:val="4426275AB6094246BCA0FFC3C56E6607"/>
    <w:rsid w:val="0060090F"/>
    <w:pPr>
      <w:spacing w:line="278" w:lineRule="auto"/>
    </w:pPr>
    <w:rPr>
      <w:sz w:val="24"/>
      <w:szCs w:val="24"/>
    </w:rPr>
  </w:style>
  <w:style w:type="paragraph" w:customStyle="1" w:styleId="6986EFE265294A5BA3AAE59395C4FE2C">
    <w:name w:val="6986EFE265294A5BA3AAE59395C4FE2C"/>
    <w:rsid w:val="0060090F"/>
    <w:pPr>
      <w:spacing w:line="278" w:lineRule="auto"/>
    </w:pPr>
    <w:rPr>
      <w:sz w:val="24"/>
      <w:szCs w:val="24"/>
    </w:rPr>
  </w:style>
  <w:style w:type="paragraph" w:customStyle="1" w:styleId="C3E15177BE604C45BE9FB126B8A7D6DC">
    <w:name w:val="C3E15177BE604C45BE9FB126B8A7D6DC"/>
    <w:rsid w:val="00C70F89"/>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85228012-8E2A-4487-9C0B-8DB10CEA5E17}">
  <ds:schemaRefs>
    <ds:schemaRef ds:uri="http://schemas.microsoft.com/office/2006/metadata/properties"/>
    <ds:schemaRef ds:uri="http://purl.org/dc/terms/"/>
    <ds:schemaRef ds:uri="e4664c3e-f049-4574-bd7d-7499d2032cca"/>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purl.org/dc/elements/1.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2295</TotalTime>
  <Pages>82</Pages>
  <Words>29192</Words>
  <Characters>163477</Characters>
  <Application>Microsoft Office Word</Application>
  <DocSecurity>0</DocSecurity>
  <Lines>3632</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Lehnert, Lisa (MDOC)</cp:lastModifiedBy>
  <cp:revision>28</cp:revision>
  <dcterms:created xsi:type="dcterms:W3CDTF">2025-10-30T13:44:00Z</dcterms:created>
  <dcterms:modified xsi:type="dcterms:W3CDTF">2026-02-12T13:55:00Z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